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18.02.2025 № 05-07/244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5330BB">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W w:w="0" w:type="auto"/>
        <w:tblInd w:w="108" w:type="dxa"/>
        <w:tblLook w:val="04A0" w:firstRow="1" w:lastRow="0" w:firstColumn="1" w:lastColumn="0" w:noHBand="0" w:noVBand="1"/>
      </w:tblPr>
      <w:tblGrid>
        <w:gridCol w:w="1265"/>
        <w:gridCol w:w="9580"/>
        <w:gridCol w:w="4542"/>
      </w:tblGrid>
      <w:tr w:rsidR="00C14573" w:rsidRPr="008252D7" w:rsidTr="00C14573">
        <w:tc>
          <w:tcPr>
            <w:tcW w:w="0" w:type="auto"/>
          </w:tcPr>
          <w:p w:rsidR="00C14573" w:rsidRPr="00FF12AF" w:rsidRDefault="00C14573" w:rsidP="000446AB">
            <w:pPr>
              <w:ind w:right="-1"/>
              <w:rPr>
                <w:rFonts w:ascii="Times New Roman" w:hAnsi="Times New Roman" w:cs="Times New Roman"/>
                <w:b/>
                <w:lang w:val="en-US"/>
              </w:rPr>
            </w:pPr>
            <w:r w:rsidRPr="00FF12AF">
              <w:rPr>
                <w:rFonts w:ascii="Times New Roman" w:hAnsi="Times New Roman" w:cs="Times New Roman"/>
                <w:b/>
                <w:lang w:val="en-US"/>
              </w:rPr>
              <w:t>1.</w:t>
            </w:r>
          </w:p>
        </w:tc>
        <w:tc>
          <w:tcPr>
            <w:tcW w:w="10150" w:type="dxa"/>
          </w:tcPr>
          <w:p w:rsidR="00C14573" w:rsidRPr="00FF12AF" w:rsidRDefault="00C14573" w:rsidP="000446AB">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0446AB">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0446AB">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0446AB">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0446A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0446AB">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0446AB">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0446A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0446AB">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0446AB">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0446A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0446AB">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0446AB">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0446A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28.11.2025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0446AB">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0446AB">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0446A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21.11.2025. Максимальное количество партий - 20 (двадцать).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0446AB">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0446AB">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0446A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0446AB">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0446AB">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0446A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0446AB">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0446AB">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0446A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0446AB">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0446AB">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0446A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0446AB">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0446AB">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0446A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0446AB">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0446AB">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0446A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0446AB">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0446AB">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0446AB">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0446AB">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0446AB">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0446A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(реестровая запись или СТ-1)</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0446AB">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0446AB">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0446A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0446AB">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0446AB">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0446A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0446AB">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0446AB">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0446A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ook w:val="04A0" w:firstRow="1" w:lastRow="0" w:firstColumn="1" w:lastColumn="0" w:noHBand="0" w:noVBand="1"/>
      </w:tblPr>
      <w:tblGrid>
        <w:gridCol w:w="1411"/>
        <w:gridCol w:w="1214"/>
        <w:gridCol w:w="1670"/>
        <w:gridCol w:w="1531"/>
        <w:gridCol w:w="1972"/>
        <w:gridCol w:w="1429"/>
        <w:gridCol w:w="1714"/>
        <w:gridCol w:w="1073"/>
        <w:gridCol w:w="1470"/>
        <w:gridCol w:w="811"/>
        <w:gridCol w:w="887"/>
        <w:gridCol w:w="767"/>
      </w:tblGrid>
      <w:tr w:rsidR="000446AB" w:rsidRPr="003D23FF" w:rsidTr="003D23FF">
        <w:trPr>
          <w:trHeight w:val="600"/>
        </w:trPr>
        <w:tc>
          <w:tcPr>
            <w:tcW w:w="44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b/>
                <w:bCs/>
                <w:color w:val="000000"/>
                <w:lang w:eastAsia="ru-RU"/>
              </w:rPr>
            </w:pPr>
            <w:r w:rsidRPr="003D23FF">
              <w:rPr>
                <w:rFonts w:ascii="Times New Roman" w:eastAsia="Times New Roman" w:hAnsi="Times New Roman" w:cs="Times New Roman"/>
                <w:b/>
                <w:bCs/>
                <w:color w:val="000000"/>
                <w:lang w:eastAsia="ru-RU"/>
              </w:rPr>
              <w:t>Наименование товара, работы, услуги</w:t>
            </w:r>
          </w:p>
        </w:tc>
        <w:tc>
          <w:tcPr>
            <w:tcW w:w="38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b/>
                <w:bCs/>
                <w:color w:val="000000"/>
                <w:lang w:eastAsia="ru-RU"/>
              </w:rPr>
            </w:pPr>
            <w:r w:rsidRPr="003D23FF">
              <w:rPr>
                <w:rFonts w:ascii="Times New Roman" w:eastAsia="Times New Roman" w:hAnsi="Times New Roman" w:cs="Times New Roman"/>
                <w:b/>
                <w:bCs/>
                <w:color w:val="000000"/>
                <w:lang w:eastAsia="ru-RU"/>
              </w:rPr>
              <w:t>Код позиции</w:t>
            </w:r>
          </w:p>
        </w:tc>
        <w:tc>
          <w:tcPr>
            <w:tcW w:w="2070" w:type="pct"/>
            <w:gridSpan w:val="4"/>
            <w:tcBorders>
              <w:top w:val="single" w:sz="8" w:space="0" w:color="000000"/>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b/>
                <w:bCs/>
                <w:color w:val="000000"/>
                <w:lang w:eastAsia="ru-RU"/>
              </w:rPr>
            </w:pPr>
            <w:r w:rsidRPr="003D23FF">
              <w:rPr>
                <w:rFonts w:ascii="Times New Roman" w:eastAsia="Times New Roman" w:hAnsi="Times New Roman" w:cs="Times New Roman"/>
                <w:b/>
                <w:bCs/>
                <w:color w:val="000000"/>
                <w:lang w:eastAsia="ru-RU"/>
              </w:rPr>
              <w:t>Характеристики товара, работы, услуги</w:t>
            </w:r>
          </w:p>
        </w:tc>
        <w:tc>
          <w:tcPr>
            <w:tcW w:w="53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b/>
                <w:bCs/>
                <w:color w:val="000000"/>
                <w:lang w:eastAsia="ru-RU"/>
              </w:rPr>
            </w:pPr>
            <w:r w:rsidRPr="003D23FF">
              <w:rPr>
                <w:rFonts w:ascii="Times New Roman" w:eastAsia="Times New Roman" w:hAnsi="Times New Roman" w:cs="Times New Roman"/>
                <w:b/>
                <w:bCs/>
                <w:color w:val="000000"/>
                <w:lang w:eastAsia="ru-RU"/>
              </w:rPr>
              <w:t>Количество(объем работы, услуги)</w:t>
            </w:r>
          </w:p>
        </w:tc>
        <w:tc>
          <w:tcPr>
            <w:tcW w:w="33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b/>
                <w:bCs/>
                <w:color w:val="000000"/>
                <w:lang w:eastAsia="ru-RU"/>
              </w:rPr>
            </w:pPr>
            <w:r w:rsidRPr="003D23FF">
              <w:rPr>
                <w:rFonts w:ascii="Times New Roman" w:eastAsia="Times New Roman" w:hAnsi="Times New Roman" w:cs="Times New Roman"/>
                <w:b/>
                <w:bCs/>
                <w:color w:val="000000"/>
                <w:lang w:eastAsia="ru-RU"/>
              </w:rPr>
              <w:t>Единица измерения</w:t>
            </w:r>
          </w:p>
        </w:tc>
        <w:tc>
          <w:tcPr>
            <w:tcW w:w="46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b/>
                <w:bCs/>
                <w:color w:val="000000"/>
                <w:lang w:eastAsia="ru-RU"/>
              </w:rPr>
            </w:pPr>
            <w:r w:rsidRPr="003D23FF">
              <w:rPr>
                <w:rFonts w:ascii="Times New Roman" w:eastAsia="Times New Roman" w:hAnsi="Times New Roman" w:cs="Times New Roman"/>
                <w:b/>
                <w:bCs/>
                <w:color w:val="000000"/>
                <w:lang w:eastAsia="ru-RU"/>
              </w:rPr>
              <w:t>Страна происхождения Товара</w:t>
            </w:r>
          </w:p>
        </w:tc>
        <w:tc>
          <w:tcPr>
            <w:tcW w:w="25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b/>
                <w:bCs/>
                <w:color w:val="000000"/>
                <w:lang w:eastAsia="ru-RU"/>
              </w:rPr>
            </w:pPr>
            <w:r w:rsidRPr="003D23FF">
              <w:rPr>
                <w:rFonts w:ascii="Times New Roman" w:eastAsia="Times New Roman" w:hAnsi="Times New Roman" w:cs="Times New Roman"/>
                <w:b/>
                <w:bCs/>
                <w:color w:val="000000"/>
                <w:lang w:eastAsia="ru-RU"/>
              </w:rPr>
              <w:t>Ставка НДС%</w:t>
            </w:r>
          </w:p>
        </w:tc>
        <w:tc>
          <w:tcPr>
            <w:tcW w:w="27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b/>
                <w:bCs/>
                <w:color w:val="000000"/>
                <w:lang w:eastAsia="ru-RU"/>
              </w:rPr>
            </w:pPr>
            <w:r w:rsidRPr="003D23FF">
              <w:rPr>
                <w:rFonts w:ascii="Times New Roman" w:eastAsia="Times New Roman" w:hAnsi="Times New Roman" w:cs="Times New Roman"/>
                <w:b/>
                <w:bCs/>
                <w:color w:val="000000"/>
                <w:lang w:eastAsia="ru-RU"/>
              </w:rPr>
              <w:t>Цена за единицу без НДС</w:t>
            </w:r>
          </w:p>
        </w:tc>
        <w:tc>
          <w:tcPr>
            <w:tcW w:w="24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b/>
                <w:bCs/>
                <w:color w:val="000000"/>
                <w:lang w:eastAsia="ru-RU"/>
              </w:rPr>
            </w:pPr>
            <w:r w:rsidRPr="003D23FF">
              <w:rPr>
                <w:rFonts w:ascii="Times New Roman" w:eastAsia="Times New Roman" w:hAnsi="Times New Roman" w:cs="Times New Roman"/>
                <w:b/>
                <w:bCs/>
                <w:color w:val="000000"/>
                <w:lang w:eastAsia="ru-RU"/>
              </w:rPr>
              <w:t>Сумма без НДС</w:t>
            </w:r>
          </w:p>
        </w:tc>
      </w:tr>
      <w:tr w:rsidR="000446AB" w:rsidRPr="003D23FF" w:rsidTr="003D23FF">
        <w:trPr>
          <w:trHeight w:val="600"/>
        </w:trPr>
        <w:tc>
          <w:tcPr>
            <w:tcW w:w="442" w:type="pct"/>
            <w:vMerge/>
            <w:tcBorders>
              <w:top w:val="single" w:sz="8" w:space="0" w:color="000000"/>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b/>
                <w:bCs/>
                <w:color w:val="000000"/>
                <w:lang w:eastAsia="ru-RU"/>
              </w:rPr>
            </w:pPr>
          </w:p>
        </w:tc>
        <w:tc>
          <w:tcPr>
            <w:tcW w:w="381" w:type="pct"/>
            <w:vMerge/>
            <w:tcBorders>
              <w:top w:val="single" w:sz="8" w:space="0" w:color="000000"/>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b/>
                <w:bCs/>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b/>
                <w:bCs/>
                <w:color w:val="000000"/>
                <w:lang w:eastAsia="ru-RU"/>
              </w:rPr>
            </w:pPr>
            <w:r w:rsidRPr="003D23FF">
              <w:rPr>
                <w:rFonts w:ascii="Times New Roman" w:eastAsia="Times New Roman" w:hAnsi="Times New Roman" w:cs="Times New Roman"/>
                <w:b/>
                <w:bCs/>
                <w:color w:val="000000"/>
                <w:lang w:eastAsia="ru-RU"/>
              </w:rPr>
              <w:t>Наименование характеристики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b/>
                <w:bCs/>
                <w:color w:val="000000"/>
                <w:lang w:eastAsia="ru-RU"/>
              </w:rPr>
            </w:pPr>
            <w:r w:rsidRPr="003D23FF">
              <w:rPr>
                <w:rFonts w:ascii="Times New Roman" w:eastAsia="Times New Roman" w:hAnsi="Times New Roman" w:cs="Times New Roman"/>
                <w:b/>
                <w:bCs/>
                <w:color w:val="000000"/>
                <w:lang w:eastAsia="ru-RU"/>
              </w:rPr>
              <w:t>Значение характеристики</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b/>
                <w:bCs/>
                <w:color w:val="000000"/>
                <w:lang w:eastAsia="ru-RU"/>
              </w:rPr>
            </w:pPr>
            <w:r w:rsidRPr="003D23FF">
              <w:rPr>
                <w:rFonts w:ascii="Times New Roman" w:eastAsia="Times New Roman" w:hAnsi="Times New Roman" w:cs="Times New Roman"/>
                <w:b/>
                <w:bCs/>
                <w:color w:val="000000"/>
                <w:lang w:eastAsia="ru-RU"/>
              </w:rPr>
              <w:t>Единица измерения характеристики</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b/>
                <w:bCs/>
                <w:color w:val="000000"/>
                <w:lang w:eastAsia="ru-RU"/>
              </w:rPr>
            </w:pPr>
            <w:r w:rsidRPr="003D23FF">
              <w:rPr>
                <w:rFonts w:ascii="Times New Roman" w:eastAsia="Times New Roman" w:hAnsi="Times New Roman" w:cs="Times New Roman"/>
                <w:b/>
                <w:bCs/>
                <w:color w:val="000000"/>
                <w:lang w:eastAsia="ru-RU"/>
              </w:rPr>
              <w:t>Инструкция по заполнению характеристик в заявке</w:t>
            </w:r>
          </w:p>
        </w:tc>
        <w:tc>
          <w:tcPr>
            <w:tcW w:w="537" w:type="pct"/>
            <w:vMerge/>
            <w:tcBorders>
              <w:top w:val="single" w:sz="8" w:space="0" w:color="000000"/>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b/>
                <w:bCs/>
                <w:color w:val="000000"/>
                <w:lang w:eastAsia="ru-RU"/>
              </w:rPr>
            </w:pPr>
          </w:p>
        </w:tc>
        <w:tc>
          <w:tcPr>
            <w:tcW w:w="336" w:type="pct"/>
            <w:vMerge/>
            <w:tcBorders>
              <w:top w:val="single" w:sz="8" w:space="0" w:color="000000"/>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b/>
                <w:bCs/>
                <w:color w:val="000000"/>
                <w:lang w:eastAsia="ru-RU"/>
              </w:rPr>
            </w:pPr>
          </w:p>
        </w:tc>
        <w:tc>
          <w:tcPr>
            <w:tcW w:w="461" w:type="pct"/>
            <w:vMerge/>
            <w:tcBorders>
              <w:top w:val="single" w:sz="8" w:space="0" w:color="000000"/>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b/>
                <w:bCs/>
                <w:color w:val="000000"/>
                <w:lang w:eastAsia="ru-RU"/>
              </w:rPr>
            </w:pPr>
          </w:p>
        </w:tc>
        <w:tc>
          <w:tcPr>
            <w:tcW w:w="254" w:type="pct"/>
            <w:vMerge/>
            <w:tcBorders>
              <w:top w:val="single" w:sz="8" w:space="0" w:color="000000"/>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b/>
                <w:bCs/>
                <w:color w:val="000000"/>
                <w:lang w:eastAsia="ru-RU"/>
              </w:rPr>
            </w:pPr>
          </w:p>
        </w:tc>
        <w:tc>
          <w:tcPr>
            <w:tcW w:w="278" w:type="pct"/>
            <w:vMerge/>
            <w:tcBorders>
              <w:top w:val="single" w:sz="8" w:space="0" w:color="000000"/>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b/>
                <w:bCs/>
                <w:color w:val="000000"/>
                <w:lang w:eastAsia="ru-RU"/>
              </w:rPr>
            </w:pPr>
          </w:p>
        </w:tc>
        <w:tc>
          <w:tcPr>
            <w:tcW w:w="240" w:type="pct"/>
            <w:vMerge/>
            <w:tcBorders>
              <w:top w:val="single" w:sz="8" w:space="0" w:color="000000"/>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b/>
                <w:bCs/>
                <w:color w:val="000000"/>
                <w:lang w:eastAsia="ru-RU"/>
              </w:rPr>
            </w:pPr>
          </w:p>
        </w:tc>
      </w:tr>
      <w:tr w:rsidR="000446AB" w:rsidRPr="003D23FF" w:rsidTr="003D23FF">
        <w:trPr>
          <w:trHeight w:val="600"/>
        </w:trPr>
        <w:tc>
          <w:tcPr>
            <w:tcW w:w="44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Мешок хирургический для извлечения тканей</w:t>
            </w:r>
          </w:p>
        </w:tc>
        <w:tc>
          <w:tcPr>
            <w:tcW w:w="38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32.50.13.190-00008113*</w:t>
            </w:r>
          </w:p>
        </w:tc>
        <w:tc>
          <w:tcPr>
            <w:tcW w:w="524"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80"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618"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53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70</w:t>
            </w:r>
          </w:p>
        </w:tc>
        <w:tc>
          <w:tcPr>
            <w:tcW w:w="33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Штука</w:t>
            </w:r>
          </w:p>
        </w:tc>
        <w:tc>
          <w:tcPr>
            <w:tcW w:w="46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7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4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Объем</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&gt; 1500 и ≤ 2000</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Кубический сантиметр;^миллилитр</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rPr>
            </w:pPr>
            <w:r w:rsidRPr="003D23FF">
              <w:rPr>
                <w:rFonts w:ascii="Times New Roman" w:eastAsia="Times New Roman" w:hAnsi="Times New Roman" w:cs="Times New Roman"/>
                <w:color w:val="000000"/>
                <w:lang w:eastAsia="ru-RU"/>
              </w:rPr>
              <w:t>Встроенная нейлоновая нить</w:t>
            </w:r>
            <w:r w:rsidRPr="003D23FF">
              <w:rPr>
                <w:rFonts w:ascii="Times New Roman" w:eastAsia="Times New Roman" w:hAnsi="Times New Roman" w:cs="Times New Roman"/>
              </w:rPr>
              <w:t xml:space="preserve"> </w:t>
            </w:r>
            <w:r w:rsidR="003D23FF" w:rsidRPr="003D23FF">
              <w:rPr>
                <w:rFonts w:ascii="Times New Roman" w:eastAsia="Times New Roman" w:hAnsi="Times New Roman" w:cs="Times New Roman"/>
              </w:rPr>
              <w:t>(</w:t>
            </w:r>
            <w:r w:rsidRPr="003D23FF">
              <w:rPr>
                <w:rFonts w:ascii="Times New Roman" w:eastAsia="Times New Roman" w:hAnsi="Times New Roman" w:cs="Times New Roman"/>
              </w:rPr>
              <w:t>Нейлоновая нить обеспечивает прочность петли и исключает риска разрыва).</w:t>
            </w:r>
          </w:p>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Наличие</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rPr>
            </w:pPr>
            <w:r w:rsidRPr="003D23FF">
              <w:rPr>
                <w:rFonts w:ascii="Times New Roman" w:eastAsia="Times New Roman" w:hAnsi="Times New Roman" w:cs="Times New Roman"/>
                <w:color w:val="000000"/>
                <w:lang w:eastAsia="ru-RU"/>
              </w:rPr>
              <w:t>Мешок конусообразной формы должен быть выполнен из полиуретана, не должен содержать латекс (</w:t>
            </w:r>
            <w:r w:rsidRPr="003D23FF">
              <w:rPr>
                <w:rFonts w:ascii="Times New Roman" w:eastAsia="Times New Roman" w:hAnsi="Times New Roman" w:cs="Times New Roman"/>
              </w:rPr>
              <w:t>Для исключения риска возникновения аллергических реакций и прочности изделия. Конусообразная форма для облегчения извлечения наполненного мешка).</w:t>
            </w:r>
          </w:p>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Наличие двойного слоя полиуретана на дне мешка (</w:t>
            </w:r>
            <w:r w:rsidRPr="003D23FF">
              <w:rPr>
                <w:rFonts w:ascii="Times New Roman" w:eastAsia="Times New Roman" w:hAnsi="Times New Roman" w:cs="Times New Roman"/>
              </w:rPr>
              <w:t>Для снижения риска разрыва мешка).</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 основания мешка должно быть расположено кольцо из нержавеющей стали диаметром (</w:t>
            </w:r>
            <w:r w:rsidRPr="003D23FF">
              <w:rPr>
                <w:rFonts w:ascii="Times New Roman" w:eastAsia="Times New Roman" w:hAnsi="Times New Roman" w:cs="Times New Roman"/>
              </w:rPr>
              <w:t>Для поддержания мешка в раскрытом состоянии и затягивания после проведенных манипуляций).</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140 и ≤ 150</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Миллиметр</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Наружный диаметр рабочей части штока</w:t>
            </w:r>
            <w:r w:rsidR="003D23FF" w:rsidRPr="003D23FF">
              <w:rPr>
                <w:rFonts w:ascii="Times New Roman" w:eastAsia="Times New Roman" w:hAnsi="Times New Roman" w:cs="Times New Roman"/>
              </w:rPr>
              <w:t xml:space="preserve"> (Указание размера продиктовано необходимостью иметь в ассортименте лечебного учреждения медицинские изделия с различными размерами для использования их при оказании помощи населению с различными физиологическими и анатомическими особенностями).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11.8 и ≤ 12.2</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Миллиметр</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Длина встроенной нейлоновой нити</w:t>
            </w:r>
            <w:r w:rsidR="003D23FF" w:rsidRPr="003D23FF">
              <w:rPr>
                <w:rFonts w:ascii="Times New Roman" w:eastAsia="Times New Roman" w:hAnsi="Times New Roman" w:cs="Times New Roman"/>
                <w:color w:val="000000"/>
                <w:lang w:eastAsia="ru-RU"/>
              </w:rPr>
              <w:t xml:space="preserve"> </w:t>
            </w:r>
            <w:r w:rsidR="003D23FF" w:rsidRPr="003D23FF">
              <w:rPr>
                <w:rFonts w:ascii="Times New Roman" w:eastAsia="Times New Roman" w:hAnsi="Times New Roman" w:cs="Times New Roman"/>
              </w:rPr>
              <w:t>(Для затягивания мешка после проведенных манипуляций).</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845 и ≤ 855</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Миллиметр</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Встроенная нейлоновая нить повторяет форму металлического кольца</w:t>
            </w:r>
            <w:r w:rsidR="003D23FF" w:rsidRPr="003D23FF">
              <w:rPr>
                <w:rFonts w:ascii="Times New Roman" w:eastAsia="Times New Roman" w:hAnsi="Times New Roman" w:cs="Times New Roman"/>
                <w:color w:val="000000"/>
                <w:lang w:eastAsia="ru-RU"/>
              </w:rPr>
              <w:t xml:space="preserve">  </w:t>
            </w:r>
            <w:r w:rsidR="003D23FF" w:rsidRPr="003D23FF">
              <w:rPr>
                <w:rFonts w:ascii="Times New Roman" w:eastAsia="Times New Roman" w:hAnsi="Times New Roman" w:cs="Times New Roman"/>
              </w:rPr>
              <w:t>(Для затягивания мешка после проведенных манипуляций).</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Материал изготовления штока и кольца штока - АБС-пластик</w:t>
            </w:r>
            <w:r w:rsidR="003D23FF" w:rsidRPr="003D23FF">
              <w:rPr>
                <w:rFonts w:ascii="Times New Roman" w:eastAsia="Times New Roman" w:hAnsi="Times New Roman" w:cs="Times New Roman"/>
                <w:color w:val="000000"/>
                <w:lang w:eastAsia="ru-RU"/>
              </w:rPr>
              <w:t xml:space="preserve"> (</w:t>
            </w:r>
            <w:r w:rsidR="003D23FF" w:rsidRPr="003D23FF">
              <w:rPr>
                <w:rFonts w:ascii="Times New Roman" w:eastAsia="Times New Roman" w:hAnsi="Times New Roman" w:cs="Times New Roman"/>
              </w:rPr>
              <w:t>АБС-пластик обладает оптимальным сочетанием эластичности и прочности).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Длина рабочей части штока</w:t>
            </w:r>
            <w:r w:rsidR="003D23FF" w:rsidRPr="003D23FF">
              <w:rPr>
                <w:rFonts w:ascii="Times New Roman" w:eastAsia="Times New Roman" w:hAnsi="Times New Roman" w:cs="Times New Roman"/>
              </w:rPr>
              <w:t xml:space="preserve"> (Указание размера продиктовано необходимостью иметь в ассортименте лечебного учреждения медицинские изделия с различными размерами для использования их при оказании помощи населению с различными физиологическими и анатомическими особенностями).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330 и ≤ 340</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Миллиметр</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Скальпель, одноразового использования</w:t>
            </w:r>
          </w:p>
        </w:tc>
        <w:tc>
          <w:tcPr>
            <w:tcW w:w="38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32.50.13.190-00007709**</w:t>
            </w:r>
          </w:p>
        </w:tc>
        <w:tc>
          <w:tcPr>
            <w:tcW w:w="524"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80"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618"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53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2860</w:t>
            </w:r>
          </w:p>
        </w:tc>
        <w:tc>
          <w:tcPr>
            <w:tcW w:w="33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Штука</w:t>
            </w:r>
          </w:p>
        </w:tc>
        <w:tc>
          <w:tcPr>
            <w:tcW w:w="46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7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4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Скальпель состоит из ручки и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Ручка изготовлена из нетоксичного полистирола. Обладает высокой прочностью</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Длина ручки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95 ± 1,5 мм</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Ширина ручки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14 ± 0,55 мм</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На ручке скальпеля имеется рифление для предотвращения скольжения пальцев во время хирургических манипуляций</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Упаковка индивидуальная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Наличие</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изготовлено из нержавеющей стали высокого качества, твердость стали по Виккерсу 800 HV</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брюшистым, иметь двухстороннюю заточку, острота (угол) заточки и качество полировки режущей кромки должны быть стабильны по всей длине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Ширина режущей кромки, мкм</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3</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Размер лезвия № 24</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 помощью замковой части на ручке лезвие надежно закреплено</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Скальпель, одноразового использования</w:t>
            </w:r>
          </w:p>
        </w:tc>
        <w:tc>
          <w:tcPr>
            <w:tcW w:w="38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32.50.13.190-00007709**</w:t>
            </w:r>
          </w:p>
        </w:tc>
        <w:tc>
          <w:tcPr>
            <w:tcW w:w="524"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80"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618"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53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2340</w:t>
            </w:r>
          </w:p>
        </w:tc>
        <w:tc>
          <w:tcPr>
            <w:tcW w:w="33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Штука</w:t>
            </w:r>
          </w:p>
        </w:tc>
        <w:tc>
          <w:tcPr>
            <w:tcW w:w="46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7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4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Скальпель состоит из ручки и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Ручка изготовлена из нетоксичного полистирола. Обладает высокой прочностью</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Длина ручки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90 ± 1,5 мм</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ширина ручки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13 ± 0,55 мм</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На ручке скальпеля имеется рифление для предотвращения скольжения пальцев во время хирургических манипуляций</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Упаковка индивидуальная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Наличие</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изготовлено из нержавеющей стали высокого качества, твердость стали по Виккерсу 800 HV.</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брюшистым, иметь двухстороннюю заточку, острота (угол) заточки и качество полировки режущей кромки должны быть стабильны по всей длине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Ширина режущей кромки, мкм</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3</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Размер лезвия № 10</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 помощью замковой части на ручке лезвие надежно закреплено</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ручного скальпеля, одноразового использования</w:t>
            </w:r>
          </w:p>
        </w:tc>
        <w:tc>
          <w:tcPr>
            <w:tcW w:w="38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32.50.13.190-00007714**</w:t>
            </w:r>
          </w:p>
        </w:tc>
        <w:tc>
          <w:tcPr>
            <w:tcW w:w="524"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80"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618"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53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4400</w:t>
            </w:r>
          </w:p>
        </w:tc>
        <w:tc>
          <w:tcPr>
            <w:tcW w:w="33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Штука</w:t>
            </w:r>
          </w:p>
        </w:tc>
        <w:tc>
          <w:tcPr>
            <w:tcW w:w="46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7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4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полостное, остроконечное с двусторонней заточкой. Острота (угол) заточки и качество полировки режущей кромки должны быть стабильны по всей длине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Длина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50 и ≤ 51.5</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Миллиметр</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Ширина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8.7 и ≤ 9.5</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Миллиметр</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Размер лезвия №23</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На дистальном конце лезвия имеется продольное фигурное посадочное гнездо, совместимое с многоразовыми рукоятками стандарта №4.</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упаковано в индивидуальный блистер из фольги.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В каждый блистер должна быть вложена бумага, пропитанная летучим ингибитором коррозии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изготовлено из углеродистой стали высокого качества,твердость стали по Виккерсу 800 HV</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ручного скальпеля, одноразового использования</w:t>
            </w:r>
          </w:p>
        </w:tc>
        <w:tc>
          <w:tcPr>
            <w:tcW w:w="38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32.50.13.190-00007714**</w:t>
            </w:r>
          </w:p>
        </w:tc>
        <w:tc>
          <w:tcPr>
            <w:tcW w:w="524"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80"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618"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53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2100</w:t>
            </w:r>
          </w:p>
        </w:tc>
        <w:tc>
          <w:tcPr>
            <w:tcW w:w="33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Штука</w:t>
            </w:r>
          </w:p>
        </w:tc>
        <w:tc>
          <w:tcPr>
            <w:tcW w:w="46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7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4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брюшистое, с двусторонней заточкой. Острота (угол) заточки и качество полировки режущей кромки должны быть стабильны по всей длине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Длина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52.8 и ≤ 53.6</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Миллиметр</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Ширина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9.3 и ≤ 9.7</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Миллиметр</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Размер лезвия №21</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На дистальном конце лезвия имеется продольное фигурное посадочное гнездо, совместимое с многоразовыми рукоятками стандарта №4</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упаковано в индивидуальный блистер из фольги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В каждый блистер должна быть вложена бумага, пропитанная летучим ингибитором коррозии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изготовлено из углеродистой стали высокого качества,твердость стали по Виккерсу 800 HV</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ручного скальпеля, одноразового использования</w:t>
            </w:r>
          </w:p>
        </w:tc>
        <w:tc>
          <w:tcPr>
            <w:tcW w:w="38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32.50.13.190-00007714**</w:t>
            </w:r>
          </w:p>
        </w:tc>
        <w:tc>
          <w:tcPr>
            <w:tcW w:w="524"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80"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618"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53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600</w:t>
            </w:r>
          </w:p>
        </w:tc>
        <w:tc>
          <w:tcPr>
            <w:tcW w:w="33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Штука</w:t>
            </w:r>
          </w:p>
        </w:tc>
        <w:tc>
          <w:tcPr>
            <w:tcW w:w="46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7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4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остроконечное брюшистое с двусторонней заточкой. Острота (угол) заточки и качество полировки режущей кромки должны быть стабильны по всей длине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Длина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35 и ≤ 38</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Миллиметр</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Ширина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5.5 и ≤ 6.5</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Миллиметр</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Размер лезвия №15</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На дистальном конце лезвия имеется продольное фигурное посадочное гнездо, совместимое с многоразовыми рукоятками стандарта №3.</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упаковано в индивидуальный блистер из фольги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В каждый блистер должна быть вложена бумага, пропитанная летучим ингибитором коррозии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изготовлено из углеродистой стали высокого качества, твердость стали по Виккерсу 800 HV</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ручного скальпеля, одноразового использования</w:t>
            </w:r>
          </w:p>
        </w:tc>
        <w:tc>
          <w:tcPr>
            <w:tcW w:w="38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32.50.13.190-00007714**</w:t>
            </w:r>
          </w:p>
        </w:tc>
        <w:tc>
          <w:tcPr>
            <w:tcW w:w="524"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80"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618"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53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3000</w:t>
            </w:r>
          </w:p>
        </w:tc>
        <w:tc>
          <w:tcPr>
            <w:tcW w:w="33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Штука</w:t>
            </w:r>
          </w:p>
        </w:tc>
        <w:tc>
          <w:tcPr>
            <w:tcW w:w="46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7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4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остроконечное.</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Длина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40.2 и ≤ 41.3</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Миллиметр</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Ширина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5.9 и ≤ 6.3</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Миллиметр</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Размер лезвия №11</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совместимо с многоразовой рукояткой стандарта №3, тип крепления к ручке- салазочный паз</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упаковано в индивидуальный блистер из фольги.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В каждый блистер должна быть вложена бумага, пропитанная летучим ингибитором коррозии.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изготовлено из углеродистой стали, твердость стали по Виккерсу 800 HV</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ручного скальпеля, одноразового использования</w:t>
            </w:r>
          </w:p>
        </w:tc>
        <w:tc>
          <w:tcPr>
            <w:tcW w:w="38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32.50.13.190-00007714**</w:t>
            </w:r>
          </w:p>
        </w:tc>
        <w:tc>
          <w:tcPr>
            <w:tcW w:w="524"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80"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618"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nil"/>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53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5200</w:t>
            </w:r>
          </w:p>
        </w:tc>
        <w:tc>
          <w:tcPr>
            <w:tcW w:w="33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Штука</w:t>
            </w:r>
          </w:p>
        </w:tc>
        <w:tc>
          <w:tcPr>
            <w:tcW w:w="46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5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7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24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брюшистое, с двусторонней заточкой. Острота (угол) заточки и качество полировки режущей кромки должны быть стабильны по всей длине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Длина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41 и ≤ 42</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Миллиметр</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Ширина лезвия</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7.3 и ≤ 8.2</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Миллиметр</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Для осуществления разрезов кожи и мышц</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Размер лезвия №10</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На дистальном конце лезвия имеется продольное фигурное посадочное гнездо, совместимое с многоразовыми рукоятками стандарта №3.</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упаковано в индивидуальный блистер из фольги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В каждый блистер должна быть вложена бумага, пропитанная летучим ингибитором коррозии.</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r w:rsidR="000446AB" w:rsidRPr="003D23FF" w:rsidTr="003D23FF">
        <w:trPr>
          <w:trHeight w:val="600"/>
        </w:trPr>
        <w:tc>
          <w:tcPr>
            <w:tcW w:w="442"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8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524"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Лезвие должно быть изготовлено из углеродистой стали высокого качества, твердость стали по Виккерсу 800 HV</w:t>
            </w:r>
          </w:p>
        </w:tc>
        <w:tc>
          <w:tcPr>
            <w:tcW w:w="480"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Соответствует</w:t>
            </w:r>
          </w:p>
        </w:tc>
        <w:tc>
          <w:tcPr>
            <w:tcW w:w="61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 </w:t>
            </w:r>
          </w:p>
        </w:tc>
        <w:tc>
          <w:tcPr>
            <w:tcW w:w="448" w:type="pct"/>
            <w:tcBorders>
              <w:top w:val="nil"/>
              <w:left w:val="nil"/>
              <w:bottom w:val="single" w:sz="8" w:space="0" w:color="000000"/>
              <w:right w:val="single" w:sz="8" w:space="0" w:color="000000"/>
            </w:tcBorders>
            <w:shd w:val="clear" w:color="auto" w:fill="auto"/>
            <w:vAlign w:val="center"/>
            <w:hideMark/>
          </w:tcPr>
          <w:p w:rsidR="000446AB" w:rsidRPr="003D23FF" w:rsidRDefault="000446AB" w:rsidP="000446AB">
            <w:pPr>
              <w:spacing w:after="0" w:line="240" w:lineRule="auto"/>
              <w:jc w:val="center"/>
              <w:rPr>
                <w:rFonts w:ascii="Times New Roman" w:eastAsia="Times New Roman" w:hAnsi="Times New Roman" w:cs="Times New Roman"/>
                <w:color w:val="000000"/>
                <w:lang w:eastAsia="ru-RU"/>
              </w:rPr>
            </w:pPr>
            <w:r w:rsidRPr="003D23FF">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537"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336"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461"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54"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78"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c>
          <w:tcPr>
            <w:tcW w:w="240" w:type="pct"/>
            <w:vMerge/>
            <w:tcBorders>
              <w:top w:val="nil"/>
              <w:left w:val="single" w:sz="8" w:space="0" w:color="000000"/>
              <w:bottom w:val="single" w:sz="8" w:space="0" w:color="000000"/>
              <w:right w:val="single" w:sz="8" w:space="0" w:color="000000"/>
            </w:tcBorders>
            <w:vAlign w:val="center"/>
            <w:hideMark/>
          </w:tcPr>
          <w:p w:rsidR="000446AB" w:rsidRPr="003D23FF" w:rsidRDefault="000446AB" w:rsidP="000446AB">
            <w:pPr>
              <w:spacing w:after="0" w:line="240" w:lineRule="auto"/>
              <w:rPr>
                <w:rFonts w:ascii="Times New Roman" w:eastAsia="Times New Roman" w:hAnsi="Times New Roman" w:cs="Times New Roman"/>
                <w:color w:val="000000"/>
                <w:lang w:eastAsia="ru-RU"/>
              </w:rPr>
            </w:pPr>
          </w:p>
        </w:tc>
      </w:tr>
    </w:tbl>
    <w:p w:rsidR="003D23FF" w:rsidRPr="00040E9B" w:rsidRDefault="003D23FF" w:rsidP="003D23FF">
      <w:pPr>
        <w:autoSpaceDE w:val="0"/>
        <w:autoSpaceDN w:val="0"/>
        <w:adjustRightInd w:val="0"/>
        <w:rPr>
          <w:rFonts w:ascii="Times New Roman CYR" w:eastAsia="Times New Roman" w:hAnsi="Times New Roman CYR" w:cs="Times New Roman CYR"/>
          <w:b/>
          <w:bCs/>
          <w:sz w:val="18"/>
          <w:szCs w:val="18"/>
        </w:rPr>
      </w:pPr>
      <w:r w:rsidRPr="00040E9B">
        <w:rPr>
          <w:rFonts w:ascii="Times New Roman CYR" w:eastAsia="Times New Roman" w:hAnsi="Times New Roman CYR" w:cs="Times New Roman CYR"/>
          <w:b/>
          <w:bCs/>
          <w:sz w:val="18"/>
          <w:szCs w:val="18"/>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 безопасности пациентов при выполнении медицинских вмешательств, предотвращения аллергических реакций и контаминации патогенами, выполнения требований санэпидрежима.</w:t>
      </w:r>
    </w:p>
    <w:p w:rsidR="003D23FF" w:rsidRPr="00040E9B" w:rsidRDefault="003D23FF" w:rsidP="003D23FF">
      <w:pPr>
        <w:autoSpaceDE w:val="0"/>
        <w:autoSpaceDN w:val="0"/>
        <w:adjustRightInd w:val="0"/>
        <w:jc w:val="both"/>
        <w:rPr>
          <w:rFonts w:ascii="Times New Roman CYR" w:eastAsia="Times New Roman" w:hAnsi="Times New Roman CYR" w:cs="Times New Roman CYR"/>
          <w:b/>
          <w:bCs/>
          <w:sz w:val="18"/>
          <w:szCs w:val="18"/>
        </w:rPr>
      </w:pPr>
      <w:r w:rsidRPr="00040E9B">
        <w:rPr>
          <w:rFonts w:ascii="Times New Roman CYR" w:eastAsia="Times New Roman" w:hAnsi="Times New Roman CYR" w:cs="Times New Roman CYR"/>
          <w:b/>
          <w:bCs/>
          <w:sz w:val="18"/>
          <w:szCs w:val="18"/>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3D23FF" w:rsidRPr="00040E9B" w:rsidRDefault="003D23FF" w:rsidP="003D23FF">
      <w:pPr>
        <w:rPr>
          <w:rFonts w:ascii="Times New Roman" w:eastAsia="Times New Roman" w:hAnsi="Times New Roman" w:cs="Times New Roman"/>
          <w:b/>
          <w:sz w:val="28"/>
          <w:szCs w:val="28"/>
        </w:rPr>
      </w:pPr>
    </w:p>
    <w:p w:rsidR="003D23FF" w:rsidRDefault="003D23FF" w:rsidP="003D23FF">
      <w:pPr>
        <w:rPr>
          <w:rFonts w:ascii="Times New Roman" w:hAnsi="Times New Roman" w:cs="Times New Roman"/>
          <w:b/>
          <w:sz w:val="28"/>
          <w:szCs w:val="28"/>
        </w:rPr>
      </w:pPr>
    </w:p>
    <w:p w:rsidR="00170252" w:rsidRDefault="00170252" w:rsidP="000820E3">
      <w:pPr>
        <w:rPr>
          <w:rFonts w:ascii="Times New Roman" w:hAnsi="Times New Roman" w:cs="Times New Roman"/>
          <w:b/>
          <w:sz w:val="28"/>
          <w:szCs w:val="28"/>
        </w:rPr>
      </w:pPr>
    </w:p>
    <w:sectPr w:rsidR="00170252" w:rsidSect="003D23FF">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577" w:rsidRDefault="00053577">
      <w:pPr>
        <w:spacing w:after="0" w:line="240" w:lineRule="auto"/>
      </w:pPr>
      <w:r>
        <w:separator/>
      </w:r>
    </w:p>
  </w:endnote>
  <w:endnote w:type="continuationSeparator" w:id="0">
    <w:p w:rsidR="00053577" w:rsidRDefault="0005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330BB" w:rsidRDefault="005330BB">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446AB" w:rsidRDefault="005330BB">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0446AB" w:rsidRDefault="000446AB">
        <w:pPr>
          <w:pStyle w:val="ab"/>
          <w:jc w:val="right"/>
        </w:pPr>
        <w:r>
          <w:fldChar w:fldCharType="begin"/>
        </w:r>
        <w:r>
          <w:instrText>PAGE   \* MERGEFORMAT</w:instrText>
        </w:r>
        <w:r>
          <w:fldChar w:fldCharType="separate"/>
        </w:r>
        <w:r w:rsidR="005330BB">
          <w:rPr>
            <w:noProof/>
          </w:rPr>
          <w:t>1</w:t>
        </w:r>
        <w:r>
          <w:fldChar w:fldCharType="end"/>
        </w:r>
      </w:p>
    </w:sdtContent>
  </w:sdt>
  <w:p w:rsidR="000446AB" w:rsidRDefault="000446AB">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446AB" w:rsidRDefault="005330BB">
    <w:pPr>
      <w:pStyle w:val="ab"/>
      <w:jc w:val="right"/>
    </w:pPr>
    <w:sdt>
      <w:sdtPr>
        <w:id w:val="-915003870"/>
        <w:docPartObj>
          <w:docPartGallery w:val="Page Numbers (Bottom of Page)"/>
          <w:docPartUnique/>
        </w:docPartObj>
      </w:sdtPr>
      <w:sdtEndPr/>
      <w:sdtContent>
        <w:r w:rsidR="000446AB">
          <w:fldChar w:fldCharType="begin"/>
        </w:r>
        <w:r w:rsidR="000446AB">
          <w:instrText>PAGE   \* MERGEFORMAT</w:instrText>
        </w:r>
        <w:r w:rsidR="000446AB">
          <w:fldChar w:fldCharType="separate"/>
        </w:r>
        <w:r w:rsidR="000446AB">
          <w:rPr>
            <w:noProof/>
          </w:rPr>
          <w:t>2</w:t>
        </w:r>
        <w:r w:rsidR="000446AB">
          <w:fldChar w:fldCharType="end"/>
        </w:r>
      </w:sdtContent>
    </w:sdt>
  </w:p>
  <w:p w:rsidR="000446AB" w:rsidRDefault="000446AB"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446AB" w:rsidRDefault="005330BB">
    <w:pPr>
      <w:pStyle w:val="ab"/>
      <w:jc w:val="right"/>
    </w:pPr>
    <w:sdt>
      <w:sdtPr>
        <w:id w:val="707909240"/>
        <w:docPartObj>
          <w:docPartGallery w:val="Page Numbers (Bottom of Page)"/>
          <w:docPartUnique/>
        </w:docPartObj>
      </w:sdtPr>
      <w:sdtEndPr/>
      <w:sdtContent>
        <w:r w:rsidR="000446AB">
          <w:fldChar w:fldCharType="begin"/>
        </w:r>
        <w:r w:rsidR="000446AB">
          <w:instrText>PAGE   \* MERGEFORMAT</w:instrText>
        </w:r>
        <w:r w:rsidR="000446AB">
          <w:fldChar w:fldCharType="separate"/>
        </w:r>
        <w:r w:rsidR="003D23FF">
          <w:rPr>
            <w:noProof/>
          </w:rPr>
          <w:t>2</w:t>
        </w:r>
        <w:r w:rsidR="000446AB">
          <w:fldChar w:fldCharType="end"/>
        </w:r>
      </w:sdtContent>
    </w:sdt>
  </w:p>
  <w:p w:rsidR="000446AB" w:rsidRDefault="000446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446AB" w:rsidRDefault="005330BB">
    <w:pPr>
      <w:pStyle w:val="ab"/>
      <w:jc w:val="right"/>
    </w:pPr>
    <w:sdt>
      <w:sdtPr>
        <w:id w:val="-800836465"/>
        <w:docPartObj>
          <w:docPartGallery w:val="Page Numbers (Bottom of Page)"/>
          <w:docPartUnique/>
        </w:docPartObj>
      </w:sdtPr>
      <w:sdtEndPr/>
      <w:sdtContent>
        <w:r w:rsidR="000446AB">
          <w:fldChar w:fldCharType="begin"/>
        </w:r>
        <w:r w:rsidR="000446AB">
          <w:instrText>PAGE   \* MERGEFORMAT</w:instrText>
        </w:r>
        <w:r w:rsidR="000446AB">
          <w:fldChar w:fldCharType="separate"/>
        </w:r>
        <w:r w:rsidR="003D23FF">
          <w:rPr>
            <w:noProof/>
          </w:rPr>
          <w:t>4</w:t>
        </w:r>
        <w:r w:rsidR="000446AB">
          <w:fldChar w:fldCharType="end"/>
        </w:r>
      </w:sdtContent>
    </w:sdt>
  </w:p>
  <w:p w:rsidR="000446AB" w:rsidRDefault="000446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577" w:rsidRDefault="00053577">
      <w:pPr>
        <w:spacing w:after="0" w:line="240" w:lineRule="auto"/>
      </w:pPr>
      <w:r>
        <w:separator/>
      </w:r>
    </w:p>
  </w:footnote>
  <w:footnote w:type="continuationSeparator" w:id="0">
    <w:p w:rsidR="00053577" w:rsidRDefault="0005357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330BB" w:rsidRDefault="005330BB">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330BB" w:rsidRDefault="005330BB">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330BB" w:rsidRDefault="005330BB">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446AB" w:rsidRPr="006B0C1A" w:rsidRDefault="000446AB"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446AB" w:rsidRPr="006B0C1A" w:rsidRDefault="000446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46AB"/>
    <w:rsid w:val="0004504D"/>
    <w:rsid w:val="00053577"/>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23FF"/>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330BB"/>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character" w:customStyle="1" w:styleId="a8">
    <w:name w:val="Абзац списка Знак"/>
    <w:link w:val="a7"/>
    <w:uiPriority w:val="34"/>
    <w:locked/>
    <w:rsid w:val="00DB5EE8"/>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784539073">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E67FF-03C3-418E-B473-88BEE97F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2956</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2025-02-18T05:50:00Z</dcterms:created>
  <dcterms:modified xsi:type="dcterms:W3CDTF">2025-02-18T05:50:00Z</dcterms:modified>
</cp:coreProperties>
</file>