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28.01.2025 № 05-07/91</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06.02.2025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2E214D">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различных фармакологических групп №15</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FA6E33">
              <w:rPr>
                <w:rFonts w:ascii="Times New Roman" w:hAnsi="Times New Roman" w:cs="Times New Roman"/>
                <w:noProof/>
                <w:sz w:val="24"/>
                <w:szCs w:val="24"/>
              </w:rPr>
              <w:t>, д.68</w:t>
            </w:r>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A6E33" w:rsidRDefault="00FF12AF" w:rsidP="00FF12AF">
            <w:pPr>
              <w:ind w:right="-1"/>
              <w:rPr>
                <w:rFonts w:ascii="Times New Roman" w:hAnsi="Times New Roman" w:cs="Times New Roman"/>
                <w:b/>
              </w:rPr>
            </w:pPr>
            <w:r w:rsidRPr="00FA6E33">
              <w:rPr>
                <w:rFonts w:ascii="Times New Roman" w:hAnsi="Times New Roman" w:cs="Times New Roman"/>
                <w:b/>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A6E33" w:rsidRDefault="00FF12AF" w:rsidP="00FF12AF">
            <w:pPr>
              <w:ind w:right="-1"/>
              <w:rPr>
                <w:rFonts w:ascii="Times New Roman" w:hAnsi="Times New Roman" w:cs="Times New Roman"/>
                <w:b/>
              </w:rPr>
            </w:pPr>
            <w:r w:rsidRPr="00FA6E33">
              <w:rPr>
                <w:rFonts w:ascii="Times New Roman" w:hAnsi="Times New Roman" w:cs="Times New Roman"/>
                <w:b/>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мясецев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B862F2"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B862F2"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CA70CF" w:rsidP="00FF12AF">
            <w:pPr>
              <w:ind w:right="-1"/>
              <w:rPr>
                <w:rFonts w:ascii="Times New Roman" w:hAnsi="Times New Roman" w:cs="Times New Roman"/>
                <w:sz w:val="24"/>
                <w:szCs w:val="24"/>
              </w:rPr>
            </w:pPr>
            <w:r w:rsidRPr="00261C98">
              <w:rPr>
                <w:rFonts w:ascii="Times New Roman" w:hAnsi="Times New Roman" w:cs="Times New Roman"/>
                <w:color w:val="000000"/>
                <w:sz w:val="24"/>
                <w:szCs w:val="24"/>
              </w:rPr>
              <w:t>- регистрационные удостоверения;</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r w:rsidR="00FF12AF"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Default="0041606A" w:rsidP="0041606A">
      <w:pPr>
        <w:pStyle w:val="a7"/>
        <w:widowControl w:val="0"/>
        <w:spacing w:after="0"/>
        <w:ind w:left="644"/>
        <w:jc w:val="center"/>
        <w:rPr>
          <w:rFonts w:ascii="Times New Roman" w:hAnsi="Times New Roman"/>
          <w:b/>
          <w:sz w:val="24"/>
          <w:szCs w:val="26"/>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B862F2" w:rsidRDefault="00B862F2" w:rsidP="0041606A">
      <w:pPr>
        <w:pStyle w:val="a7"/>
        <w:widowControl w:val="0"/>
        <w:spacing w:after="0"/>
        <w:ind w:left="644"/>
        <w:jc w:val="center"/>
      </w:pPr>
      <w:r>
        <w:fldChar w:fldCharType="begin"/>
      </w:r>
      <w:r>
        <w:instrText xml:space="preserve"> LINK Excel.Sheet.8 "\\\\niioncologii.local\\fg\\Reglament\\Контрактная служба\\Отдел планирования закупок\\Стасюк Е.Ю\\2025\\торги Алина\\РФГ 15\\ТЗ..xls" "Лист_1!R3C2:R11C16" \a \f 4 \h  \* MERGEFORMAT </w:instrText>
      </w:r>
      <w:r>
        <w:fldChar w:fldCharType="separate"/>
      </w:r>
    </w:p>
    <w:p w:rsidR="0035286B" w:rsidRDefault="00B862F2" w:rsidP="0041606A">
      <w:pPr>
        <w:pStyle w:val="a7"/>
        <w:widowControl w:val="0"/>
        <w:spacing w:after="0"/>
        <w:ind w:left="644"/>
        <w:jc w:val="center"/>
      </w:pPr>
      <w:r>
        <w:rPr>
          <w:rFonts w:ascii="Times New Roman" w:hAnsi="Times New Roman"/>
          <w:b/>
          <w:sz w:val="24"/>
          <w:szCs w:val="26"/>
        </w:rPr>
        <w:fldChar w:fldCharType="end"/>
      </w:r>
      <w:r w:rsidR="0035286B">
        <w:rPr>
          <w:rFonts w:ascii="Times New Roman" w:hAnsi="Times New Roman"/>
          <w:b/>
          <w:sz w:val="24"/>
          <w:szCs w:val="26"/>
        </w:rPr>
        <w:fldChar w:fldCharType="begin"/>
      </w:r>
      <w:r w:rsidR="0035286B">
        <w:rPr>
          <w:rFonts w:ascii="Times New Roman" w:hAnsi="Times New Roman"/>
          <w:b/>
          <w:sz w:val="24"/>
          <w:szCs w:val="26"/>
        </w:rPr>
        <w:instrText xml:space="preserve"> LINK Excel.Sheet.8 "\\\\niioncologii.local\\fg\\Reglament\\Контрактная служба\\Отдел планирования закупок\\Стасюк Е.Ю\\2025\\торги Алина\\РФГ 15\\ТЗ.xls" "Лист_1!R3C2:R15C16" \a \f 4 \h </w:instrText>
      </w:r>
      <w:r w:rsidR="0035286B">
        <w:rPr>
          <w:rFonts w:ascii="Times New Roman" w:hAnsi="Times New Roman"/>
          <w:b/>
          <w:sz w:val="24"/>
          <w:szCs w:val="26"/>
        </w:rPr>
        <w:fldChar w:fldCharType="separate"/>
      </w:r>
    </w:p>
    <w:tbl>
      <w:tblPr>
        <w:tblW w:w="14660" w:type="dxa"/>
        <w:tblInd w:w="108" w:type="dxa"/>
        <w:tblLook w:val="04A0" w:firstRow="1" w:lastRow="0" w:firstColumn="1" w:lastColumn="0" w:noHBand="0" w:noVBand="1"/>
      </w:tblPr>
      <w:tblGrid>
        <w:gridCol w:w="327"/>
        <w:gridCol w:w="3717"/>
        <w:gridCol w:w="951"/>
        <w:gridCol w:w="846"/>
        <w:gridCol w:w="880"/>
        <w:gridCol w:w="796"/>
        <w:gridCol w:w="1100"/>
        <w:gridCol w:w="1055"/>
        <w:gridCol w:w="596"/>
        <w:gridCol w:w="1395"/>
        <w:gridCol w:w="984"/>
        <w:gridCol w:w="975"/>
        <w:gridCol w:w="989"/>
        <w:gridCol w:w="671"/>
        <w:gridCol w:w="559"/>
      </w:tblGrid>
      <w:tr w:rsidR="0035286B" w:rsidRPr="0035286B" w:rsidTr="0035286B">
        <w:trPr>
          <w:trHeight w:val="367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286B" w:rsidRPr="0035286B" w:rsidRDefault="0035286B">
            <w:pPr>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Код по справочнику МНН</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Единица Измерения</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Количество единиц измерения*</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Единица измерения по ЕСКЛП (Потребительская единица)</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Количество потребительских единиц</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Списки</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Варианты поставки</w:t>
            </w:r>
          </w:p>
        </w:tc>
        <w:tc>
          <w:tcPr>
            <w:tcW w:w="1400" w:type="dxa"/>
            <w:tcBorders>
              <w:top w:val="single" w:sz="4" w:space="0" w:color="auto"/>
              <w:left w:val="nil"/>
              <w:bottom w:val="single" w:sz="4" w:space="0" w:color="auto"/>
              <w:right w:val="single" w:sz="4" w:space="0" w:color="auto"/>
            </w:tcBorders>
            <w:shd w:val="clear" w:color="000000" w:fill="FFFF00"/>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940" w:type="dxa"/>
            <w:tcBorders>
              <w:top w:val="single" w:sz="4" w:space="0" w:color="auto"/>
              <w:left w:val="nil"/>
              <w:bottom w:val="single" w:sz="4" w:space="0" w:color="auto"/>
              <w:right w:val="single" w:sz="4" w:space="0" w:color="auto"/>
            </w:tcBorders>
            <w:shd w:val="clear" w:color="000000" w:fill="FFFF00"/>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и дата РУ/разрешения</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Наименование страны происхождения</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Цена за ед. без НДС и опт. надбавки</w:t>
            </w:r>
          </w:p>
        </w:tc>
        <w:tc>
          <w:tcPr>
            <w:tcW w:w="700" w:type="dxa"/>
            <w:tcBorders>
              <w:top w:val="single" w:sz="4" w:space="0" w:color="auto"/>
              <w:left w:val="nil"/>
              <w:bottom w:val="single" w:sz="4" w:space="0" w:color="auto"/>
              <w:right w:val="single" w:sz="4" w:space="0" w:color="auto"/>
            </w:tcBorders>
            <w:shd w:val="clear" w:color="000000" w:fill="FFFF00"/>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Размер НДС, (%)</w:t>
            </w:r>
          </w:p>
        </w:tc>
      </w:tr>
      <w:tr w:rsidR="0035286B" w:rsidRPr="0035286B" w:rsidTr="0035286B">
        <w:trPr>
          <w:trHeight w:val="198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ДИОКСОМЕТИЛТЕТРАГИДРОПИРИМИДИН+ХЛОРАМФЕНИКОЛ</w:t>
            </w:r>
          </w:p>
        </w:tc>
        <w:tc>
          <w:tcPr>
            <w:tcW w:w="30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Лекарственная форма: мазь для наружного применения</w:t>
            </w:r>
            <w:r w:rsidRPr="0035286B">
              <w:rPr>
                <w:rFonts w:ascii="Times New Roman" w:eastAsia="Times New Roman" w:hAnsi="Times New Roman" w:cs="Times New Roman"/>
                <w:lang w:eastAsia="ru-RU"/>
              </w:rPr>
              <w:br/>
              <w:t>Дозировка: 40 мг+7.5 мг/г</w:t>
            </w:r>
          </w:p>
        </w:tc>
        <w:tc>
          <w:tcPr>
            <w:tcW w:w="30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sz w:val="18"/>
                <w:szCs w:val="18"/>
                <w:lang w:eastAsia="ru-RU"/>
              </w:rPr>
            </w:pPr>
            <w:r w:rsidRPr="0035286B">
              <w:rPr>
                <w:rFonts w:ascii="Times New Roman" w:eastAsia="Times New Roman" w:hAnsi="Times New Roman" w:cs="Times New Roman"/>
                <w:sz w:val="18"/>
                <w:szCs w:val="18"/>
                <w:lang w:eastAsia="ru-RU"/>
              </w:rPr>
              <w:t>21.20.10.156-000035-1-00069-0000000000000</w:t>
            </w:r>
          </w:p>
        </w:tc>
        <w:tc>
          <w:tcPr>
            <w:tcW w:w="148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w:t>
            </w:r>
          </w:p>
        </w:tc>
        <w:tc>
          <w:tcPr>
            <w:tcW w:w="132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w:t>
            </w:r>
          </w:p>
        </w:tc>
        <w:tc>
          <w:tcPr>
            <w:tcW w:w="122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г</w:t>
            </w:r>
          </w:p>
        </w:tc>
        <w:tc>
          <w:tcPr>
            <w:tcW w:w="136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28 120</w:t>
            </w:r>
          </w:p>
        </w:tc>
        <w:tc>
          <w:tcPr>
            <w:tcW w:w="94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rPr>
                <w:rFonts w:ascii="Times New Roman" w:eastAsia="Times New Roman" w:hAnsi="Times New Roman" w:cs="Times New Roman"/>
                <w:sz w:val="18"/>
                <w:szCs w:val="18"/>
                <w:lang w:eastAsia="ru-RU"/>
              </w:rPr>
            </w:pPr>
            <w:r w:rsidRPr="0035286B">
              <w:rPr>
                <w:rFonts w:ascii="Times New Roman" w:eastAsia="Times New Roman" w:hAnsi="Times New Roman" w:cs="Times New Roman"/>
                <w:sz w:val="18"/>
                <w:szCs w:val="18"/>
                <w:lang w:eastAsia="ru-RU"/>
              </w:rPr>
              <w:t>не ЖВ</w:t>
            </w:r>
          </w:p>
        </w:tc>
        <w:tc>
          <w:tcPr>
            <w:tcW w:w="246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rPr>
                <w:rFonts w:ascii="Times New Roman" w:eastAsia="Times New Roman" w:hAnsi="Times New Roman" w:cs="Times New Roman"/>
                <w:sz w:val="18"/>
                <w:szCs w:val="18"/>
                <w:lang w:eastAsia="ru-RU"/>
              </w:rPr>
            </w:pPr>
            <w:r w:rsidRPr="0035286B">
              <w:rPr>
                <w:rFonts w:ascii="Times New Roman" w:eastAsia="Times New Roman" w:hAnsi="Times New Roman" w:cs="Times New Roman"/>
                <w:sz w:val="18"/>
                <w:szCs w:val="18"/>
                <w:lang w:eastAsia="ru-RU"/>
              </w:rPr>
              <w:t>МАЗЬ ДЛЯ НАРУЖНОГО ПРИМЕНЕНИЯ, 40 мг+7.5 мг/г, 28120 Г (основной)</w:t>
            </w:r>
          </w:p>
        </w:tc>
        <w:tc>
          <w:tcPr>
            <w:tcW w:w="1400" w:type="dxa"/>
            <w:tcBorders>
              <w:top w:val="nil"/>
              <w:left w:val="nil"/>
              <w:bottom w:val="single" w:sz="4" w:space="0" w:color="auto"/>
              <w:right w:val="single" w:sz="4" w:space="0" w:color="auto"/>
            </w:tcBorders>
            <w:shd w:val="clear" w:color="auto" w:fill="auto"/>
            <w:noWrap/>
            <w:vAlign w:val="bottom"/>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right"/>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right"/>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r>
      <w:tr w:rsidR="0035286B" w:rsidRPr="0035286B" w:rsidTr="0035286B">
        <w:trPr>
          <w:trHeight w:val="780"/>
        </w:trPr>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2</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ДОМПЕРИДОН</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Лекарственная форма: суспензия для приема внутрь</w:t>
            </w:r>
            <w:r w:rsidRPr="0035286B">
              <w:rPr>
                <w:rFonts w:ascii="Times New Roman" w:eastAsia="Times New Roman" w:hAnsi="Times New Roman" w:cs="Times New Roman"/>
                <w:lang w:eastAsia="ru-RU"/>
              </w:rPr>
              <w:br/>
              <w:t>Дозировка: 1 мг/мл</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sz w:val="18"/>
                <w:szCs w:val="18"/>
                <w:lang w:eastAsia="ru-RU"/>
              </w:rPr>
            </w:pPr>
            <w:r w:rsidRPr="0035286B">
              <w:rPr>
                <w:rFonts w:ascii="Times New Roman" w:eastAsia="Times New Roman" w:hAnsi="Times New Roman" w:cs="Times New Roman"/>
                <w:sz w:val="18"/>
                <w:szCs w:val="18"/>
                <w:lang w:eastAsia="ru-RU"/>
              </w:rPr>
              <w:t>21.20.10.113-000004-1-00092-0000000000000</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w:t>
            </w:r>
          </w:p>
        </w:tc>
        <w:tc>
          <w:tcPr>
            <w:tcW w:w="1320" w:type="dxa"/>
            <w:vMerge w:val="restart"/>
            <w:tcBorders>
              <w:top w:val="nil"/>
              <w:left w:val="single" w:sz="4" w:space="0" w:color="auto"/>
              <w:bottom w:val="single" w:sz="4" w:space="0" w:color="000000"/>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см3;мл</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15 800</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35286B" w:rsidRPr="0035286B" w:rsidRDefault="0035286B" w:rsidP="0035286B">
            <w:pPr>
              <w:spacing w:after="0" w:line="240" w:lineRule="auto"/>
              <w:rPr>
                <w:rFonts w:ascii="Times New Roman" w:eastAsia="Times New Roman" w:hAnsi="Times New Roman" w:cs="Times New Roman"/>
                <w:sz w:val="18"/>
                <w:szCs w:val="18"/>
                <w:lang w:eastAsia="ru-RU"/>
              </w:rPr>
            </w:pPr>
            <w:r w:rsidRPr="0035286B">
              <w:rPr>
                <w:rFonts w:ascii="Times New Roman" w:eastAsia="Times New Roman" w:hAnsi="Times New Roman" w:cs="Times New Roman"/>
                <w:sz w:val="18"/>
                <w:szCs w:val="18"/>
                <w:lang w:eastAsia="ru-RU"/>
              </w:rPr>
              <w:t>не ЖВ</w:t>
            </w:r>
          </w:p>
        </w:tc>
        <w:tc>
          <w:tcPr>
            <w:tcW w:w="246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rPr>
                <w:rFonts w:ascii="Times New Roman" w:eastAsia="Times New Roman" w:hAnsi="Times New Roman" w:cs="Times New Roman"/>
                <w:sz w:val="18"/>
                <w:szCs w:val="18"/>
                <w:lang w:eastAsia="ru-RU"/>
              </w:rPr>
            </w:pPr>
            <w:r w:rsidRPr="0035286B">
              <w:rPr>
                <w:rFonts w:ascii="Times New Roman" w:eastAsia="Times New Roman" w:hAnsi="Times New Roman" w:cs="Times New Roman"/>
                <w:sz w:val="18"/>
                <w:szCs w:val="18"/>
                <w:lang w:eastAsia="ru-RU"/>
              </w:rPr>
              <w:t>СУСПЕНЗИЯ ДЛЯ ПРИЕМА ВНУТРЬ, 1 мг/мл, 15800 СМ3;МЛ (основной)</w:t>
            </w:r>
          </w:p>
        </w:tc>
        <w:tc>
          <w:tcPr>
            <w:tcW w:w="1400" w:type="dxa"/>
            <w:tcBorders>
              <w:top w:val="nil"/>
              <w:left w:val="nil"/>
              <w:bottom w:val="single" w:sz="4" w:space="0" w:color="auto"/>
              <w:right w:val="single" w:sz="4" w:space="0" w:color="auto"/>
            </w:tcBorders>
            <w:shd w:val="clear" w:color="auto" w:fill="auto"/>
            <w:noWrap/>
            <w:vAlign w:val="bottom"/>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right"/>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right"/>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r>
      <w:tr w:rsidR="0035286B" w:rsidRPr="0035286B" w:rsidTr="0035286B">
        <w:trPr>
          <w:trHeight w:val="720"/>
        </w:trPr>
        <w:tc>
          <w:tcPr>
            <w:tcW w:w="30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sz w:val="18"/>
                <w:szCs w:val="18"/>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132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122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sz w:val="18"/>
                <w:szCs w:val="18"/>
                <w:lang w:eastAsia="ru-RU"/>
              </w:rPr>
            </w:pPr>
          </w:p>
        </w:tc>
        <w:tc>
          <w:tcPr>
            <w:tcW w:w="246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rPr>
                <w:rFonts w:ascii="Times New Roman" w:eastAsia="Times New Roman" w:hAnsi="Times New Roman" w:cs="Times New Roman"/>
                <w:sz w:val="18"/>
                <w:szCs w:val="18"/>
                <w:lang w:eastAsia="ru-RU"/>
              </w:rPr>
            </w:pPr>
            <w:r w:rsidRPr="0035286B">
              <w:rPr>
                <w:rFonts w:ascii="Times New Roman" w:eastAsia="Times New Roman" w:hAnsi="Times New Roman" w:cs="Times New Roman"/>
                <w:sz w:val="18"/>
                <w:szCs w:val="18"/>
                <w:lang w:eastAsia="ru-RU"/>
              </w:rPr>
              <w:t xml:space="preserve">СИРОП, 1 мг/мл, 15800 СМ3;МЛ </w:t>
            </w:r>
          </w:p>
        </w:tc>
        <w:tc>
          <w:tcPr>
            <w:tcW w:w="1400" w:type="dxa"/>
            <w:tcBorders>
              <w:top w:val="nil"/>
              <w:left w:val="nil"/>
              <w:bottom w:val="single" w:sz="4" w:space="0" w:color="auto"/>
              <w:right w:val="single" w:sz="4" w:space="0" w:color="auto"/>
            </w:tcBorders>
            <w:shd w:val="clear" w:color="auto" w:fill="auto"/>
            <w:noWrap/>
            <w:vAlign w:val="bottom"/>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right"/>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right"/>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r>
      <w:tr w:rsidR="0035286B" w:rsidRPr="0035286B" w:rsidTr="0035286B">
        <w:trPr>
          <w:trHeight w:val="1455"/>
        </w:trPr>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3</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ПИПЕРАЦИЛЛИН+ТАЗОБАКТАМ</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Лекарственная форма: порошок для приготовления концентрата для приготовления раствора для инфузий</w:t>
            </w:r>
            <w:r w:rsidRPr="0035286B">
              <w:rPr>
                <w:rFonts w:ascii="Times New Roman" w:eastAsia="Times New Roman" w:hAnsi="Times New Roman" w:cs="Times New Roman"/>
                <w:lang w:eastAsia="ru-RU"/>
              </w:rPr>
              <w:br/>
              <w:t xml:space="preserve">Дозировка: 4000 мг+500 мг </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sz w:val="18"/>
                <w:szCs w:val="18"/>
                <w:lang w:eastAsia="ru-RU"/>
              </w:rPr>
            </w:pPr>
            <w:r w:rsidRPr="0035286B">
              <w:rPr>
                <w:rFonts w:ascii="Times New Roman" w:eastAsia="Times New Roman" w:hAnsi="Times New Roman" w:cs="Times New Roman"/>
                <w:sz w:val="18"/>
                <w:szCs w:val="18"/>
                <w:lang w:eastAsia="ru-RU"/>
              </w:rPr>
              <w:t>21.20.10.191-000062-1-00438-0000000000000</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w:t>
            </w:r>
          </w:p>
        </w:tc>
        <w:tc>
          <w:tcPr>
            <w:tcW w:w="1320" w:type="dxa"/>
            <w:vMerge w:val="restart"/>
            <w:tcBorders>
              <w:top w:val="nil"/>
              <w:left w:val="single" w:sz="4" w:space="0" w:color="auto"/>
              <w:bottom w:val="single" w:sz="4" w:space="0" w:color="000000"/>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мг</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34 776 000</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35286B" w:rsidRPr="0035286B" w:rsidRDefault="0035286B" w:rsidP="0035286B">
            <w:pPr>
              <w:spacing w:after="0" w:line="240" w:lineRule="auto"/>
              <w:rPr>
                <w:rFonts w:ascii="Times New Roman" w:eastAsia="Times New Roman" w:hAnsi="Times New Roman" w:cs="Times New Roman"/>
                <w:sz w:val="18"/>
                <w:szCs w:val="18"/>
                <w:lang w:eastAsia="ru-RU"/>
              </w:rPr>
            </w:pPr>
            <w:r w:rsidRPr="0035286B">
              <w:rPr>
                <w:rFonts w:ascii="Times New Roman" w:eastAsia="Times New Roman" w:hAnsi="Times New Roman" w:cs="Times New Roman"/>
                <w:sz w:val="18"/>
                <w:szCs w:val="18"/>
                <w:lang w:eastAsia="ru-RU"/>
              </w:rPr>
              <w:t>не ЖВ</w:t>
            </w:r>
          </w:p>
        </w:tc>
        <w:tc>
          <w:tcPr>
            <w:tcW w:w="246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rPr>
                <w:rFonts w:ascii="Times New Roman" w:eastAsia="Times New Roman" w:hAnsi="Times New Roman" w:cs="Times New Roman"/>
                <w:sz w:val="18"/>
                <w:szCs w:val="18"/>
                <w:lang w:eastAsia="ru-RU"/>
              </w:rPr>
            </w:pPr>
            <w:r w:rsidRPr="0035286B">
              <w:rPr>
                <w:rFonts w:ascii="Times New Roman" w:eastAsia="Times New Roman" w:hAnsi="Times New Roman" w:cs="Times New Roman"/>
                <w:sz w:val="18"/>
                <w:szCs w:val="18"/>
                <w:lang w:eastAsia="ru-RU"/>
              </w:rPr>
              <w:t>ПОРОШОК ДЛЯ ПРИГОТОВЛЕНИЯ РАСТВОРА ДЛЯ ИНФУЗИЙ, 4000 мг+500 мг, 34776000 МГ (основной)</w:t>
            </w:r>
          </w:p>
        </w:tc>
        <w:tc>
          <w:tcPr>
            <w:tcW w:w="1400" w:type="dxa"/>
            <w:tcBorders>
              <w:top w:val="nil"/>
              <w:left w:val="nil"/>
              <w:bottom w:val="single" w:sz="4" w:space="0" w:color="auto"/>
              <w:right w:val="single" w:sz="4" w:space="0" w:color="auto"/>
            </w:tcBorders>
            <w:shd w:val="clear" w:color="auto" w:fill="auto"/>
            <w:noWrap/>
            <w:vAlign w:val="bottom"/>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right"/>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right"/>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r>
      <w:tr w:rsidR="0035286B" w:rsidRPr="0035286B" w:rsidTr="0035286B">
        <w:trPr>
          <w:trHeight w:val="1590"/>
        </w:trPr>
        <w:tc>
          <w:tcPr>
            <w:tcW w:w="30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sz w:val="18"/>
                <w:szCs w:val="18"/>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132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122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sz w:val="18"/>
                <w:szCs w:val="18"/>
                <w:lang w:eastAsia="ru-RU"/>
              </w:rPr>
            </w:pPr>
          </w:p>
        </w:tc>
        <w:tc>
          <w:tcPr>
            <w:tcW w:w="246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rPr>
                <w:rFonts w:ascii="Times New Roman" w:eastAsia="Times New Roman" w:hAnsi="Times New Roman" w:cs="Times New Roman"/>
                <w:sz w:val="18"/>
                <w:szCs w:val="18"/>
                <w:lang w:eastAsia="ru-RU"/>
              </w:rPr>
            </w:pPr>
            <w:r w:rsidRPr="0035286B">
              <w:rPr>
                <w:rFonts w:ascii="Times New Roman" w:eastAsia="Times New Roman" w:hAnsi="Times New Roman" w:cs="Times New Roman"/>
                <w:sz w:val="18"/>
                <w:szCs w:val="18"/>
                <w:lang w:eastAsia="ru-RU"/>
              </w:rPr>
              <w:t xml:space="preserve">ПОРОШОК ДЛЯ ПРИГОТОВЛЕНИЯ КОНЦЕНТРАТА ДЛЯ ПРИГОТОВЛЕНИЯ РАСТВОРА ДЛЯ ИНФУЗИЙ, 4000 мг+500 мг, 34776000  </w:t>
            </w:r>
          </w:p>
        </w:tc>
        <w:tc>
          <w:tcPr>
            <w:tcW w:w="1400" w:type="dxa"/>
            <w:tcBorders>
              <w:top w:val="nil"/>
              <w:left w:val="nil"/>
              <w:bottom w:val="single" w:sz="4" w:space="0" w:color="auto"/>
              <w:right w:val="single" w:sz="4" w:space="0" w:color="auto"/>
            </w:tcBorders>
            <w:shd w:val="clear" w:color="auto" w:fill="auto"/>
            <w:noWrap/>
            <w:vAlign w:val="bottom"/>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right"/>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right"/>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r>
      <w:tr w:rsidR="0035286B" w:rsidRPr="0035286B" w:rsidTr="0035286B">
        <w:trPr>
          <w:trHeight w:val="1050"/>
        </w:trPr>
        <w:tc>
          <w:tcPr>
            <w:tcW w:w="30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sz w:val="18"/>
                <w:szCs w:val="18"/>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132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122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sz w:val="18"/>
                <w:szCs w:val="18"/>
                <w:lang w:eastAsia="ru-RU"/>
              </w:rPr>
            </w:pPr>
          </w:p>
        </w:tc>
        <w:tc>
          <w:tcPr>
            <w:tcW w:w="246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rPr>
                <w:rFonts w:ascii="Times New Roman" w:eastAsia="Times New Roman" w:hAnsi="Times New Roman" w:cs="Times New Roman"/>
                <w:sz w:val="18"/>
                <w:szCs w:val="18"/>
                <w:lang w:eastAsia="ru-RU"/>
              </w:rPr>
            </w:pPr>
            <w:r w:rsidRPr="0035286B">
              <w:rPr>
                <w:rFonts w:ascii="Times New Roman" w:eastAsia="Times New Roman" w:hAnsi="Times New Roman" w:cs="Times New Roman"/>
                <w:sz w:val="18"/>
                <w:szCs w:val="18"/>
                <w:lang w:eastAsia="ru-RU"/>
              </w:rPr>
              <w:t xml:space="preserve">ПОРОШОК ДЛЯ ПРИГОТОВЛЕНИЯ РАСТВОРА ДЛЯ ИНФУЗИЙ, 2000 мг+250 мг, 34776000 МГ </w:t>
            </w:r>
          </w:p>
        </w:tc>
        <w:tc>
          <w:tcPr>
            <w:tcW w:w="1400" w:type="dxa"/>
            <w:tcBorders>
              <w:top w:val="nil"/>
              <w:left w:val="nil"/>
              <w:bottom w:val="single" w:sz="4" w:space="0" w:color="auto"/>
              <w:right w:val="single" w:sz="4" w:space="0" w:color="auto"/>
            </w:tcBorders>
            <w:shd w:val="clear" w:color="auto" w:fill="auto"/>
            <w:noWrap/>
            <w:vAlign w:val="bottom"/>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right"/>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right"/>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r>
      <w:tr w:rsidR="0035286B" w:rsidRPr="0035286B" w:rsidTr="0035286B">
        <w:trPr>
          <w:trHeight w:val="1590"/>
        </w:trPr>
        <w:tc>
          <w:tcPr>
            <w:tcW w:w="30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sz w:val="18"/>
                <w:szCs w:val="18"/>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132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122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sz w:val="18"/>
                <w:szCs w:val="18"/>
                <w:lang w:eastAsia="ru-RU"/>
              </w:rPr>
            </w:pPr>
          </w:p>
        </w:tc>
        <w:tc>
          <w:tcPr>
            <w:tcW w:w="246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rPr>
                <w:rFonts w:ascii="Times New Roman" w:eastAsia="Times New Roman" w:hAnsi="Times New Roman" w:cs="Times New Roman"/>
                <w:sz w:val="18"/>
                <w:szCs w:val="18"/>
                <w:lang w:eastAsia="ru-RU"/>
              </w:rPr>
            </w:pPr>
            <w:r w:rsidRPr="0035286B">
              <w:rPr>
                <w:rFonts w:ascii="Times New Roman" w:eastAsia="Times New Roman" w:hAnsi="Times New Roman" w:cs="Times New Roman"/>
                <w:sz w:val="18"/>
                <w:szCs w:val="18"/>
                <w:lang w:eastAsia="ru-RU"/>
              </w:rPr>
              <w:t xml:space="preserve">ПОРОШОК ДЛЯ ПРИГОТОВЛЕНИЯ КОНЦЕНТРАТА ДЛЯ ПРИГОТОВЛЕНИЯ РАСТВОРА ДЛЯ ИНФУЗИЙ, 2000 мг+250 мг, 34776000  </w:t>
            </w:r>
          </w:p>
        </w:tc>
        <w:tc>
          <w:tcPr>
            <w:tcW w:w="1400" w:type="dxa"/>
            <w:tcBorders>
              <w:top w:val="nil"/>
              <w:left w:val="nil"/>
              <w:bottom w:val="single" w:sz="4" w:space="0" w:color="auto"/>
              <w:right w:val="single" w:sz="4" w:space="0" w:color="auto"/>
            </w:tcBorders>
            <w:shd w:val="clear" w:color="auto" w:fill="auto"/>
            <w:noWrap/>
            <w:vAlign w:val="bottom"/>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right"/>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right"/>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r>
      <w:tr w:rsidR="0035286B" w:rsidRPr="0035286B" w:rsidTr="0035286B">
        <w:trPr>
          <w:trHeight w:val="1050"/>
        </w:trPr>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4</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ФОСАПРЕПИТАНТ</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Лекарственная форма: лиофилизат для приготовления раствора для инфузий</w:t>
            </w:r>
            <w:r w:rsidRPr="0035286B">
              <w:rPr>
                <w:rFonts w:ascii="Times New Roman" w:eastAsia="Times New Roman" w:hAnsi="Times New Roman" w:cs="Times New Roman"/>
                <w:lang w:eastAsia="ru-RU"/>
              </w:rPr>
              <w:br/>
              <w:t>Дозировка: 150 мг</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sz w:val="18"/>
                <w:szCs w:val="18"/>
                <w:lang w:eastAsia="ru-RU"/>
              </w:rPr>
            </w:pPr>
            <w:r w:rsidRPr="0035286B">
              <w:rPr>
                <w:rFonts w:ascii="Times New Roman" w:eastAsia="Times New Roman" w:hAnsi="Times New Roman" w:cs="Times New Roman"/>
                <w:sz w:val="18"/>
                <w:szCs w:val="18"/>
                <w:lang w:eastAsia="ru-RU"/>
              </w:rPr>
              <w:t>21.20.10.110-000018-1-00016-0000000000000</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w:t>
            </w:r>
          </w:p>
        </w:tc>
        <w:tc>
          <w:tcPr>
            <w:tcW w:w="1320" w:type="dxa"/>
            <w:vMerge w:val="restart"/>
            <w:tcBorders>
              <w:top w:val="nil"/>
              <w:left w:val="single" w:sz="4" w:space="0" w:color="auto"/>
              <w:bottom w:val="single" w:sz="4" w:space="0" w:color="000000"/>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мг</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75 000</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35286B" w:rsidRPr="0035286B" w:rsidRDefault="0035286B" w:rsidP="0035286B">
            <w:pPr>
              <w:spacing w:after="0" w:line="240" w:lineRule="auto"/>
              <w:rPr>
                <w:rFonts w:ascii="Times New Roman" w:eastAsia="Times New Roman" w:hAnsi="Times New Roman" w:cs="Times New Roman"/>
                <w:sz w:val="18"/>
                <w:szCs w:val="18"/>
                <w:lang w:eastAsia="ru-RU"/>
              </w:rPr>
            </w:pPr>
            <w:r w:rsidRPr="0035286B">
              <w:rPr>
                <w:rFonts w:ascii="Times New Roman" w:eastAsia="Times New Roman" w:hAnsi="Times New Roman" w:cs="Times New Roman"/>
                <w:sz w:val="18"/>
                <w:szCs w:val="18"/>
                <w:lang w:eastAsia="ru-RU"/>
              </w:rPr>
              <w:t>не ЖВ</w:t>
            </w:r>
          </w:p>
        </w:tc>
        <w:tc>
          <w:tcPr>
            <w:tcW w:w="246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rPr>
                <w:rFonts w:ascii="Times New Roman" w:eastAsia="Times New Roman" w:hAnsi="Times New Roman" w:cs="Times New Roman"/>
                <w:sz w:val="18"/>
                <w:szCs w:val="18"/>
                <w:lang w:eastAsia="ru-RU"/>
              </w:rPr>
            </w:pPr>
            <w:r w:rsidRPr="0035286B">
              <w:rPr>
                <w:rFonts w:ascii="Times New Roman" w:eastAsia="Times New Roman" w:hAnsi="Times New Roman" w:cs="Times New Roman"/>
                <w:sz w:val="18"/>
                <w:szCs w:val="18"/>
                <w:lang w:eastAsia="ru-RU"/>
              </w:rPr>
              <w:t>ЛИОФИЛИЗАТ ДЛЯ ПРИГОТОВЛЕНИЯ РАСТВОРА ДЛЯ ИНФУЗИЙ, 150 мг, 75000 МГ (основной)</w:t>
            </w:r>
          </w:p>
        </w:tc>
        <w:tc>
          <w:tcPr>
            <w:tcW w:w="1400" w:type="dxa"/>
            <w:tcBorders>
              <w:top w:val="nil"/>
              <w:left w:val="nil"/>
              <w:bottom w:val="single" w:sz="4" w:space="0" w:color="auto"/>
              <w:right w:val="single" w:sz="4" w:space="0" w:color="auto"/>
            </w:tcBorders>
            <w:shd w:val="clear" w:color="auto" w:fill="auto"/>
            <w:noWrap/>
            <w:vAlign w:val="bottom"/>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right"/>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right"/>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r>
      <w:tr w:rsidR="0035286B" w:rsidRPr="0035286B" w:rsidTr="0035286B">
        <w:trPr>
          <w:trHeight w:val="1590"/>
        </w:trPr>
        <w:tc>
          <w:tcPr>
            <w:tcW w:w="30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sz w:val="18"/>
                <w:szCs w:val="18"/>
                <w:lang w:eastAsia="ru-RU"/>
              </w:rPr>
            </w:pPr>
          </w:p>
        </w:tc>
        <w:tc>
          <w:tcPr>
            <w:tcW w:w="148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132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122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35286B" w:rsidRPr="0035286B" w:rsidRDefault="0035286B" w:rsidP="0035286B">
            <w:pPr>
              <w:spacing w:after="0" w:line="240" w:lineRule="auto"/>
              <w:rPr>
                <w:rFonts w:ascii="Times New Roman" w:eastAsia="Times New Roman" w:hAnsi="Times New Roman" w:cs="Times New Roman"/>
                <w:sz w:val="18"/>
                <w:szCs w:val="18"/>
                <w:lang w:eastAsia="ru-RU"/>
              </w:rPr>
            </w:pPr>
          </w:p>
        </w:tc>
        <w:tc>
          <w:tcPr>
            <w:tcW w:w="246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rPr>
                <w:rFonts w:ascii="Times New Roman" w:eastAsia="Times New Roman" w:hAnsi="Times New Roman" w:cs="Times New Roman"/>
                <w:sz w:val="18"/>
                <w:szCs w:val="18"/>
                <w:lang w:eastAsia="ru-RU"/>
              </w:rPr>
            </w:pPr>
            <w:r w:rsidRPr="0035286B">
              <w:rPr>
                <w:rFonts w:ascii="Times New Roman" w:eastAsia="Times New Roman" w:hAnsi="Times New Roman" w:cs="Times New Roman"/>
                <w:sz w:val="18"/>
                <w:szCs w:val="18"/>
                <w:lang w:eastAsia="ru-RU"/>
              </w:rPr>
              <w:t xml:space="preserve">ЛИОФИЛИЗАТ ДЛЯ ПРИГОТОВЛЕНИЯ КОНЦЕНТРАТА ДЛЯ ПРИГОТОВЛЕНИЯ РАСТВОРА ДЛЯ ИНФУЗИЙ, 150 мг, 75000 МГ </w:t>
            </w:r>
          </w:p>
        </w:tc>
        <w:tc>
          <w:tcPr>
            <w:tcW w:w="1400" w:type="dxa"/>
            <w:tcBorders>
              <w:top w:val="nil"/>
              <w:left w:val="nil"/>
              <w:bottom w:val="single" w:sz="4" w:space="0" w:color="auto"/>
              <w:right w:val="single" w:sz="4" w:space="0" w:color="auto"/>
            </w:tcBorders>
            <w:shd w:val="clear" w:color="auto" w:fill="auto"/>
            <w:noWrap/>
            <w:vAlign w:val="bottom"/>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center"/>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right"/>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35286B" w:rsidRPr="0035286B" w:rsidRDefault="0035286B" w:rsidP="0035286B">
            <w:pPr>
              <w:spacing w:after="0" w:line="240" w:lineRule="auto"/>
              <w:jc w:val="right"/>
              <w:rPr>
                <w:rFonts w:ascii="Times New Roman" w:eastAsia="Times New Roman" w:hAnsi="Times New Roman" w:cs="Times New Roman"/>
                <w:lang w:eastAsia="ru-RU"/>
              </w:rPr>
            </w:pPr>
            <w:r w:rsidRPr="0035286B">
              <w:rPr>
                <w:rFonts w:ascii="Times New Roman" w:eastAsia="Times New Roman" w:hAnsi="Times New Roman" w:cs="Times New Roman"/>
                <w:lang w:eastAsia="ru-RU"/>
              </w:rPr>
              <w:t> </w:t>
            </w:r>
          </w:p>
        </w:tc>
      </w:tr>
      <w:tr w:rsidR="0035286B" w:rsidRPr="0035286B" w:rsidTr="0035286B">
        <w:trPr>
          <w:trHeight w:val="225"/>
        </w:trPr>
        <w:tc>
          <w:tcPr>
            <w:tcW w:w="300" w:type="dxa"/>
            <w:tcBorders>
              <w:top w:val="nil"/>
              <w:left w:val="nil"/>
              <w:bottom w:val="nil"/>
              <w:right w:val="nil"/>
            </w:tcBorders>
            <w:shd w:val="clear" w:color="auto" w:fill="auto"/>
            <w:noWrap/>
            <w:vAlign w:val="bottom"/>
            <w:hideMark/>
          </w:tcPr>
          <w:p w:rsidR="0035286B" w:rsidRPr="0035286B" w:rsidRDefault="0035286B" w:rsidP="0035286B">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35286B" w:rsidRPr="0035286B" w:rsidRDefault="0035286B" w:rsidP="0035286B">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35286B" w:rsidRPr="0035286B" w:rsidRDefault="0035286B" w:rsidP="0035286B">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35286B" w:rsidRPr="0035286B" w:rsidRDefault="0035286B" w:rsidP="0035286B">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35286B" w:rsidRPr="0035286B" w:rsidRDefault="0035286B" w:rsidP="0035286B">
            <w:pPr>
              <w:spacing w:after="0" w:line="240" w:lineRule="auto"/>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bottom"/>
            <w:hideMark/>
          </w:tcPr>
          <w:p w:rsidR="0035286B" w:rsidRPr="0035286B" w:rsidRDefault="0035286B" w:rsidP="0035286B">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35286B" w:rsidRPr="0035286B" w:rsidRDefault="0035286B" w:rsidP="0035286B">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35286B" w:rsidRPr="0035286B" w:rsidRDefault="0035286B" w:rsidP="0035286B">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35286B" w:rsidRPr="0035286B" w:rsidRDefault="0035286B" w:rsidP="0035286B">
            <w:pPr>
              <w:spacing w:after="0" w:line="240" w:lineRule="auto"/>
              <w:rPr>
                <w:rFonts w:ascii="Times New Roman" w:eastAsia="Times New Roman" w:hAnsi="Times New Roman" w:cs="Times New Roman"/>
                <w:sz w:val="20"/>
                <w:szCs w:val="20"/>
                <w:lang w:eastAsia="ru-RU"/>
              </w:rPr>
            </w:pPr>
          </w:p>
        </w:tc>
        <w:tc>
          <w:tcPr>
            <w:tcW w:w="2460" w:type="dxa"/>
            <w:tcBorders>
              <w:top w:val="nil"/>
              <w:left w:val="nil"/>
              <w:bottom w:val="nil"/>
              <w:right w:val="nil"/>
            </w:tcBorders>
            <w:shd w:val="clear" w:color="auto" w:fill="auto"/>
            <w:noWrap/>
            <w:vAlign w:val="bottom"/>
            <w:hideMark/>
          </w:tcPr>
          <w:p w:rsidR="0035286B" w:rsidRPr="0035286B" w:rsidRDefault="0035286B" w:rsidP="0035286B">
            <w:pPr>
              <w:spacing w:after="0" w:line="240" w:lineRule="auto"/>
              <w:rPr>
                <w:rFonts w:ascii="Times New Roman" w:eastAsia="Times New Roman" w:hAnsi="Times New Roman" w:cs="Times New Roman"/>
                <w:sz w:val="20"/>
                <w:szCs w:val="20"/>
                <w:lang w:eastAsia="ru-RU"/>
              </w:rPr>
            </w:pPr>
          </w:p>
        </w:tc>
        <w:tc>
          <w:tcPr>
            <w:tcW w:w="1400" w:type="dxa"/>
            <w:tcBorders>
              <w:top w:val="nil"/>
              <w:left w:val="nil"/>
              <w:bottom w:val="nil"/>
              <w:right w:val="nil"/>
            </w:tcBorders>
            <w:shd w:val="clear" w:color="auto" w:fill="auto"/>
            <w:noWrap/>
            <w:vAlign w:val="bottom"/>
            <w:hideMark/>
          </w:tcPr>
          <w:p w:rsidR="0035286B" w:rsidRPr="0035286B" w:rsidRDefault="0035286B" w:rsidP="0035286B">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35286B" w:rsidRPr="0035286B" w:rsidRDefault="0035286B" w:rsidP="0035286B">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35286B" w:rsidRPr="0035286B" w:rsidRDefault="0035286B" w:rsidP="0035286B">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35286B" w:rsidRPr="0035286B" w:rsidRDefault="0035286B" w:rsidP="0035286B">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35286B" w:rsidRPr="0035286B" w:rsidRDefault="0035286B" w:rsidP="0035286B">
            <w:pPr>
              <w:spacing w:after="0" w:line="240" w:lineRule="auto"/>
              <w:rPr>
                <w:rFonts w:ascii="Times New Roman" w:eastAsia="Times New Roman" w:hAnsi="Times New Roman" w:cs="Times New Roman"/>
                <w:sz w:val="20"/>
                <w:szCs w:val="20"/>
                <w:lang w:eastAsia="ru-RU"/>
              </w:rPr>
            </w:pPr>
          </w:p>
        </w:tc>
      </w:tr>
      <w:tr w:rsidR="0035286B" w:rsidRPr="0035286B" w:rsidTr="0035286B">
        <w:trPr>
          <w:trHeight w:val="975"/>
        </w:trPr>
        <w:tc>
          <w:tcPr>
            <w:tcW w:w="14660" w:type="dxa"/>
            <w:gridSpan w:val="15"/>
            <w:tcBorders>
              <w:top w:val="nil"/>
              <w:left w:val="nil"/>
              <w:bottom w:val="nil"/>
              <w:right w:val="nil"/>
            </w:tcBorders>
            <w:shd w:val="clear" w:color="auto" w:fill="auto"/>
            <w:vAlign w:val="bottom"/>
            <w:hideMark/>
          </w:tcPr>
          <w:p w:rsidR="0035286B" w:rsidRPr="0035286B" w:rsidRDefault="0035286B" w:rsidP="0035286B">
            <w:pPr>
              <w:spacing w:after="0" w:line="240" w:lineRule="auto"/>
              <w:jc w:val="both"/>
              <w:rPr>
                <w:rFonts w:ascii="Times New Roman" w:eastAsia="Times New Roman" w:hAnsi="Times New Roman" w:cs="Times New Roman"/>
                <w:sz w:val="24"/>
                <w:szCs w:val="24"/>
                <w:lang w:eastAsia="ru-RU"/>
              </w:rPr>
            </w:pPr>
            <w:r w:rsidRPr="0035286B">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35286B" w:rsidRPr="0035286B" w:rsidTr="0035286B">
        <w:trPr>
          <w:trHeight w:val="315"/>
        </w:trPr>
        <w:tc>
          <w:tcPr>
            <w:tcW w:w="300" w:type="dxa"/>
            <w:tcBorders>
              <w:top w:val="nil"/>
              <w:left w:val="nil"/>
              <w:bottom w:val="nil"/>
              <w:right w:val="nil"/>
            </w:tcBorders>
            <w:shd w:val="clear" w:color="000000" w:fill="FFFF00"/>
            <w:vAlign w:val="bottom"/>
            <w:hideMark/>
          </w:tcPr>
          <w:p w:rsidR="0035286B" w:rsidRPr="0035286B" w:rsidRDefault="0035286B" w:rsidP="0035286B">
            <w:pPr>
              <w:spacing w:after="0" w:line="240" w:lineRule="auto"/>
              <w:jc w:val="center"/>
              <w:rPr>
                <w:rFonts w:ascii="Times New Roman" w:eastAsia="Times New Roman" w:hAnsi="Times New Roman" w:cs="Times New Roman"/>
                <w:i/>
                <w:iCs/>
                <w:sz w:val="24"/>
                <w:szCs w:val="24"/>
                <w:lang w:eastAsia="ru-RU"/>
              </w:rPr>
            </w:pPr>
            <w:r w:rsidRPr="0035286B">
              <w:rPr>
                <w:rFonts w:ascii="Times New Roman" w:eastAsia="Times New Roman" w:hAnsi="Times New Roman" w:cs="Times New Roman"/>
                <w:i/>
                <w:iCs/>
                <w:sz w:val="24"/>
                <w:szCs w:val="24"/>
                <w:lang w:eastAsia="ru-RU"/>
              </w:rPr>
              <w:t>*</w:t>
            </w:r>
          </w:p>
        </w:tc>
        <w:tc>
          <w:tcPr>
            <w:tcW w:w="6280" w:type="dxa"/>
            <w:gridSpan w:val="7"/>
            <w:tcBorders>
              <w:top w:val="nil"/>
              <w:left w:val="nil"/>
              <w:bottom w:val="nil"/>
              <w:right w:val="nil"/>
            </w:tcBorders>
            <w:shd w:val="clear" w:color="auto" w:fill="auto"/>
            <w:vAlign w:val="bottom"/>
            <w:hideMark/>
          </w:tcPr>
          <w:p w:rsidR="0035286B" w:rsidRPr="0035286B" w:rsidRDefault="0035286B" w:rsidP="0035286B">
            <w:pPr>
              <w:spacing w:after="0" w:line="240" w:lineRule="auto"/>
              <w:rPr>
                <w:rFonts w:ascii="Times New Roman" w:eastAsia="Times New Roman" w:hAnsi="Times New Roman" w:cs="Times New Roman"/>
                <w:i/>
                <w:iCs/>
                <w:sz w:val="24"/>
                <w:szCs w:val="24"/>
                <w:lang w:eastAsia="ru-RU"/>
              </w:rPr>
            </w:pPr>
            <w:r w:rsidRPr="0035286B">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940" w:type="dxa"/>
            <w:tcBorders>
              <w:top w:val="nil"/>
              <w:left w:val="nil"/>
              <w:bottom w:val="nil"/>
              <w:right w:val="nil"/>
            </w:tcBorders>
            <w:shd w:val="clear" w:color="auto" w:fill="auto"/>
            <w:noWrap/>
            <w:vAlign w:val="bottom"/>
            <w:hideMark/>
          </w:tcPr>
          <w:p w:rsidR="0035286B" w:rsidRPr="0035286B" w:rsidRDefault="0035286B" w:rsidP="0035286B">
            <w:pPr>
              <w:spacing w:after="0" w:line="240" w:lineRule="auto"/>
              <w:rPr>
                <w:rFonts w:ascii="Times New Roman" w:eastAsia="Times New Roman" w:hAnsi="Times New Roman" w:cs="Times New Roman"/>
                <w:i/>
                <w:iCs/>
                <w:sz w:val="24"/>
                <w:szCs w:val="24"/>
                <w:lang w:eastAsia="ru-RU"/>
              </w:rPr>
            </w:pPr>
          </w:p>
        </w:tc>
        <w:tc>
          <w:tcPr>
            <w:tcW w:w="2460" w:type="dxa"/>
            <w:tcBorders>
              <w:top w:val="nil"/>
              <w:left w:val="nil"/>
              <w:bottom w:val="nil"/>
              <w:right w:val="nil"/>
            </w:tcBorders>
            <w:shd w:val="clear" w:color="auto" w:fill="auto"/>
            <w:noWrap/>
            <w:vAlign w:val="bottom"/>
            <w:hideMark/>
          </w:tcPr>
          <w:p w:rsidR="0035286B" w:rsidRPr="0035286B" w:rsidRDefault="0035286B" w:rsidP="0035286B">
            <w:pPr>
              <w:spacing w:after="0" w:line="240" w:lineRule="auto"/>
              <w:rPr>
                <w:rFonts w:ascii="Times New Roman" w:eastAsia="Times New Roman" w:hAnsi="Times New Roman" w:cs="Times New Roman"/>
                <w:sz w:val="20"/>
                <w:szCs w:val="20"/>
                <w:lang w:eastAsia="ru-RU"/>
              </w:rPr>
            </w:pPr>
          </w:p>
        </w:tc>
        <w:tc>
          <w:tcPr>
            <w:tcW w:w="1400" w:type="dxa"/>
            <w:tcBorders>
              <w:top w:val="nil"/>
              <w:left w:val="nil"/>
              <w:bottom w:val="nil"/>
              <w:right w:val="nil"/>
            </w:tcBorders>
            <w:shd w:val="clear" w:color="auto" w:fill="auto"/>
            <w:noWrap/>
            <w:vAlign w:val="bottom"/>
            <w:hideMark/>
          </w:tcPr>
          <w:p w:rsidR="0035286B" w:rsidRPr="0035286B" w:rsidRDefault="0035286B" w:rsidP="0035286B">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35286B" w:rsidRPr="0035286B" w:rsidRDefault="0035286B" w:rsidP="0035286B">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35286B" w:rsidRPr="0035286B" w:rsidRDefault="0035286B" w:rsidP="0035286B">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35286B" w:rsidRPr="0035286B" w:rsidRDefault="0035286B" w:rsidP="0035286B">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35286B" w:rsidRPr="0035286B" w:rsidRDefault="0035286B" w:rsidP="0035286B">
            <w:pPr>
              <w:spacing w:after="0" w:line="240" w:lineRule="auto"/>
              <w:rPr>
                <w:rFonts w:ascii="Times New Roman" w:eastAsia="Times New Roman" w:hAnsi="Times New Roman" w:cs="Times New Roman"/>
                <w:sz w:val="20"/>
                <w:szCs w:val="20"/>
                <w:lang w:eastAsia="ru-RU"/>
              </w:rPr>
            </w:pPr>
          </w:p>
        </w:tc>
      </w:tr>
    </w:tbl>
    <w:p w:rsidR="00B862F2" w:rsidRPr="000437D6" w:rsidRDefault="0035286B"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fldChar w:fldCharType="end"/>
      </w:r>
    </w:p>
    <w:p w:rsidR="00170252" w:rsidRDefault="00170252" w:rsidP="000820E3">
      <w:pPr>
        <w:rPr>
          <w:rFonts w:ascii="Times New Roman" w:hAnsi="Times New Roman" w:cs="Times New Roman"/>
          <w:b/>
          <w:sz w:val="28"/>
          <w:szCs w:val="28"/>
        </w:rPr>
      </w:pP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BF2" w:rsidRDefault="00A05BF2">
      <w:pPr>
        <w:spacing w:after="0" w:line="240" w:lineRule="auto"/>
      </w:pPr>
      <w:r>
        <w:separator/>
      </w:r>
    </w:p>
  </w:endnote>
  <w:endnote w:type="continuationSeparator" w:id="0">
    <w:p w:rsidR="00A05BF2" w:rsidRDefault="00A0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E214D" w:rsidRDefault="002E214D">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E214D">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2E214D">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E214D">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E214D">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35286B">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E214D">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35286B">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BF2" w:rsidRDefault="00A05BF2">
      <w:pPr>
        <w:spacing w:after="0" w:line="240" w:lineRule="auto"/>
      </w:pPr>
      <w:r>
        <w:separator/>
      </w:r>
    </w:p>
  </w:footnote>
  <w:footnote w:type="continuationSeparator" w:id="0">
    <w:p w:rsidR="00A05BF2" w:rsidRDefault="00A05BF2">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E214D" w:rsidRDefault="002E214D">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E214D" w:rsidRDefault="002E214D">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E214D" w:rsidRDefault="002E214D">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A62E8"/>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214D"/>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5286B"/>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5B"/>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5BF2"/>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62F2"/>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A6E33"/>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4280559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270547161">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985C8-133E-49A5-BAFE-C8076B1C0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1265</Words>
  <Characters>7215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2025-01-28T10:36:00Z</dcterms:created>
  <dcterms:modified xsi:type="dcterms:W3CDTF">2025-01-28T10:36:00Z</dcterms:modified>
</cp:coreProperties>
</file>