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2"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08.10.2024 № 05-07/1566</w:t>
            </w:r>
            <w:r>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3"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15.10.2024</w:t>
                  </w:r>
                  <w:r>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DA344B">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4" w:name="Заголовок"/>
        <w:tc>
          <w:tcPr>
            <w:tcW w:w="5606" w:type="dxa"/>
          </w:tcPr>
          <w:p w:rsidR="00FF12AF" w:rsidRDefault="00FF12AF" w:rsidP="00FF12A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ТЕХНЕЦИЙ 99M+НАТРИЯ ДИФОСФАТ</w:t>
            </w:r>
            <w:r>
              <w:rPr>
                <w:rFonts w:ascii="Times New Roman" w:hAnsi="Times New Roman" w:cs="Times New Roman"/>
                <w:b/>
                <w:sz w:val="24"/>
                <w:szCs w:val="24"/>
              </w:rPr>
              <w:fldChar w:fldCharType="end"/>
            </w:r>
            <w:bookmarkEnd w:id="4"/>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11.12.2024</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
                В течение 6 (шести) рабочих дней с момента поступления письменной заявки от Заказчика, что является существенным условием Контракта. 
                <w:br/>
                Заказчик вправе направлять заявки на поставку товара не позднее 03.12.2024.
                <w:br/>
                Максимальное количество партий 50 (пятидесяти).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5 месяцев</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6"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A73ABD"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A73ABD"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8"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9"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Приказ Министерства финансов Российской Федерации от 04.06.2018 № 126н; Постановление Правительства от 30.11.2015 № 1289</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F12AF" w:rsidRPr="00FF12AF" w:rsidRDefault="00FF12AF" w:rsidP="00FF12AF">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20"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1"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2"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2"/>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Pr="000437D6" w:rsidRDefault="0041606A" w:rsidP="0041606A">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A73ABD" w:rsidRDefault="00A73ABD" w:rsidP="000820E3">
      <w:r>
        <w:fldChar w:fldCharType="begin"/>
      </w:r>
      <w:r>
        <w:instrText xml:space="preserve"> LINK Excel.Sheet.8 "C:\\Users\\stasiukEyu\\Desktop\\2024\\торги\\пирфотех 4-1\\ТЗ.xls" "Лист_1!R3C2:R7C15" \a \f 4 \h </w:instrText>
      </w:r>
      <w:r>
        <w:fldChar w:fldCharType="separate"/>
      </w:r>
    </w:p>
    <w:tbl>
      <w:tblPr>
        <w:tblW w:w="12120" w:type="dxa"/>
        <w:tblInd w:w="108" w:type="dxa"/>
        <w:tblLook w:val="04A0" w:firstRow="1" w:lastRow="0" w:firstColumn="1" w:lastColumn="0" w:noHBand="0" w:noVBand="1"/>
      </w:tblPr>
      <w:tblGrid>
        <w:gridCol w:w="369"/>
        <w:gridCol w:w="1255"/>
        <w:gridCol w:w="1242"/>
        <w:gridCol w:w="1094"/>
        <w:gridCol w:w="967"/>
        <w:gridCol w:w="1021"/>
        <w:gridCol w:w="1447"/>
        <w:gridCol w:w="1385"/>
        <w:gridCol w:w="1366"/>
        <w:gridCol w:w="1286"/>
        <w:gridCol w:w="1274"/>
        <w:gridCol w:w="1293"/>
        <w:gridCol w:w="921"/>
        <w:gridCol w:w="921"/>
      </w:tblGrid>
      <w:tr w:rsidR="00A73ABD" w:rsidRPr="00A73ABD" w:rsidTr="00A73ABD">
        <w:trPr>
          <w:trHeight w:val="3690"/>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3ABD" w:rsidRPr="00A73ABD" w:rsidRDefault="00A73ABD" w:rsidP="00A73ABD">
            <w:pPr>
              <w:spacing w:after="0" w:line="240" w:lineRule="auto"/>
              <w:jc w:val="center"/>
              <w:rPr>
                <w:rFonts w:ascii="Times New Roman" w:eastAsia="Times New Roman" w:hAnsi="Times New Roman" w:cs="Times New Roman"/>
                <w:lang w:eastAsia="ru-RU"/>
              </w:rPr>
            </w:pPr>
            <w:r w:rsidRPr="00A73ABD">
              <w:rPr>
                <w:rFonts w:ascii="Times New Roman" w:eastAsia="Times New Roman" w:hAnsi="Times New Roman" w:cs="Times New Roman"/>
                <w:lang w:eastAsia="ru-RU"/>
              </w:rPr>
              <w: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A73ABD" w:rsidRPr="00A73ABD" w:rsidRDefault="00A73ABD" w:rsidP="00A73ABD">
            <w:pPr>
              <w:spacing w:after="0" w:line="240" w:lineRule="auto"/>
              <w:jc w:val="center"/>
              <w:rPr>
                <w:rFonts w:ascii="Times New Roman" w:eastAsia="Times New Roman" w:hAnsi="Times New Roman" w:cs="Times New Roman"/>
                <w:lang w:eastAsia="ru-RU"/>
              </w:rPr>
            </w:pPr>
            <w:r w:rsidRPr="00A73ABD">
              <w:rPr>
                <w:rFonts w:ascii="Times New Roman" w:eastAsia="Times New Roman" w:hAnsi="Times New Roman" w:cs="Times New Roman"/>
                <w:lang w:eastAsia="ru-RU"/>
              </w:rPr>
              <w:t>МНН или состав</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A73ABD" w:rsidRPr="00A73ABD" w:rsidRDefault="00A73ABD" w:rsidP="00A73ABD">
            <w:pPr>
              <w:spacing w:after="0" w:line="240" w:lineRule="auto"/>
              <w:jc w:val="center"/>
              <w:rPr>
                <w:rFonts w:ascii="Times New Roman" w:eastAsia="Times New Roman" w:hAnsi="Times New Roman" w:cs="Times New Roman"/>
                <w:lang w:eastAsia="ru-RU"/>
              </w:rPr>
            </w:pPr>
            <w:r w:rsidRPr="00A73ABD">
              <w:rPr>
                <w:rFonts w:ascii="Times New Roman" w:eastAsia="Times New Roman" w:hAnsi="Times New Roman" w:cs="Times New Roman"/>
                <w:lang w:eastAsia="ru-RU"/>
              </w:rPr>
              <w:t>Лекарственная форма, дозировка</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A73ABD" w:rsidRPr="00A73ABD" w:rsidRDefault="00A73ABD" w:rsidP="00A73ABD">
            <w:pPr>
              <w:spacing w:after="0" w:line="240" w:lineRule="auto"/>
              <w:jc w:val="center"/>
              <w:rPr>
                <w:rFonts w:ascii="Times New Roman" w:eastAsia="Times New Roman" w:hAnsi="Times New Roman" w:cs="Times New Roman"/>
                <w:lang w:eastAsia="ru-RU"/>
              </w:rPr>
            </w:pPr>
            <w:r w:rsidRPr="00A73ABD">
              <w:rPr>
                <w:rFonts w:ascii="Times New Roman" w:eastAsia="Times New Roman" w:hAnsi="Times New Roman" w:cs="Times New Roman"/>
                <w:lang w:eastAsia="ru-RU"/>
              </w:rPr>
              <w:t>Код по справочнику МНН</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A73ABD" w:rsidRPr="00A73ABD" w:rsidRDefault="00A73ABD" w:rsidP="00A73ABD">
            <w:pPr>
              <w:spacing w:after="0" w:line="240" w:lineRule="auto"/>
              <w:jc w:val="center"/>
              <w:rPr>
                <w:rFonts w:ascii="Times New Roman" w:eastAsia="Times New Roman" w:hAnsi="Times New Roman" w:cs="Times New Roman"/>
                <w:lang w:eastAsia="ru-RU"/>
              </w:rPr>
            </w:pPr>
            <w:r w:rsidRPr="00A73ABD">
              <w:rPr>
                <w:rFonts w:ascii="Times New Roman" w:eastAsia="Times New Roman" w:hAnsi="Times New Roman" w:cs="Times New Roman"/>
                <w:lang w:eastAsia="ru-RU"/>
              </w:rPr>
              <w:t>Единица Измерения</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A73ABD" w:rsidRPr="00A73ABD" w:rsidRDefault="00A73ABD" w:rsidP="00A73ABD">
            <w:pPr>
              <w:spacing w:after="0" w:line="240" w:lineRule="auto"/>
              <w:jc w:val="center"/>
              <w:rPr>
                <w:rFonts w:ascii="Times New Roman" w:eastAsia="Times New Roman" w:hAnsi="Times New Roman" w:cs="Times New Roman"/>
                <w:lang w:eastAsia="ru-RU"/>
              </w:rPr>
            </w:pPr>
            <w:r w:rsidRPr="00A73ABD">
              <w:rPr>
                <w:rFonts w:ascii="Times New Roman" w:eastAsia="Times New Roman" w:hAnsi="Times New Roman" w:cs="Times New Roman"/>
                <w:lang w:eastAsia="ru-RU"/>
              </w:rPr>
              <w:t>Количество единиц измерения*</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A73ABD" w:rsidRPr="00A73ABD" w:rsidRDefault="00A73ABD" w:rsidP="00A73ABD">
            <w:pPr>
              <w:spacing w:after="0" w:line="240" w:lineRule="auto"/>
              <w:jc w:val="center"/>
              <w:rPr>
                <w:rFonts w:ascii="Times New Roman" w:eastAsia="Times New Roman" w:hAnsi="Times New Roman" w:cs="Times New Roman"/>
                <w:lang w:eastAsia="ru-RU"/>
              </w:rPr>
            </w:pPr>
            <w:r w:rsidRPr="00A73ABD">
              <w:rPr>
                <w:rFonts w:ascii="Times New Roman" w:eastAsia="Times New Roman" w:hAnsi="Times New Roman" w:cs="Times New Roman"/>
                <w:lang w:eastAsia="ru-RU"/>
              </w:rPr>
              <w:t>Единица измерения по ЕСКЛП (Потребительская единица)</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A73ABD" w:rsidRPr="00A73ABD" w:rsidRDefault="00A73ABD" w:rsidP="00A73ABD">
            <w:pPr>
              <w:spacing w:after="0" w:line="240" w:lineRule="auto"/>
              <w:jc w:val="center"/>
              <w:rPr>
                <w:rFonts w:ascii="Times New Roman" w:eastAsia="Times New Roman" w:hAnsi="Times New Roman" w:cs="Times New Roman"/>
                <w:lang w:eastAsia="ru-RU"/>
              </w:rPr>
            </w:pPr>
            <w:r w:rsidRPr="00A73ABD">
              <w:rPr>
                <w:rFonts w:ascii="Times New Roman" w:eastAsia="Times New Roman" w:hAnsi="Times New Roman" w:cs="Times New Roman"/>
                <w:lang w:eastAsia="ru-RU"/>
              </w:rPr>
              <w:t>Количество потребительских единиц</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A73ABD" w:rsidRPr="00A73ABD" w:rsidRDefault="00A73ABD" w:rsidP="00A73ABD">
            <w:pPr>
              <w:spacing w:after="0" w:line="240" w:lineRule="auto"/>
              <w:jc w:val="center"/>
              <w:rPr>
                <w:rFonts w:ascii="Times New Roman" w:eastAsia="Times New Roman" w:hAnsi="Times New Roman" w:cs="Times New Roman"/>
                <w:lang w:eastAsia="ru-RU"/>
              </w:rPr>
            </w:pPr>
            <w:r w:rsidRPr="00A73ABD">
              <w:rPr>
                <w:rFonts w:ascii="Times New Roman" w:eastAsia="Times New Roman" w:hAnsi="Times New Roman" w:cs="Times New Roman"/>
                <w:lang w:eastAsia="ru-RU"/>
              </w:rPr>
              <w:t>Варианты поставки</w:t>
            </w:r>
          </w:p>
        </w:tc>
        <w:tc>
          <w:tcPr>
            <w:tcW w:w="1420" w:type="dxa"/>
            <w:tcBorders>
              <w:top w:val="single" w:sz="4" w:space="0" w:color="auto"/>
              <w:left w:val="nil"/>
              <w:bottom w:val="single" w:sz="4" w:space="0" w:color="auto"/>
              <w:right w:val="single" w:sz="4" w:space="0" w:color="auto"/>
            </w:tcBorders>
            <w:shd w:val="clear" w:color="000000" w:fill="FFFF00"/>
            <w:vAlign w:val="center"/>
            <w:hideMark/>
          </w:tcPr>
          <w:p w:rsidR="00A73ABD" w:rsidRPr="00A73ABD" w:rsidRDefault="00A73ABD" w:rsidP="00A73ABD">
            <w:pPr>
              <w:spacing w:after="0" w:line="240" w:lineRule="auto"/>
              <w:jc w:val="center"/>
              <w:rPr>
                <w:rFonts w:ascii="Times New Roman" w:eastAsia="Times New Roman" w:hAnsi="Times New Roman" w:cs="Times New Roman"/>
                <w:lang w:eastAsia="ru-RU"/>
              </w:rPr>
            </w:pPr>
            <w:r w:rsidRPr="00A73ABD">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1060" w:type="dxa"/>
            <w:tcBorders>
              <w:top w:val="single" w:sz="4" w:space="0" w:color="auto"/>
              <w:left w:val="nil"/>
              <w:bottom w:val="single" w:sz="4" w:space="0" w:color="auto"/>
              <w:right w:val="single" w:sz="4" w:space="0" w:color="auto"/>
            </w:tcBorders>
            <w:shd w:val="clear" w:color="000000" w:fill="FFFF00"/>
            <w:vAlign w:val="center"/>
            <w:hideMark/>
          </w:tcPr>
          <w:p w:rsidR="00A73ABD" w:rsidRPr="00A73ABD" w:rsidRDefault="00A73ABD" w:rsidP="00A73ABD">
            <w:pPr>
              <w:spacing w:after="0" w:line="240" w:lineRule="auto"/>
              <w:jc w:val="center"/>
              <w:rPr>
                <w:rFonts w:ascii="Times New Roman" w:eastAsia="Times New Roman" w:hAnsi="Times New Roman" w:cs="Times New Roman"/>
                <w:lang w:eastAsia="ru-RU"/>
              </w:rPr>
            </w:pPr>
            <w:r w:rsidRPr="00A73ABD">
              <w:rPr>
                <w:rFonts w:ascii="Times New Roman" w:eastAsia="Times New Roman" w:hAnsi="Times New Roman" w:cs="Times New Roman"/>
                <w:lang w:eastAsia="ru-RU"/>
              </w:rPr>
              <w:t>№ и дата РУ/разрешения</w:t>
            </w:r>
          </w:p>
        </w:tc>
        <w:tc>
          <w:tcPr>
            <w:tcW w:w="1060" w:type="dxa"/>
            <w:tcBorders>
              <w:top w:val="single" w:sz="4" w:space="0" w:color="auto"/>
              <w:left w:val="nil"/>
              <w:bottom w:val="single" w:sz="4" w:space="0" w:color="auto"/>
              <w:right w:val="single" w:sz="4" w:space="0" w:color="auto"/>
            </w:tcBorders>
            <w:shd w:val="clear" w:color="000000" w:fill="FFFF00"/>
            <w:vAlign w:val="center"/>
            <w:hideMark/>
          </w:tcPr>
          <w:p w:rsidR="00A73ABD" w:rsidRPr="00A73ABD" w:rsidRDefault="00A73ABD" w:rsidP="00A73ABD">
            <w:pPr>
              <w:spacing w:after="0" w:line="240" w:lineRule="auto"/>
              <w:jc w:val="center"/>
              <w:rPr>
                <w:rFonts w:ascii="Times New Roman" w:eastAsia="Times New Roman" w:hAnsi="Times New Roman" w:cs="Times New Roman"/>
                <w:lang w:eastAsia="ru-RU"/>
              </w:rPr>
            </w:pPr>
            <w:r w:rsidRPr="00A73ABD">
              <w:rPr>
                <w:rFonts w:ascii="Times New Roman" w:eastAsia="Times New Roman" w:hAnsi="Times New Roman" w:cs="Times New Roman"/>
                <w:lang w:eastAsia="ru-RU"/>
              </w:rPr>
              <w:t>Наименование страны происхождения</w:t>
            </w:r>
          </w:p>
        </w:tc>
        <w:tc>
          <w:tcPr>
            <w:tcW w:w="1180" w:type="dxa"/>
            <w:tcBorders>
              <w:top w:val="single" w:sz="4" w:space="0" w:color="auto"/>
              <w:left w:val="nil"/>
              <w:bottom w:val="single" w:sz="4" w:space="0" w:color="auto"/>
              <w:right w:val="single" w:sz="4" w:space="0" w:color="auto"/>
            </w:tcBorders>
            <w:shd w:val="clear" w:color="000000" w:fill="FFFF00"/>
            <w:vAlign w:val="center"/>
            <w:hideMark/>
          </w:tcPr>
          <w:p w:rsidR="00A73ABD" w:rsidRPr="00A73ABD" w:rsidRDefault="00A73ABD" w:rsidP="00A73ABD">
            <w:pPr>
              <w:spacing w:after="0" w:line="240" w:lineRule="auto"/>
              <w:jc w:val="center"/>
              <w:rPr>
                <w:rFonts w:ascii="Times New Roman" w:eastAsia="Times New Roman" w:hAnsi="Times New Roman" w:cs="Times New Roman"/>
                <w:lang w:eastAsia="ru-RU"/>
              </w:rPr>
            </w:pPr>
            <w:r w:rsidRPr="00A73ABD">
              <w:rPr>
                <w:rFonts w:ascii="Times New Roman" w:eastAsia="Times New Roman" w:hAnsi="Times New Roman" w:cs="Times New Roman"/>
                <w:lang w:eastAsia="ru-RU"/>
              </w:rPr>
              <w:t>Цена за ед. без НДС и опт. надбавки</w:t>
            </w:r>
          </w:p>
        </w:tc>
        <w:tc>
          <w:tcPr>
            <w:tcW w:w="1180" w:type="dxa"/>
            <w:tcBorders>
              <w:top w:val="single" w:sz="4" w:space="0" w:color="auto"/>
              <w:left w:val="nil"/>
              <w:bottom w:val="single" w:sz="4" w:space="0" w:color="auto"/>
              <w:right w:val="single" w:sz="4" w:space="0" w:color="auto"/>
            </w:tcBorders>
            <w:shd w:val="clear" w:color="000000" w:fill="FFFF00"/>
            <w:vAlign w:val="center"/>
            <w:hideMark/>
          </w:tcPr>
          <w:p w:rsidR="00A73ABD" w:rsidRPr="00A73ABD" w:rsidRDefault="00A73ABD" w:rsidP="00A73ABD">
            <w:pPr>
              <w:spacing w:after="0" w:line="240" w:lineRule="auto"/>
              <w:jc w:val="center"/>
              <w:rPr>
                <w:rFonts w:ascii="Times New Roman" w:eastAsia="Times New Roman" w:hAnsi="Times New Roman" w:cs="Times New Roman"/>
                <w:lang w:eastAsia="ru-RU"/>
              </w:rPr>
            </w:pPr>
            <w:r w:rsidRPr="00A73ABD">
              <w:rPr>
                <w:rFonts w:ascii="Times New Roman" w:eastAsia="Times New Roman" w:hAnsi="Times New Roman" w:cs="Times New Roman"/>
                <w:lang w:eastAsia="ru-RU"/>
              </w:rPr>
              <w:t>Размер НДС, (%)</w:t>
            </w:r>
          </w:p>
        </w:tc>
      </w:tr>
      <w:tr w:rsidR="00A73ABD" w:rsidRPr="00A73ABD" w:rsidTr="00A73ABD">
        <w:trPr>
          <w:trHeight w:val="244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A73ABD" w:rsidRPr="00A73ABD" w:rsidRDefault="00A73ABD" w:rsidP="00A73ABD">
            <w:pPr>
              <w:spacing w:after="0" w:line="240" w:lineRule="auto"/>
              <w:jc w:val="center"/>
              <w:rPr>
                <w:rFonts w:ascii="Times New Roman" w:eastAsia="Times New Roman" w:hAnsi="Times New Roman" w:cs="Times New Roman"/>
                <w:lang w:eastAsia="ru-RU"/>
              </w:rPr>
            </w:pPr>
            <w:r w:rsidRPr="00A73ABD">
              <w:rPr>
                <w:rFonts w:ascii="Times New Roman" w:eastAsia="Times New Roman" w:hAnsi="Times New Roman" w:cs="Times New Roman"/>
                <w:lang w:eastAsia="ru-RU"/>
              </w:rPr>
              <w:t>1</w:t>
            </w:r>
          </w:p>
        </w:tc>
        <w:tc>
          <w:tcPr>
            <w:tcW w:w="300" w:type="dxa"/>
            <w:tcBorders>
              <w:top w:val="nil"/>
              <w:left w:val="nil"/>
              <w:bottom w:val="single" w:sz="4" w:space="0" w:color="auto"/>
              <w:right w:val="single" w:sz="4" w:space="0" w:color="auto"/>
            </w:tcBorders>
            <w:shd w:val="clear" w:color="auto" w:fill="auto"/>
            <w:vAlign w:val="center"/>
            <w:hideMark/>
          </w:tcPr>
          <w:p w:rsidR="00A73ABD" w:rsidRPr="00A73ABD" w:rsidRDefault="00A73ABD" w:rsidP="00A73ABD">
            <w:pPr>
              <w:spacing w:after="0" w:line="240" w:lineRule="auto"/>
              <w:jc w:val="center"/>
              <w:rPr>
                <w:rFonts w:ascii="Times New Roman" w:eastAsia="Times New Roman" w:hAnsi="Times New Roman" w:cs="Times New Roman"/>
                <w:lang w:eastAsia="ru-RU"/>
              </w:rPr>
            </w:pPr>
            <w:r w:rsidRPr="00A73ABD">
              <w:rPr>
                <w:rFonts w:ascii="Times New Roman" w:eastAsia="Times New Roman" w:hAnsi="Times New Roman" w:cs="Times New Roman"/>
                <w:lang w:eastAsia="ru-RU"/>
              </w:rPr>
              <w:t>ТЕХНЕЦИЙ 99M+НАТРИЯ ДИФОСФАТ</w:t>
            </w:r>
          </w:p>
        </w:tc>
        <w:tc>
          <w:tcPr>
            <w:tcW w:w="300" w:type="dxa"/>
            <w:tcBorders>
              <w:top w:val="nil"/>
              <w:left w:val="nil"/>
              <w:bottom w:val="single" w:sz="4" w:space="0" w:color="auto"/>
              <w:right w:val="single" w:sz="4" w:space="0" w:color="auto"/>
            </w:tcBorders>
            <w:shd w:val="clear" w:color="auto" w:fill="auto"/>
            <w:vAlign w:val="center"/>
            <w:hideMark/>
          </w:tcPr>
          <w:p w:rsidR="00A73ABD" w:rsidRPr="00A73ABD" w:rsidRDefault="00A73ABD" w:rsidP="00A73ABD">
            <w:pPr>
              <w:spacing w:after="0" w:line="240" w:lineRule="auto"/>
              <w:rPr>
                <w:rFonts w:ascii="Times New Roman" w:eastAsia="Times New Roman" w:hAnsi="Times New Roman" w:cs="Times New Roman"/>
                <w:lang w:eastAsia="ru-RU"/>
              </w:rPr>
            </w:pPr>
            <w:r w:rsidRPr="00A73ABD">
              <w:rPr>
                <w:rFonts w:ascii="Times New Roman" w:eastAsia="Times New Roman" w:hAnsi="Times New Roman" w:cs="Times New Roman"/>
                <w:lang w:eastAsia="ru-RU"/>
              </w:rPr>
              <w:t>Лекарственная форма: лиофилизат для приготовления раствора для внутривенного введения</w:t>
            </w:r>
            <w:r w:rsidRPr="00A73ABD">
              <w:rPr>
                <w:rFonts w:ascii="Times New Roman" w:eastAsia="Times New Roman" w:hAnsi="Times New Roman" w:cs="Times New Roman"/>
                <w:lang w:eastAsia="ru-RU"/>
              </w:rPr>
              <w:br/>
              <w:t>Дозировка: НЕТ</w:t>
            </w:r>
          </w:p>
        </w:tc>
        <w:tc>
          <w:tcPr>
            <w:tcW w:w="300" w:type="dxa"/>
            <w:tcBorders>
              <w:top w:val="nil"/>
              <w:left w:val="nil"/>
              <w:bottom w:val="single" w:sz="4" w:space="0" w:color="auto"/>
              <w:right w:val="single" w:sz="4" w:space="0" w:color="auto"/>
            </w:tcBorders>
            <w:shd w:val="clear" w:color="auto" w:fill="auto"/>
            <w:vAlign w:val="center"/>
            <w:hideMark/>
          </w:tcPr>
          <w:p w:rsidR="00A73ABD" w:rsidRPr="00A73ABD" w:rsidRDefault="00A73ABD" w:rsidP="00A73ABD">
            <w:pPr>
              <w:spacing w:after="0" w:line="240" w:lineRule="auto"/>
              <w:jc w:val="center"/>
              <w:rPr>
                <w:rFonts w:ascii="Times New Roman" w:eastAsia="Times New Roman" w:hAnsi="Times New Roman" w:cs="Times New Roman"/>
                <w:sz w:val="18"/>
                <w:szCs w:val="18"/>
                <w:lang w:eastAsia="ru-RU"/>
              </w:rPr>
            </w:pPr>
            <w:r w:rsidRPr="00A73ABD">
              <w:rPr>
                <w:rFonts w:ascii="Times New Roman" w:eastAsia="Times New Roman" w:hAnsi="Times New Roman" w:cs="Times New Roman"/>
                <w:sz w:val="18"/>
                <w:szCs w:val="18"/>
                <w:lang w:eastAsia="ru-RU"/>
              </w:rPr>
              <w:t>21.20.23.113-000053-1-00002-0000000000000</w:t>
            </w:r>
          </w:p>
        </w:tc>
        <w:tc>
          <w:tcPr>
            <w:tcW w:w="300" w:type="dxa"/>
            <w:tcBorders>
              <w:top w:val="nil"/>
              <w:left w:val="nil"/>
              <w:bottom w:val="single" w:sz="4" w:space="0" w:color="auto"/>
              <w:right w:val="single" w:sz="4" w:space="0" w:color="auto"/>
            </w:tcBorders>
            <w:shd w:val="clear" w:color="auto" w:fill="auto"/>
            <w:vAlign w:val="center"/>
            <w:hideMark/>
          </w:tcPr>
          <w:p w:rsidR="00A73ABD" w:rsidRPr="00A73ABD" w:rsidRDefault="00A73ABD" w:rsidP="00A73ABD">
            <w:pPr>
              <w:spacing w:after="0" w:line="240" w:lineRule="auto"/>
              <w:jc w:val="center"/>
              <w:rPr>
                <w:rFonts w:ascii="Times New Roman" w:eastAsia="Times New Roman" w:hAnsi="Times New Roman" w:cs="Times New Roman"/>
                <w:lang w:eastAsia="ru-RU"/>
              </w:rPr>
            </w:pPr>
            <w:r w:rsidRPr="00A73ABD">
              <w:rPr>
                <w:rFonts w:ascii="Times New Roman" w:eastAsia="Times New Roman" w:hAnsi="Times New Roman" w:cs="Times New Roman"/>
                <w:lang w:eastAsia="ru-RU"/>
              </w:rPr>
              <w:t>-</w:t>
            </w:r>
          </w:p>
        </w:tc>
        <w:tc>
          <w:tcPr>
            <w:tcW w:w="300" w:type="dxa"/>
            <w:tcBorders>
              <w:top w:val="nil"/>
              <w:left w:val="nil"/>
              <w:bottom w:val="single" w:sz="4" w:space="0" w:color="auto"/>
              <w:right w:val="single" w:sz="4" w:space="0" w:color="auto"/>
            </w:tcBorders>
            <w:shd w:val="clear" w:color="auto" w:fill="auto"/>
            <w:vAlign w:val="center"/>
            <w:hideMark/>
          </w:tcPr>
          <w:p w:rsidR="00A73ABD" w:rsidRPr="00A73ABD" w:rsidRDefault="00A73ABD" w:rsidP="00A73ABD">
            <w:pPr>
              <w:spacing w:after="0" w:line="240" w:lineRule="auto"/>
              <w:jc w:val="center"/>
              <w:rPr>
                <w:rFonts w:ascii="Times New Roman" w:eastAsia="Times New Roman" w:hAnsi="Times New Roman" w:cs="Times New Roman"/>
                <w:lang w:eastAsia="ru-RU"/>
              </w:rPr>
            </w:pPr>
            <w:r w:rsidRPr="00A73ABD">
              <w:rPr>
                <w:rFonts w:ascii="Times New Roman" w:eastAsia="Times New Roman" w:hAnsi="Times New Roman" w:cs="Times New Roman"/>
                <w:lang w:eastAsia="ru-RU"/>
              </w:rPr>
              <w:t>-</w:t>
            </w:r>
          </w:p>
        </w:tc>
        <w:tc>
          <w:tcPr>
            <w:tcW w:w="1520" w:type="dxa"/>
            <w:tcBorders>
              <w:top w:val="nil"/>
              <w:left w:val="nil"/>
              <w:bottom w:val="single" w:sz="4" w:space="0" w:color="auto"/>
              <w:right w:val="single" w:sz="4" w:space="0" w:color="auto"/>
            </w:tcBorders>
            <w:shd w:val="clear" w:color="auto" w:fill="auto"/>
            <w:vAlign w:val="center"/>
            <w:hideMark/>
          </w:tcPr>
          <w:p w:rsidR="00A73ABD" w:rsidRPr="00A73ABD" w:rsidRDefault="00A73ABD" w:rsidP="00A73ABD">
            <w:pPr>
              <w:spacing w:after="0" w:line="240" w:lineRule="auto"/>
              <w:jc w:val="center"/>
              <w:rPr>
                <w:rFonts w:ascii="Times New Roman" w:eastAsia="Times New Roman" w:hAnsi="Times New Roman" w:cs="Times New Roman"/>
                <w:lang w:eastAsia="ru-RU"/>
              </w:rPr>
            </w:pPr>
            <w:r w:rsidRPr="00A73ABD">
              <w:rPr>
                <w:rFonts w:ascii="Times New Roman" w:eastAsia="Times New Roman" w:hAnsi="Times New Roman" w:cs="Times New Roman"/>
                <w:lang w:eastAsia="ru-RU"/>
              </w:rPr>
              <w:t>шт</w:t>
            </w:r>
          </w:p>
        </w:tc>
        <w:tc>
          <w:tcPr>
            <w:tcW w:w="1360" w:type="dxa"/>
            <w:tcBorders>
              <w:top w:val="nil"/>
              <w:left w:val="nil"/>
              <w:bottom w:val="single" w:sz="4" w:space="0" w:color="auto"/>
              <w:right w:val="single" w:sz="4" w:space="0" w:color="auto"/>
            </w:tcBorders>
            <w:shd w:val="clear" w:color="auto" w:fill="auto"/>
            <w:vAlign w:val="center"/>
            <w:hideMark/>
          </w:tcPr>
          <w:p w:rsidR="00A73ABD" w:rsidRPr="00A73ABD" w:rsidRDefault="00A73ABD" w:rsidP="00A73ABD">
            <w:pPr>
              <w:spacing w:after="0" w:line="240" w:lineRule="auto"/>
              <w:jc w:val="center"/>
              <w:rPr>
                <w:rFonts w:ascii="Times New Roman" w:eastAsia="Times New Roman" w:hAnsi="Times New Roman" w:cs="Times New Roman"/>
                <w:lang w:eastAsia="ru-RU"/>
              </w:rPr>
            </w:pPr>
            <w:r w:rsidRPr="00A73ABD">
              <w:rPr>
                <w:rFonts w:ascii="Times New Roman" w:eastAsia="Times New Roman" w:hAnsi="Times New Roman" w:cs="Times New Roman"/>
                <w:lang w:eastAsia="ru-RU"/>
              </w:rPr>
              <w:t>180</w:t>
            </w:r>
          </w:p>
        </w:tc>
        <w:tc>
          <w:tcPr>
            <w:tcW w:w="1540" w:type="dxa"/>
            <w:tcBorders>
              <w:top w:val="nil"/>
              <w:left w:val="nil"/>
              <w:bottom w:val="single" w:sz="4" w:space="0" w:color="auto"/>
              <w:right w:val="single" w:sz="4" w:space="0" w:color="auto"/>
            </w:tcBorders>
            <w:shd w:val="clear" w:color="auto" w:fill="auto"/>
            <w:vAlign w:val="center"/>
            <w:hideMark/>
          </w:tcPr>
          <w:p w:rsidR="00A73ABD" w:rsidRPr="00A73ABD" w:rsidRDefault="00A73ABD" w:rsidP="00A73ABD">
            <w:pPr>
              <w:spacing w:after="0" w:line="240" w:lineRule="auto"/>
              <w:rPr>
                <w:rFonts w:ascii="Times New Roman" w:eastAsia="Times New Roman" w:hAnsi="Times New Roman" w:cs="Times New Roman"/>
                <w:sz w:val="18"/>
                <w:szCs w:val="18"/>
                <w:lang w:eastAsia="ru-RU"/>
              </w:rPr>
            </w:pPr>
            <w:r w:rsidRPr="00A73ABD">
              <w:rPr>
                <w:rFonts w:ascii="Times New Roman" w:eastAsia="Times New Roman" w:hAnsi="Times New Roman" w:cs="Times New Roman"/>
                <w:sz w:val="18"/>
                <w:szCs w:val="18"/>
                <w:lang w:eastAsia="ru-RU"/>
              </w:rPr>
              <w:t>ЛИОФИЛИЗАТ ДЛЯ ПРИГОТОВЛЕНИЯ РАСТВОРА ДЛЯ ВНУТРИВЕННОГО ВВЕДЕНИЯ, ~, 180 ШТ (основной)</w:t>
            </w:r>
          </w:p>
        </w:tc>
        <w:tc>
          <w:tcPr>
            <w:tcW w:w="1420" w:type="dxa"/>
            <w:tcBorders>
              <w:top w:val="nil"/>
              <w:left w:val="nil"/>
              <w:bottom w:val="single" w:sz="4" w:space="0" w:color="auto"/>
              <w:right w:val="single" w:sz="4" w:space="0" w:color="auto"/>
            </w:tcBorders>
            <w:shd w:val="clear" w:color="auto" w:fill="auto"/>
            <w:noWrap/>
            <w:vAlign w:val="bottom"/>
            <w:hideMark/>
          </w:tcPr>
          <w:p w:rsidR="00A73ABD" w:rsidRPr="00A73ABD" w:rsidRDefault="00A73ABD" w:rsidP="00A73ABD">
            <w:pPr>
              <w:spacing w:after="0" w:line="240" w:lineRule="auto"/>
              <w:jc w:val="center"/>
              <w:rPr>
                <w:rFonts w:ascii="Times New Roman" w:eastAsia="Times New Roman" w:hAnsi="Times New Roman" w:cs="Times New Roman"/>
                <w:lang w:eastAsia="ru-RU"/>
              </w:rPr>
            </w:pPr>
            <w:r w:rsidRPr="00A73ABD">
              <w:rPr>
                <w:rFonts w:ascii="Times New Roman" w:eastAsia="Times New Roman" w:hAnsi="Times New Roman" w:cs="Times New Roman"/>
                <w:lang w:eastAsia="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A73ABD" w:rsidRPr="00A73ABD" w:rsidRDefault="00A73ABD" w:rsidP="00A73ABD">
            <w:pPr>
              <w:spacing w:after="0" w:line="240" w:lineRule="auto"/>
              <w:jc w:val="center"/>
              <w:rPr>
                <w:rFonts w:ascii="Times New Roman" w:eastAsia="Times New Roman" w:hAnsi="Times New Roman" w:cs="Times New Roman"/>
                <w:lang w:eastAsia="ru-RU"/>
              </w:rPr>
            </w:pPr>
            <w:r w:rsidRPr="00A73ABD">
              <w:rPr>
                <w:rFonts w:ascii="Times New Roman" w:eastAsia="Times New Roman" w:hAnsi="Times New Roman" w:cs="Times New Roman"/>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A73ABD" w:rsidRPr="00A73ABD" w:rsidRDefault="00A73ABD" w:rsidP="00A73ABD">
            <w:pPr>
              <w:spacing w:after="0" w:line="240" w:lineRule="auto"/>
              <w:jc w:val="center"/>
              <w:rPr>
                <w:rFonts w:ascii="Times New Roman" w:eastAsia="Times New Roman" w:hAnsi="Times New Roman" w:cs="Times New Roman"/>
                <w:lang w:eastAsia="ru-RU"/>
              </w:rPr>
            </w:pPr>
            <w:r w:rsidRPr="00A73ABD">
              <w:rPr>
                <w:rFonts w:ascii="Times New Roman" w:eastAsia="Times New Roman" w:hAnsi="Times New Roman" w:cs="Times New Roman"/>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A73ABD" w:rsidRPr="00A73ABD" w:rsidRDefault="00A73ABD" w:rsidP="00A73ABD">
            <w:pPr>
              <w:spacing w:after="0" w:line="240" w:lineRule="auto"/>
              <w:jc w:val="right"/>
              <w:rPr>
                <w:rFonts w:ascii="Times New Roman" w:eastAsia="Times New Roman" w:hAnsi="Times New Roman" w:cs="Times New Roman"/>
                <w:lang w:eastAsia="ru-RU"/>
              </w:rPr>
            </w:pPr>
            <w:r w:rsidRPr="00A73ABD">
              <w:rPr>
                <w:rFonts w:ascii="Times New Roman" w:eastAsia="Times New Roman" w:hAnsi="Times New Roman" w:cs="Times New Roman"/>
                <w:lang w:eastAsia="ru-RU"/>
              </w:rPr>
              <w:t> </w:t>
            </w:r>
          </w:p>
        </w:tc>
        <w:tc>
          <w:tcPr>
            <w:tcW w:w="1180" w:type="dxa"/>
            <w:tcBorders>
              <w:top w:val="nil"/>
              <w:left w:val="nil"/>
              <w:bottom w:val="single" w:sz="4" w:space="0" w:color="auto"/>
              <w:right w:val="single" w:sz="4" w:space="0" w:color="auto"/>
            </w:tcBorders>
            <w:shd w:val="clear" w:color="auto" w:fill="auto"/>
            <w:vAlign w:val="center"/>
            <w:hideMark/>
          </w:tcPr>
          <w:p w:rsidR="00A73ABD" w:rsidRPr="00A73ABD" w:rsidRDefault="00A73ABD" w:rsidP="00A73ABD">
            <w:pPr>
              <w:spacing w:after="0" w:line="240" w:lineRule="auto"/>
              <w:jc w:val="right"/>
              <w:rPr>
                <w:rFonts w:ascii="Times New Roman" w:eastAsia="Times New Roman" w:hAnsi="Times New Roman" w:cs="Times New Roman"/>
                <w:lang w:eastAsia="ru-RU"/>
              </w:rPr>
            </w:pPr>
            <w:r w:rsidRPr="00A73ABD">
              <w:rPr>
                <w:rFonts w:ascii="Times New Roman" w:eastAsia="Times New Roman" w:hAnsi="Times New Roman" w:cs="Times New Roman"/>
                <w:lang w:eastAsia="ru-RU"/>
              </w:rPr>
              <w:t> </w:t>
            </w:r>
          </w:p>
        </w:tc>
      </w:tr>
      <w:tr w:rsidR="00A73ABD" w:rsidRPr="00A73ABD" w:rsidTr="00A73ABD">
        <w:trPr>
          <w:trHeight w:val="225"/>
        </w:trPr>
        <w:tc>
          <w:tcPr>
            <w:tcW w:w="300" w:type="dxa"/>
            <w:tcBorders>
              <w:top w:val="nil"/>
              <w:left w:val="nil"/>
              <w:bottom w:val="nil"/>
              <w:right w:val="nil"/>
            </w:tcBorders>
            <w:shd w:val="clear" w:color="auto" w:fill="auto"/>
            <w:noWrap/>
            <w:vAlign w:val="bottom"/>
            <w:hideMark/>
          </w:tcPr>
          <w:p w:rsidR="00A73ABD" w:rsidRPr="00A73ABD" w:rsidRDefault="00A73ABD" w:rsidP="00A73ABD">
            <w:pPr>
              <w:spacing w:after="0" w:line="240" w:lineRule="auto"/>
              <w:jc w:val="right"/>
              <w:rPr>
                <w:rFonts w:ascii="Times New Roman" w:eastAsia="Times New Roman" w:hAnsi="Times New Roman" w:cs="Times New Roman"/>
                <w:lang w:eastAsia="ru-RU"/>
              </w:rPr>
            </w:pPr>
          </w:p>
        </w:tc>
        <w:tc>
          <w:tcPr>
            <w:tcW w:w="300" w:type="dxa"/>
            <w:tcBorders>
              <w:top w:val="nil"/>
              <w:left w:val="nil"/>
              <w:bottom w:val="nil"/>
              <w:right w:val="nil"/>
            </w:tcBorders>
            <w:shd w:val="clear" w:color="auto" w:fill="auto"/>
            <w:noWrap/>
            <w:vAlign w:val="bottom"/>
            <w:hideMark/>
          </w:tcPr>
          <w:p w:rsidR="00A73ABD" w:rsidRPr="00A73ABD" w:rsidRDefault="00A73ABD" w:rsidP="00A73ABD">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A73ABD" w:rsidRPr="00A73ABD" w:rsidRDefault="00A73ABD" w:rsidP="00A73ABD">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A73ABD" w:rsidRPr="00A73ABD" w:rsidRDefault="00A73ABD" w:rsidP="00A73ABD">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A73ABD" w:rsidRPr="00A73ABD" w:rsidRDefault="00A73ABD" w:rsidP="00A73ABD">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A73ABD" w:rsidRPr="00A73ABD" w:rsidRDefault="00A73ABD" w:rsidP="00A73ABD">
            <w:pPr>
              <w:spacing w:after="0" w:line="240" w:lineRule="auto"/>
              <w:rPr>
                <w:rFonts w:ascii="Times New Roman" w:eastAsia="Times New Roman" w:hAnsi="Times New Roman" w:cs="Times New Roman"/>
                <w:sz w:val="20"/>
                <w:szCs w:val="20"/>
                <w:lang w:eastAsia="ru-RU"/>
              </w:rPr>
            </w:pPr>
          </w:p>
        </w:tc>
        <w:tc>
          <w:tcPr>
            <w:tcW w:w="1520" w:type="dxa"/>
            <w:tcBorders>
              <w:top w:val="nil"/>
              <w:left w:val="nil"/>
              <w:bottom w:val="nil"/>
              <w:right w:val="nil"/>
            </w:tcBorders>
            <w:shd w:val="clear" w:color="auto" w:fill="auto"/>
            <w:noWrap/>
            <w:vAlign w:val="bottom"/>
            <w:hideMark/>
          </w:tcPr>
          <w:p w:rsidR="00A73ABD" w:rsidRPr="00A73ABD" w:rsidRDefault="00A73ABD" w:rsidP="00A73ABD">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A73ABD" w:rsidRPr="00A73ABD" w:rsidRDefault="00A73ABD" w:rsidP="00A73ABD">
            <w:pPr>
              <w:spacing w:after="0" w:line="240" w:lineRule="auto"/>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rsidR="00A73ABD" w:rsidRPr="00A73ABD" w:rsidRDefault="00A73ABD" w:rsidP="00A73ABD">
            <w:pPr>
              <w:spacing w:after="0" w:line="240" w:lineRule="auto"/>
              <w:rPr>
                <w:rFonts w:ascii="Times New Roman" w:eastAsia="Times New Roman" w:hAnsi="Times New Roman" w:cs="Times New Roman"/>
                <w:sz w:val="20"/>
                <w:szCs w:val="20"/>
                <w:lang w:eastAsia="ru-RU"/>
              </w:rPr>
            </w:pPr>
          </w:p>
        </w:tc>
        <w:tc>
          <w:tcPr>
            <w:tcW w:w="1420" w:type="dxa"/>
            <w:tcBorders>
              <w:top w:val="nil"/>
              <w:left w:val="nil"/>
              <w:bottom w:val="nil"/>
              <w:right w:val="nil"/>
            </w:tcBorders>
            <w:shd w:val="clear" w:color="auto" w:fill="auto"/>
            <w:noWrap/>
            <w:vAlign w:val="bottom"/>
            <w:hideMark/>
          </w:tcPr>
          <w:p w:rsidR="00A73ABD" w:rsidRPr="00A73ABD" w:rsidRDefault="00A73ABD" w:rsidP="00A73ABD">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A73ABD" w:rsidRPr="00A73ABD" w:rsidRDefault="00A73ABD" w:rsidP="00A73ABD">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A73ABD" w:rsidRPr="00A73ABD" w:rsidRDefault="00A73ABD" w:rsidP="00A73ABD">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A73ABD" w:rsidRPr="00A73ABD" w:rsidRDefault="00A73ABD" w:rsidP="00A73ABD">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A73ABD" w:rsidRPr="00A73ABD" w:rsidRDefault="00A73ABD" w:rsidP="00A73ABD">
            <w:pPr>
              <w:spacing w:after="0" w:line="240" w:lineRule="auto"/>
              <w:rPr>
                <w:rFonts w:ascii="Times New Roman" w:eastAsia="Times New Roman" w:hAnsi="Times New Roman" w:cs="Times New Roman"/>
                <w:sz w:val="20"/>
                <w:szCs w:val="20"/>
                <w:lang w:eastAsia="ru-RU"/>
              </w:rPr>
            </w:pPr>
          </w:p>
        </w:tc>
      </w:tr>
      <w:tr w:rsidR="00A73ABD" w:rsidRPr="00A73ABD" w:rsidTr="00A73ABD">
        <w:trPr>
          <w:trHeight w:val="1575"/>
        </w:trPr>
        <w:tc>
          <w:tcPr>
            <w:tcW w:w="12120" w:type="dxa"/>
            <w:gridSpan w:val="14"/>
            <w:tcBorders>
              <w:top w:val="nil"/>
              <w:left w:val="nil"/>
              <w:bottom w:val="nil"/>
              <w:right w:val="nil"/>
            </w:tcBorders>
            <w:shd w:val="clear" w:color="auto" w:fill="auto"/>
            <w:vAlign w:val="center"/>
            <w:hideMark/>
          </w:tcPr>
          <w:p w:rsidR="00A73ABD" w:rsidRPr="00A73ABD" w:rsidRDefault="00A73ABD" w:rsidP="00A73ABD">
            <w:pPr>
              <w:spacing w:after="0" w:line="240" w:lineRule="auto"/>
              <w:jc w:val="both"/>
              <w:rPr>
                <w:rFonts w:ascii="Times New Roman" w:eastAsia="Times New Roman" w:hAnsi="Times New Roman" w:cs="Times New Roman"/>
                <w:sz w:val="24"/>
                <w:szCs w:val="24"/>
                <w:lang w:eastAsia="ru-RU"/>
              </w:rPr>
            </w:pPr>
            <w:r w:rsidRPr="00A73ABD">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A73ABD" w:rsidRPr="00A73ABD" w:rsidTr="00A73ABD">
        <w:trPr>
          <w:trHeight w:val="315"/>
        </w:trPr>
        <w:tc>
          <w:tcPr>
            <w:tcW w:w="300" w:type="dxa"/>
            <w:tcBorders>
              <w:top w:val="nil"/>
              <w:left w:val="nil"/>
              <w:bottom w:val="nil"/>
              <w:right w:val="nil"/>
            </w:tcBorders>
            <w:shd w:val="clear" w:color="000000" w:fill="FFFF00"/>
            <w:vAlign w:val="bottom"/>
            <w:hideMark/>
          </w:tcPr>
          <w:p w:rsidR="00A73ABD" w:rsidRPr="00A73ABD" w:rsidRDefault="00A73ABD" w:rsidP="00A73ABD">
            <w:pPr>
              <w:spacing w:after="0" w:line="240" w:lineRule="auto"/>
              <w:jc w:val="center"/>
              <w:rPr>
                <w:rFonts w:ascii="Times New Roman" w:eastAsia="Times New Roman" w:hAnsi="Times New Roman" w:cs="Times New Roman"/>
                <w:i/>
                <w:iCs/>
                <w:sz w:val="24"/>
                <w:szCs w:val="24"/>
                <w:lang w:eastAsia="ru-RU"/>
              </w:rPr>
            </w:pPr>
            <w:r w:rsidRPr="00A73ABD">
              <w:rPr>
                <w:rFonts w:ascii="Times New Roman" w:eastAsia="Times New Roman" w:hAnsi="Times New Roman" w:cs="Times New Roman"/>
                <w:i/>
                <w:iCs/>
                <w:sz w:val="24"/>
                <w:szCs w:val="24"/>
                <w:lang w:eastAsia="ru-RU"/>
              </w:rPr>
              <w:t>*</w:t>
            </w:r>
          </w:p>
        </w:tc>
        <w:tc>
          <w:tcPr>
            <w:tcW w:w="4380" w:type="dxa"/>
            <w:gridSpan w:val="7"/>
            <w:tcBorders>
              <w:top w:val="nil"/>
              <w:left w:val="nil"/>
              <w:bottom w:val="nil"/>
              <w:right w:val="nil"/>
            </w:tcBorders>
            <w:shd w:val="clear" w:color="auto" w:fill="auto"/>
            <w:vAlign w:val="bottom"/>
            <w:hideMark/>
          </w:tcPr>
          <w:p w:rsidR="00A73ABD" w:rsidRPr="00A73ABD" w:rsidRDefault="00A73ABD" w:rsidP="00A73ABD">
            <w:pPr>
              <w:spacing w:after="0" w:line="240" w:lineRule="auto"/>
              <w:rPr>
                <w:rFonts w:ascii="Times New Roman" w:eastAsia="Times New Roman" w:hAnsi="Times New Roman" w:cs="Times New Roman"/>
                <w:i/>
                <w:iCs/>
                <w:sz w:val="24"/>
                <w:szCs w:val="24"/>
                <w:lang w:eastAsia="ru-RU"/>
              </w:rPr>
            </w:pPr>
            <w:r w:rsidRPr="00A73ABD">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1540" w:type="dxa"/>
            <w:tcBorders>
              <w:top w:val="nil"/>
              <w:left w:val="nil"/>
              <w:bottom w:val="nil"/>
              <w:right w:val="nil"/>
            </w:tcBorders>
            <w:shd w:val="clear" w:color="auto" w:fill="auto"/>
            <w:noWrap/>
            <w:vAlign w:val="bottom"/>
            <w:hideMark/>
          </w:tcPr>
          <w:p w:rsidR="00A73ABD" w:rsidRPr="00A73ABD" w:rsidRDefault="00A73ABD" w:rsidP="00A73ABD">
            <w:pPr>
              <w:spacing w:after="0" w:line="240" w:lineRule="auto"/>
              <w:rPr>
                <w:rFonts w:ascii="Times New Roman" w:eastAsia="Times New Roman" w:hAnsi="Times New Roman" w:cs="Times New Roman"/>
                <w:i/>
                <w:iCs/>
                <w:sz w:val="24"/>
                <w:szCs w:val="24"/>
                <w:lang w:eastAsia="ru-RU"/>
              </w:rPr>
            </w:pPr>
          </w:p>
        </w:tc>
        <w:tc>
          <w:tcPr>
            <w:tcW w:w="1420" w:type="dxa"/>
            <w:tcBorders>
              <w:top w:val="nil"/>
              <w:left w:val="nil"/>
              <w:bottom w:val="nil"/>
              <w:right w:val="nil"/>
            </w:tcBorders>
            <w:shd w:val="clear" w:color="auto" w:fill="auto"/>
            <w:noWrap/>
            <w:vAlign w:val="bottom"/>
            <w:hideMark/>
          </w:tcPr>
          <w:p w:rsidR="00A73ABD" w:rsidRPr="00A73ABD" w:rsidRDefault="00A73ABD" w:rsidP="00A73ABD">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A73ABD" w:rsidRPr="00A73ABD" w:rsidRDefault="00A73ABD" w:rsidP="00A73ABD">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A73ABD" w:rsidRPr="00A73ABD" w:rsidRDefault="00A73ABD" w:rsidP="00A73ABD">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A73ABD" w:rsidRPr="00A73ABD" w:rsidRDefault="00A73ABD" w:rsidP="00A73ABD">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A73ABD" w:rsidRPr="00A73ABD" w:rsidRDefault="00A73ABD" w:rsidP="00A73ABD">
            <w:pPr>
              <w:spacing w:after="0" w:line="240" w:lineRule="auto"/>
              <w:rPr>
                <w:rFonts w:ascii="Times New Roman" w:eastAsia="Times New Roman" w:hAnsi="Times New Roman" w:cs="Times New Roman"/>
                <w:sz w:val="20"/>
                <w:szCs w:val="20"/>
                <w:lang w:eastAsia="ru-RU"/>
              </w:rPr>
            </w:pPr>
          </w:p>
        </w:tc>
      </w:tr>
    </w:tbl>
    <w:p w:rsidR="00170252" w:rsidRDefault="00A73ABD" w:rsidP="000820E3">
      <w:pPr>
        <w:rPr>
          <w:rFonts w:ascii="Times New Roman" w:hAnsi="Times New Roman" w:cs="Times New Roman"/>
          <w:b/>
          <w:sz w:val="28"/>
          <w:szCs w:val="28"/>
        </w:rPr>
      </w:pPr>
      <w:r>
        <w:rPr>
          <w:rFonts w:ascii="Times New Roman" w:hAnsi="Times New Roman" w:cs="Times New Roman"/>
          <w:b/>
          <w:sz w:val="28"/>
          <w:szCs w:val="28"/>
        </w:rPr>
        <w:fldChar w:fldCharType="end"/>
      </w:r>
    </w:p>
    <w:sectPr w:rsidR="00170252" w:rsidSect="00CD586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497" w:rsidRDefault="00FF4497">
      <w:pPr>
        <w:spacing w:after="0" w:line="240" w:lineRule="auto"/>
      </w:pPr>
      <w:r>
        <w:separator/>
      </w:r>
    </w:p>
  </w:endnote>
  <w:endnote w:type="continuationSeparator" w:id="0">
    <w:p w:rsidR="00FF4497" w:rsidRDefault="00FF4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DA344B" w:rsidRDefault="00DA344B">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DA344B">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DA344B">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DA344B">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DA344B">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A73ABD">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DA344B">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A73ABD">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497" w:rsidRDefault="00FF4497">
      <w:pPr>
        <w:spacing w:after="0" w:line="240" w:lineRule="auto"/>
      </w:pPr>
      <w:r>
        <w:separator/>
      </w:r>
    </w:p>
  </w:footnote>
  <w:footnote w:type="continuationSeparator" w:id="0">
    <w:p w:rsidR="00FF4497" w:rsidRDefault="00FF4497">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DA344B" w:rsidRDefault="00DA344B">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DA344B" w:rsidRDefault="00DA344B">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DA344B" w:rsidRDefault="00DA344B">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60C1"/>
    <w:rsid w:val="00076D17"/>
    <w:rsid w:val="000820E3"/>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11C41"/>
    <w:rsid w:val="0011217D"/>
    <w:rsid w:val="001233FC"/>
    <w:rsid w:val="001347C5"/>
    <w:rsid w:val="001450A2"/>
    <w:rsid w:val="00145652"/>
    <w:rsid w:val="00145A39"/>
    <w:rsid w:val="0014684C"/>
    <w:rsid w:val="0015409D"/>
    <w:rsid w:val="001570CF"/>
    <w:rsid w:val="00162746"/>
    <w:rsid w:val="001643C1"/>
    <w:rsid w:val="0016689A"/>
    <w:rsid w:val="00170252"/>
    <w:rsid w:val="00182395"/>
    <w:rsid w:val="00185B41"/>
    <w:rsid w:val="0019152C"/>
    <w:rsid w:val="00192794"/>
    <w:rsid w:val="00195CA6"/>
    <w:rsid w:val="001B53BC"/>
    <w:rsid w:val="001C3568"/>
    <w:rsid w:val="001C3FE4"/>
    <w:rsid w:val="001E2F36"/>
    <w:rsid w:val="001F45E8"/>
    <w:rsid w:val="001F4949"/>
    <w:rsid w:val="001F575C"/>
    <w:rsid w:val="00204D4E"/>
    <w:rsid w:val="0021224E"/>
    <w:rsid w:val="00213BCE"/>
    <w:rsid w:val="002163C8"/>
    <w:rsid w:val="00221C8B"/>
    <w:rsid w:val="00225BCF"/>
    <w:rsid w:val="002329D0"/>
    <w:rsid w:val="002420F4"/>
    <w:rsid w:val="00243140"/>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21DE"/>
    <w:rsid w:val="002D422E"/>
    <w:rsid w:val="002E6D4A"/>
    <w:rsid w:val="002F1377"/>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7099D"/>
    <w:rsid w:val="003747A7"/>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5F4A"/>
    <w:rsid w:val="004D0F2E"/>
    <w:rsid w:val="004D10CD"/>
    <w:rsid w:val="004D3C60"/>
    <w:rsid w:val="004D7859"/>
    <w:rsid w:val="004E0B85"/>
    <w:rsid w:val="004E466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2BD4"/>
    <w:rsid w:val="00577D46"/>
    <w:rsid w:val="00582162"/>
    <w:rsid w:val="00583FE8"/>
    <w:rsid w:val="00585F05"/>
    <w:rsid w:val="00592AB6"/>
    <w:rsid w:val="00593990"/>
    <w:rsid w:val="005A566A"/>
    <w:rsid w:val="005B1AF4"/>
    <w:rsid w:val="005B710E"/>
    <w:rsid w:val="005F153F"/>
    <w:rsid w:val="005F378A"/>
    <w:rsid w:val="005F5915"/>
    <w:rsid w:val="00603FC0"/>
    <w:rsid w:val="00623487"/>
    <w:rsid w:val="00632D4D"/>
    <w:rsid w:val="00637F5D"/>
    <w:rsid w:val="006420B2"/>
    <w:rsid w:val="00642D06"/>
    <w:rsid w:val="006474B5"/>
    <w:rsid w:val="00650AB9"/>
    <w:rsid w:val="00680267"/>
    <w:rsid w:val="00680B51"/>
    <w:rsid w:val="00683552"/>
    <w:rsid w:val="00683724"/>
    <w:rsid w:val="00692F2A"/>
    <w:rsid w:val="006A495E"/>
    <w:rsid w:val="006B0C1A"/>
    <w:rsid w:val="006B3B89"/>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A055F"/>
    <w:rsid w:val="007A1FD5"/>
    <w:rsid w:val="007B5155"/>
    <w:rsid w:val="007B631D"/>
    <w:rsid w:val="007B64E3"/>
    <w:rsid w:val="007C20A6"/>
    <w:rsid w:val="007C4CF9"/>
    <w:rsid w:val="007C736B"/>
    <w:rsid w:val="007D0F0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32975"/>
    <w:rsid w:val="008404B2"/>
    <w:rsid w:val="00845E9C"/>
    <w:rsid w:val="00851D4A"/>
    <w:rsid w:val="0085795C"/>
    <w:rsid w:val="00861E58"/>
    <w:rsid w:val="0086317D"/>
    <w:rsid w:val="008638F3"/>
    <w:rsid w:val="00883DC5"/>
    <w:rsid w:val="008844F9"/>
    <w:rsid w:val="00893080"/>
    <w:rsid w:val="00894C5B"/>
    <w:rsid w:val="008A7058"/>
    <w:rsid w:val="008A77E7"/>
    <w:rsid w:val="008B0A94"/>
    <w:rsid w:val="008B64C5"/>
    <w:rsid w:val="008C1254"/>
    <w:rsid w:val="008C7CC3"/>
    <w:rsid w:val="008D15DE"/>
    <w:rsid w:val="008D36C2"/>
    <w:rsid w:val="008F273B"/>
    <w:rsid w:val="008F3B0B"/>
    <w:rsid w:val="008F4DD1"/>
    <w:rsid w:val="00905514"/>
    <w:rsid w:val="009069E5"/>
    <w:rsid w:val="0091306B"/>
    <w:rsid w:val="00924D15"/>
    <w:rsid w:val="00930289"/>
    <w:rsid w:val="00954E14"/>
    <w:rsid w:val="00964265"/>
    <w:rsid w:val="00971FDB"/>
    <w:rsid w:val="00972180"/>
    <w:rsid w:val="009765E0"/>
    <w:rsid w:val="009840D8"/>
    <w:rsid w:val="00986939"/>
    <w:rsid w:val="00991266"/>
    <w:rsid w:val="009938B0"/>
    <w:rsid w:val="009A2C92"/>
    <w:rsid w:val="009B40C9"/>
    <w:rsid w:val="009B5A75"/>
    <w:rsid w:val="009D1527"/>
    <w:rsid w:val="009E0E6A"/>
    <w:rsid w:val="009E14D4"/>
    <w:rsid w:val="009E2BF9"/>
    <w:rsid w:val="009E41C0"/>
    <w:rsid w:val="009F04C1"/>
    <w:rsid w:val="009F1E95"/>
    <w:rsid w:val="009F28DD"/>
    <w:rsid w:val="009F387B"/>
    <w:rsid w:val="00A00C6D"/>
    <w:rsid w:val="00A025C5"/>
    <w:rsid w:val="00A072C2"/>
    <w:rsid w:val="00A20761"/>
    <w:rsid w:val="00A25746"/>
    <w:rsid w:val="00A37A47"/>
    <w:rsid w:val="00A406BB"/>
    <w:rsid w:val="00A423B2"/>
    <w:rsid w:val="00A475D6"/>
    <w:rsid w:val="00A51E47"/>
    <w:rsid w:val="00A5338E"/>
    <w:rsid w:val="00A56B78"/>
    <w:rsid w:val="00A56D74"/>
    <w:rsid w:val="00A641E2"/>
    <w:rsid w:val="00A70444"/>
    <w:rsid w:val="00A73ABD"/>
    <w:rsid w:val="00A76CEF"/>
    <w:rsid w:val="00A82B8F"/>
    <w:rsid w:val="00A82EE9"/>
    <w:rsid w:val="00A8777F"/>
    <w:rsid w:val="00A91698"/>
    <w:rsid w:val="00A94C5C"/>
    <w:rsid w:val="00A95272"/>
    <w:rsid w:val="00AA2E5F"/>
    <w:rsid w:val="00AB2243"/>
    <w:rsid w:val="00AB35E7"/>
    <w:rsid w:val="00AD0462"/>
    <w:rsid w:val="00AE1B0F"/>
    <w:rsid w:val="00AF03B1"/>
    <w:rsid w:val="00AF3BFF"/>
    <w:rsid w:val="00AF7E0D"/>
    <w:rsid w:val="00B0383F"/>
    <w:rsid w:val="00B07585"/>
    <w:rsid w:val="00B12027"/>
    <w:rsid w:val="00B2170C"/>
    <w:rsid w:val="00B23D79"/>
    <w:rsid w:val="00B24019"/>
    <w:rsid w:val="00B33706"/>
    <w:rsid w:val="00B41E77"/>
    <w:rsid w:val="00B61169"/>
    <w:rsid w:val="00B664DC"/>
    <w:rsid w:val="00B666D7"/>
    <w:rsid w:val="00B66D35"/>
    <w:rsid w:val="00B67E6D"/>
    <w:rsid w:val="00B77DAE"/>
    <w:rsid w:val="00B8743B"/>
    <w:rsid w:val="00BA5FF8"/>
    <w:rsid w:val="00BC0D28"/>
    <w:rsid w:val="00BE3F70"/>
    <w:rsid w:val="00BE4CB3"/>
    <w:rsid w:val="00BE6D16"/>
    <w:rsid w:val="00BF2771"/>
    <w:rsid w:val="00C02D82"/>
    <w:rsid w:val="00C1195F"/>
    <w:rsid w:val="00C134B9"/>
    <w:rsid w:val="00C15FD9"/>
    <w:rsid w:val="00C22E6F"/>
    <w:rsid w:val="00C35CC7"/>
    <w:rsid w:val="00C368D3"/>
    <w:rsid w:val="00C505E8"/>
    <w:rsid w:val="00C56C90"/>
    <w:rsid w:val="00C645BD"/>
    <w:rsid w:val="00C64BB9"/>
    <w:rsid w:val="00C753E1"/>
    <w:rsid w:val="00C77D9B"/>
    <w:rsid w:val="00C81C82"/>
    <w:rsid w:val="00C82603"/>
    <w:rsid w:val="00C836D1"/>
    <w:rsid w:val="00C9583B"/>
    <w:rsid w:val="00CB5A81"/>
    <w:rsid w:val="00CC4773"/>
    <w:rsid w:val="00CD1DB9"/>
    <w:rsid w:val="00CD1E24"/>
    <w:rsid w:val="00CD3089"/>
    <w:rsid w:val="00CD5868"/>
    <w:rsid w:val="00CF0C59"/>
    <w:rsid w:val="00CF19F4"/>
    <w:rsid w:val="00CF1A90"/>
    <w:rsid w:val="00D04875"/>
    <w:rsid w:val="00D17764"/>
    <w:rsid w:val="00D3148D"/>
    <w:rsid w:val="00D31887"/>
    <w:rsid w:val="00D3448D"/>
    <w:rsid w:val="00D4075D"/>
    <w:rsid w:val="00D5576A"/>
    <w:rsid w:val="00D72232"/>
    <w:rsid w:val="00D75216"/>
    <w:rsid w:val="00D75A72"/>
    <w:rsid w:val="00D811F2"/>
    <w:rsid w:val="00D93803"/>
    <w:rsid w:val="00D9443F"/>
    <w:rsid w:val="00DA344B"/>
    <w:rsid w:val="00DB0473"/>
    <w:rsid w:val="00DB54FF"/>
    <w:rsid w:val="00DB5EE8"/>
    <w:rsid w:val="00DC5EF1"/>
    <w:rsid w:val="00DC79D9"/>
    <w:rsid w:val="00DD6DFD"/>
    <w:rsid w:val="00DE242D"/>
    <w:rsid w:val="00E02EB4"/>
    <w:rsid w:val="00E06D2F"/>
    <w:rsid w:val="00E23D7F"/>
    <w:rsid w:val="00E271DF"/>
    <w:rsid w:val="00E300DF"/>
    <w:rsid w:val="00E30293"/>
    <w:rsid w:val="00E377D1"/>
    <w:rsid w:val="00E572CB"/>
    <w:rsid w:val="00E70CD9"/>
    <w:rsid w:val="00E768F9"/>
    <w:rsid w:val="00E76E96"/>
    <w:rsid w:val="00E81B61"/>
    <w:rsid w:val="00E87311"/>
    <w:rsid w:val="00E93099"/>
    <w:rsid w:val="00E955EF"/>
    <w:rsid w:val="00E961F8"/>
    <w:rsid w:val="00ED151A"/>
    <w:rsid w:val="00ED2F34"/>
    <w:rsid w:val="00EE1F83"/>
    <w:rsid w:val="00EE23E5"/>
    <w:rsid w:val="00EE2E62"/>
    <w:rsid w:val="00EE4AA9"/>
    <w:rsid w:val="00EE6B83"/>
    <w:rsid w:val="00EF093D"/>
    <w:rsid w:val="00F01074"/>
    <w:rsid w:val="00F27547"/>
    <w:rsid w:val="00F2794C"/>
    <w:rsid w:val="00F33B71"/>
    <w:rsid w:val="00F3582B"/>
    <w:rsid w:val="00F374E2"/>
    <w:rsid w:val="00F43A9A"/>
    <w:rsid w:val="00F52E6A"/>
    <w:rsid w:val="00F621DB"/>
    <w:rsid w:val="00F709FA"/>
    <w:rsid w:val="00F72D5A"/>
    <w:rsid w:val="00F73B84"/>
    <w:rsid w:val="00F84F75"/>
    <w:rsid w:val="00F92171"/>
    <w:rsid w:val="00F95761"/>
    <w:rsid w:val="00FB0C7B"/>
    <w:rsid w:val="00FB1AB7"/>
    <w:rsid w:val="00FB3393"/>
    <w:rsid w:val="00FC6343"/>
    <w:rsid w:val="00FC6CB1"/>
    <w:rsid w:val="00FE5F2E"/>
    <w:rsid w:val="00FF038C"/>
    <w:rsid w:val="00FF12AF"/>
    <w:rsid w:val="00FF44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748961410">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7D359-0F5F-47D9-99D5-987B46C79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1046</Words>
  <Characters>5965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2024-10-08T13:59:00Z</dcterms:created>
  <dcterms:modified xsi:type="dcterms:W3CDTF">2024-10-08T13:59:00Z</dcterms:modified>
</cp:coreProperties>
</file>