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p w:rsidR="00E768F9" w:rsidRDefault="00603DF0"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6108C8EC" wp14:editId="38F384F0">
            <wp:extent cx="5939790" cy="102933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39790" cy="1029335"/>
                    </a:xfrm>
                    <a:prstGeom prst="rect">
                      <a:avLst/>
                    </a:prstGeom>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26.06.2024 № 05-07/1021</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02.07.2024</w:t>
                  </w:r>
                  <w:r w:rsidRPr="00A70444">
                    <w:rPr>
                      <w:rFonts w:ascii="Times New Roman" w:hAnsi="Times New Roman" w:cs="Times New Roman"/>
                      <w:b/>
                      <w:sz w:val="24"/>
                      <w:szCs w:val="24"/>
                      <w:u w:val="single"/>
                    </w:rPr>
                    <w:fldChar w:fldCharType="end"/>
                  </w:r>
                  <w:bookmarkEnd w:id="3"/>
                  <w:r w:rsidR="005948C3">
                    <w:rPr>
                      <w:rFonts w:ascii="Times New Roman" w:hAnsi="Times New Roman" w:cs="Times New Roman"/>
                      <w:b/>
                      <w:sz w:val="24"/>
                      <w:szCs w:val="24"/>
                      <w:u w:val="single"/>
                    </w:rPr>
                    <w:t xml:space="preserve"> </w:t>
                  </w:r>
                </w:p>
              </w:tc>
            </w:tr>
          </w:tbl>
          <w:p w:rsidR="00482743" w:rsidRDefault="00482743" w:rsidP="00637F5D">
            <w:pPr>
              <w:spacing w:after="0"/>
              <w:rPr>
                <w:rFonts w:ascii="Times New Roman" w:hAnsi="Times New Roman" w:cs="Times New Roman"/>
                <w:sz w:val="24"/>
                <w:szCs w:val="24"/>
              </w:rPr>
            </w:pP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b/>
                <w:sz w:val="20"/>
                <w:szCs w:val="20"/>
              </w:rPr>
              <w:t>Структура цены</w:t>
            </w:r>
            <w:r w:rsidRPr="00E9435F">
              <w:rPr>
                <w:rFonts w:ascii="Times New Roman" w:hAnsi="Times New Roman" w:cs="Times New Roman"/>
                <w:sz w:val="20"/>
                <w:szCs w:val="20"/>
              </w:rPr>
              <w:t xml:space="preserve"> (расходы, включенные в цену товара/работы/услуги) должна включать в себя:</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1)</w:t>
            </w:r>
            <w:r w:rsidRPr="00E9435F">
              <w:rPr>
                <w:rFonts w:ascii="Times New Roman" w:hAnsi="Times New Roman" w:cs="Times New Roman"/>
                <w:sz w:val="20"/>
                <w:szCs w:val="20"/>
              </w:rPr>
              <w:tab/>
              <w:t xml:space="preserve">стоимость товара/работы/услуги; </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2)</w:t>
            </w:r>
            <w:r w:rsidRPr="00E9435F">
              <w:rPr>
                <w:rFonts w:ascii="Times New Roman" w:hAnsi="Times New Roman" w:cs="Times New Roman"/>
                <w:sz w:val="20"/>
                <w:szCs w:val="20"/>
              </w:rPr>
              <w:tab/>
              <w:t>стоимость упаковки товара;</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3)</w:t>
            </w:r>
            <w:r w:rsidRPr="00E9435F">
              <w:rPr>
                <w:rFonts w:ascii="Times New Roman" w:hAnsi="Times New Roman" w:cs="Times New Roman"/>
                <w:sz w:val="20"/>
                <w:szCs w:val="20"/>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4)</w:t>
            </w:r>
            <w:r w:rsidRPr="00E9435F">
              <w:rPr>
                <w:rFonts w:ascii="Times New Roman" w:hAnsi="Times New Roman" w:cs="Times New Roman"/>
                <w:sz w:val="20"/>
                <w:szCs w:val="20"/>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E9435F" w:rsidRDefault="001C3FE4" w:rsidP="00637F5D">
            <w:pPr>
              <w:spacing w:after="0" w:line="240" w:lineRule="auto"/>
              <w:ind w:firstLine="567"/>
              <w:jc w:val="both"/>
              <w:rPr>
                <w:rFonts w:ascii="Times New Roman" w:hAnsi="Times New Roman" w:cs="Times New Roman"/>
                <w:b/>
                <w:sz w:val="20"/>
                <w:szCs w:val="20"/>
              </w:rPr>
            </w:pPr>
            <w:r w:rsidRPr="00E9435F">
              <w:rPr>
                <w:rFonts w:ascii="Times New Roman" w:hAnsi="Times New Roman" w:cs="Times New Roman"/>
                <w:b/>
                <w:sz w:val="20"/>
                <w:szCs w:val="20"/>
              </w:rPr>
              <w:t>Сведения о товаре/работе/услуге: содержатся в Приложении.</w:t>
            </w:r>
          </w:p>
          <w:p w:rsidR="001C3FE4" w:rsidRPr="00E9435F" w:rsidRDefault="009D408E" w:rsidP="009D408E">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sidRPr="00E9435F">
              <w:rPr>
                <w:rFonts w:ascii="Times New Roman" w:hAnsi="Times New Roman" w:cs="Times New Roman"/>
                <w:sz w:val="20"/>
                <w:szCs w:val="20"/>
                <w:u w:val="single"/>
              </w:rPr>
              <w:t>с использованием прилагаемой формы описания  товара/работы/услуги</w:t>
            </w:r>
            <w:r w:rsidRPr="00E9435F">
              <w:rPr>
                <w:rFonts w:ascii="Times New Roman" w:hAnsi="Times New Roman" w:cs="Times New Roman"/>
                <w:sz w:val="20"/>
                <w:szCs w:val="20"/>
              </w:rPr>
              <w:t xml:space="preserve"> и направлять их в </w:t>
            </w:r>
            <w:r w:rsidR="001B64CA" w:rsidRPr="00E9435F">
              <w:rPr>
                <w:rFonts w:ascii="Times New Roman" w:hAnsi="Times New Roman" w:cs="Times New Roman"/>
                <w:b/>
                <w:sz w:val="20"/>
                <w:szCs w:val="20"/>
              </w:rPr>
              <w:t>форме электронного документа</w:t>
            </w:r>
            <w:r w:rsidRPr="00E9435F">
              <w:rPr>
                <w:rFonts w:ascii="Times New Roman" w:hAnsi="Times New Roman" w:cs="Times New Roman"/>
                <w:b/>
                <w:sz w:val="20"/>
                <w:szCs w:val="20"/>
              </w:rPr>
              <w:t>,</w:t>
            </w:r>
            <w:r w:rsidRPr="00E9435F">
              <w:rPr>
                <w:rFonts w:ascii="Times New Roman" w:hAnsi="Times New Roman" w:cs="Times New Roman"/>
                <w:sz w:val="20"/>
                <w:szCs w:val="20"/>
              </w:rPr>
              <w:t xml:space="preserve"> 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9" w:history="1">
              <w:r w:rsidRPr="00E9435F">
                <w:rPr>
                  <w:rStyle w:val="ae"/>
                  <w:rFonts w:ascii="Times New Roman" w:hAnsi="Times New Roman" w:cs="Times New Roman"/>
                  <w:sz w:val="20"/>
                  <w:szCs w:val="20"/>
                </w:rPr>
                <w:t>4399541@niioncologii.ru</w:t>
              </w:r>
            </w:hyperlink>
            <w:r w:rsidRPr="00E9435F">
              <w:rPr>
                <w:rFonts w:ascii="Times New Roman" w:hAnsi="Times New Roman" w:cs="Times New Roman"/>
                <w:sz w:val="20"/>
                <w:szCs w:val="20"/>
              </w:rPr>
              <w:t>.</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Информируем, что направленные предложения </w:t>
            </w:r>
            <w:r w:rsidRPr="00E9435F">
              <w:rPr>
                <w:rFonts w:ascii="Times New Roman" w:hAnsi="Times New Roman" w:cs="Times New Roman"/>
                <w:sz w:val="20"/>
                <w:szCs w:val="20"/>
                <w:u w:val="single"/>
              </w:rPr>
              <w:t>не будут</w:t>
            </w:r>
            <w:r w:rsidRPr="00E9435F">
              <w:rPr>
                <w:rFonts w:ascii="Times New Roman" w:hAnsi="Times New Roman" w:cs="Times New Roman"/>
                <w:sz w:val="20"/>
                <w:szCs w:val="20"/>
              </w:rPr>
              <w:t xml:space="preserve"> рассматриваться в качестве заявки на участие в закупке и </w:t>
            </w:r>
            <w:r w:rsidRPr="00E9435F">
              <w:rPr>
                <w:rFonts w:ascii="Times New Roman" w:hAnsi="Times New Roman" w:cs="Times New Roman"/>
                <w:sz w:val="20"/>
                <w:szCs w:val="20"/>
                <w:u w:val="single"/>
              </w:rPr>
              <w:t>не дают</w:t>
            </w:r>
            <w:r w:rsidRPr="00E9435F">
              <w:rPr>
                <w:rFonts w:ascii="Times New Roman" w:hAnsi="Times New Roman" w:cs="Times New Roman"/>
                <w:sz w:val="20"/>
                <w:szCs w:val="20"/>
              </w:rPr>
              <w:t xml:space="preserve"> в дальнейшем каких-либо преимуществ для лиц, подавших указанные предложения.</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Настоящий запрос </w:t>
            </w:r>
            <w:r w:rsidRPr="00E9435F">
              <w:rPr>
                <w:rFonts w:ascii="Times New Roman" w:hAnsi="Times New Roman" w:cs="Times New Roman"/>
                <w:sz w:val="20"/>
                <w:szCs w:val="20"/>
                <w:u w:val="single"/>
              </w:rPr>
              <w:t>не является</w:t>
            </w:r>
            <w:r w:rsidRPr="00E9435F">
              <w:rPr>
                <w:rFonts w:ascii="Times New Roman" w:hAnsi="Times New Roman" w:cs="Times New Roman"/>
                <w:sz w:val="20"/>
                <w:szCs w:val="20"/>
              </w:rPr>
              <w:t xml:space="preserve"> извещением о проведении закупки, офертой или публичной офертой и </w:t>
            </w:r>
            <w:r w:rsidRPr="00E9435F">
              <w:rPr>
                <w:rFonts w:ascii="Times New Roman" w:hAnsi="Times New Roman" w:cs="Times New Roman"/>
                <w:sz w:val="20"/>
                <w:szCs w:val="20"/>
                <w:u w:val="single"/>
              </w:rPr>
              <w:t>не влечет</w:t>
            </w:r>
            <w:r w:rsidRPr="00E9435F">
              <w:rPr>
                <w:rFonts w:ascii="Times New Roman" w:hAnsi="Times New Roman" w:cs="Times New Roman"/>
                <w:sz w:val="20"/>
                <w:szCs w:val="20"/>
              </w:rPr>
              <w:t xml:space="preserve"> возникновения каких-либо обязательств заказчика.</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lang w:eastAsia="ru-RU"/>
              </w:rPr>
              <w:t xml:space="preserve">КП оформляется на официальном бланке (при наличии), должно содержать реквизиты организации (официальное наименование, ИНН, КПП - обязательно), и должно содержать ссылку на дату и номер </w:t>
            </w:r>
            <w:r w:rsidRPr="00E9435F">
              <w:rPr>
                <w:rFonts w:ascii="Times New Roman" w:hAnsi="Times New Roman" w:cs="Times New Roman"/>
                <w:sz w:val="20"/>
                <w:szCs w:val="20"/>
              </w:rPr>
              <w:t xml:space="preserve">запроса о предоставлении ценовой информации. </w:t>
            </w:r>
          </w:p>
          <w:p w:rsidR="00482743" w:rsidRPr="00E9435F" w:rsidRDefault="001C3FE4" w:rsidP="00637F5D">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КП должно содержать а</w:t>
            </w:r>
            <w:r w:rsidRPr="00E9435F">
              <w:rPr>
                <w:rFonts w:ascii="Times New Roman" w:hAnsi="Times New Roman" w:cs="Times New Roman"/>
                <w:sz w:val="20"/>
                <w:szCs w:val="20"/>
                <w:lang w:eastAsia="ru-RU"/>
              </w:rPr>
              <w:t>ктуальные на момент запроса цены товара (работ, услуг),</w:t>
            </w:r>
            <w:r w:rsidRPr="00E9435F">
              <w:rPr>
                <w:rFonts w:ascii="Times New Roman" w:hAnsi="Times New Roman" w:cs="Times New Roman"/>
                <w:sz w:val="20"/>
                <w:szCs w:val="20"/>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sidRPr="00E9435F">
              <w:rPr>
                <w:rFonts w:ascii="Times New Roman" w:hAnsi="Times New Roman" w:cs="Times New Roman"/>
                <w:sz w:val="20"/>
                <w:szCs w:val="20"/>
              </w:rPr>
              <w:t>едоставлении ценовой информации.</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указанием в КП соответствующего запросу описания товара (работы, услуги)</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подтверждением в тексте КП намерения поставки товара (выполнения работы, услуги) на условиях, указанных в запросе, в случае заключения контракта.</w:t>
            </w:r>
          </w:p>
          <w:p w:rsidR="00DC11FC" w:rsidRPr="00DA2F66" w:rsidRDefault="00DC11FC" w:rsidP="00DC11FC">
            <w:pPr>
              <w:tabs>
                <w:tab w:val="left" w:pos="284"/>
              </w:tabs>
              <w:ind w:left="-1"/>
              <w:rPr>
                <w:rFonts w:ascii="Times New Roman" w:hAnsi="Times New Roman" w:cs="Times New Roman"/>
                <w:sz w:val="20"/>
                <w:szCs w:val="20"/>
              </w:rPr>
            </w:pPr>
            <w:r w:rsidRPr="00DA2F66">
              <w:rPr>
                <w:rFonts w:ascii="Times New Roman" w:hAnsi="Times New Roman" w:cs="Times New Roman"/>
                <w:b/>
                <w:sz w:val="20"/>
                <w:szCs w:val="20"/>
              </w:rPr>
              <w:t xml:space="preserve">Обращаем внимание, что в случае осуществления закупки путём заключения контракта (договора) с единственным поставщиком (в предусмотренных законом случаях) контракт (договор) заключается в форме электронного документа с использованием системы </w:t>
            </w:r>
            <w:r w:rsidR="006E3058" w:rsidRPr="006E3058">
              <w:rPr>
                <w:rFonts w:ascii="Times New Roman" w:hAnsi="Times New Roman" w:cs="Times New Roman"/>
                <w:b/>
                <w:sz w:val="20"/>
                <w:szCs w:val="20"/>
              </w:rPr>
              <w:t>электронного документооборота</w:t>
            </w:r>
            <w:r w:rsidRPr="00DA2F66">
              <w:rPr>
                <w:rFonts w:ascii="Times New Roman" w:hAnsi="Times New Roman" w:cs="Times New Roman"/>
                <w:b/>
                <w:sz w:val="20"/>
                <w:szCs w:val="20"/>
              </w:rPr>
              <w:t xml:space="preserve">. Документы о приемке по такому контракту (договору) также оформляются в виде электронных документов в системе </w:t>
            </w:r>
            <w:r w:rsidR="006E3058" w:rsidRPr="006E3058">
              <w:rPr>
                <w:rFonts w:ascii="Times New Roman" w:hAnsi="Times New Roman" w:cs="Times New Roman"/>
                <w:b/>
                <w:sz w:val="20"/>
                <w:szCs w:val="20"/>
              </w:rPr>
              <w:t>электронного документооборота</w:t>
            </w:r>
            <w:r w:rsidRPr="00DA2F66">
              <w:rPr>
                <w:rFonts w:ascii="Times New Roman" w:hAnsi="Times New Roman" w:cs="Times New Roman"/>
                <w:b/>
                <w:sz w:val="20"/>
                <w:szCs w:val="20"/>
              </w:rPr>
              <w:t>.</w:t>
            </w:r>
          </w:p>
          <w:p w:rsidR="00DC11FC" w:rsidRDefault="00DC11FC" w:rsidP="00180633">
            <w:pPr>
              <w:pStyle w:val="a7"/>
              <w:spacing w:after="0" w:line="240" w:lineRule="auto"/>
              <w:ind w:left="0" w:firstLine="567"/>
              <w:jc w:val="both"/>
              <w:rPr>
                <w:rFonts w:ascii="Times New Roman" w:hAnsi="Times New Roman" w:cs="Times New Roman"/>
              </w:rPr>
            </w:pPr>
          </w:p>
          <w:p w:rsidR="00DC11FC" w:rsidRDefault="00DC11FC" w:rsidP="00180633">
            <w:pPr>
              <w:pStyle w:val="a7"/>
              <w:spacing w:after="0" w:line="240" w:lineRule="auto"/>
              <w:ind w:left="0" w:firstLine="567"/>
              <w:jc w:val="both"/>
              <w:rPr>
                <w:rFonts w:ascii="Times New Roman" w:hAnsi="Times New Roman" w:cs="Times New Roman"/>
              </w:rPr>
            </w:pPr>
          </w:p>
          <w:p w:rsidR="00DC11FC" w:rsidRPr="00DC11FC" w:rsidRDefault="00DC11FC" w:rsidP="00180633">
            <w:pPr>
              <w:pStyle w:val="a7"/>
              <w:spacing w:after="0" w:line="240" w:lineRule="auto"/>
              <w:ind w:left="0" w:firstLine="567"/>
              <w:jc w:val="both"/>
              <w:rPr>
                <w:rFonts w:ascii="Times New Roman" w:hAnsi="Times New Roman" w:cs="Times New Roman"/>
              </w:rPr>
            </w:pPr>
          </w:p>
          <w:p w:rsidR="00792FF6" w:rsidRPr="00792FF6" w:rsidRDefault="00792FF6" w:rsidP="00792FF6">
            <w:pPr>
              <w:pStyle w:val="a7"/>
              <w:spacing w:after="0" w:line="240" w:lineRule="auto"/>
              <w:ind w:left="0"/>
              <w:jc w:val="both"/>
              <w:rPr>
                <w:rFonts w:ascii="Times New Roman" w:hAnsi="Times New Roman" w:cs="Times New Roman"/>
                <w:b/>
              </w:rPr>
            </w:pP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1B53BC" w:rsidRPr="00DA2F66" w:rsidRDefault="001B53BC" w:rsidP="00DA2F66">
      <w:pPr>
        <w:rPr>
          <w:rFonts w:ascii="Times New Roman" w:hAnsi="Times New Roman" w:cs="Times New Roman"/>
        </w:rPr>
        <w:sectPr w:rsidR="001B53BC" w:rsidRPr="00DA2F66" w:rsidSect="009E0CFA">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545"/>
        <w:gridCol w:w="10150"/>
        <w:gridCol w:w="4692"/>
      </w:tblGrid>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lastRenderedPageBreak/>
              <w:t>1.</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Наименование объекта закупки</w:t>
            </w:r>
          </w:p>
        </w:tc>
        <w:tc>
          <w:tcPr>
            <w:tcW w:w="4692" w:type="dxa"/>
          </w:tcPr>
          <w:p w:rsidR="00C14573" w:rsidRPr="003D1995" w:rsidRDefault="003D1995" w:rsidP="005F1058">
            <w:pPr>
              <w:ind w:right="-1"/>
              <w:jc w:val="both"/>
              <w:rPr>
                <w:rFonts w:ascii="Times New Roman" w:hAnsi="Times New Roman" w:cs="Times New Roman"/>
                <w:b/>
                <w:sz w:val="24"/>
                <w:szCs w:val="24"/>
              </w:rPr>
            </w:pPr>
            <w:r w:rsidRPr="003D1995">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4" w:name="Заголовок"/>
            <w:r w:rsidRPr="003D1995">
              <w:rPr>
                <w:rFonts w:ascii="Times New Roman" w:hAnsi="Times New Roman" w:cs="Times New Roman"/>
                <w:b/>
                <w:sz w:val="24"/>
                <w:szCs w:val="24"/>
              </w:rPr>
              <w:instrText xml:space="preserve"> FORMTEXT </w:instrText>
            </w:r>
            <w:r w:rsidRPr="003D1995">
              <w:rPr>
                <w:rFonts w:ascii="Times New Roman" w:hAnsi="Times New Roman" w:cs="Times New Roman"/>
                <w:b/>
                <w:sz w:val="24"/>
                <w:szCs w:val="24"/>
              </w:rPr>
            </w:r>
            <w:r w:rsidRPr="003D1995">
              <w:rPr>
                <w:rFonts w:ascii="Times New Roman" w:hAnsi="Times New Roman" w:cs="Times New Roman"/>
                <w:b/>
                <w:sz w:val="24"/>
                <w:szCs w:val="24"/>
              </w:rPr>
              <w:fldChar w:fldCharType="separate"/>
            </w:r>
            <w:r w:rsidRPr="003D1995">
              <w:rPr>
                <w:rFonts w:ascii="Times New Roman" w:hAnsi="Times New Roman" w:cs="Times New Roman"/>
                <w:b/>
                <w:sz w:val="24"/>
                <w:szCs w:val="24"/>
              </w:rPr>
              <w:t>Поставка изделий медицинского назначения</w:t>
            </w:r>
            <w:r w:rsidRPr="003D1995">
              <w:rPr>
                <w:rFonts w:ascii="Times New Roman" w:hAnsi="Times New Roman" w:cs="Times New Roman"/>
                <w:b/>
                <w:sz w:val="24"/>
                <w:szCs w:val="24"/>
              </w:rPr>
              <w:fldChar w:fldCharType="end"/>
            </w:r>
            <w:bookmarkEnd w:id="4"/>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2.</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Место поставки товара, оказания услуг, выполнения работ</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62aa10b8_d"/>
                  <w:enabled/>
                  <w:calcOnExit w:val="0"/>
                  <w:textInput>
                    <w:default w:val="2. Место поставки товара, оказания услуг, выполнения работ"/>
                  </w:textInput>
                </w:ffData>
              </w:fldChar>
            </w:r>
            <w:bookmarkStart w:id="5" w:name="Доп_62aa10b8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СПБ, п. Песочный, ул. Ленинградская</w:t>
            </w:r>
            <w:r w:rsidRPr="00C15FD9">
              <w:rPr>
                <w:rFonts w:ascii="Times New Roman" w:hAnsi="Times New Roman" w:cs="Times New Roman"/>
                <w:noProof/>
                <w:sz w:val="24"/>
                <w:szCs w:val="24"/>
              </w:rPr>
              <w:fldChar w:fldCharType="end"/>
            </w:r>
            <w:bookmarkEnd w:id="5"/>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3.</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Авансирование (</w:t>
            </w:r>
            <w:r w:rsidRPr="00FF12AF">
              <w:rPr>
                <w:rFonts w:ascii="Times New Roman" w:hAnsi="Times New Roman" w:cs="Times New Roman"/>
                <w:i/>
                <w:sz w:val="24"/>
                <w:szCs w:val="24"/>
              </w:rPr>
              <w:t>предусмотрено (____%)/ не предусмотрено)</w:t>
            </w:r>
          </w:p>
        </w:tc>
        <w:tc>
          <w:tcPr>
            <w:tcW w:w="4692" w:type="dxa"/>
          </w:tcPr>
          <w:p w:rsidR="00C14573" w:rsidRPr="00C15FD9"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1a3677fa_7"/>
                  <w:enabled/>
                  <w:calcOnExit w:val="0"/>
                  <w:textInput>
                    <w:default w:val="3. Авансирование"/>
                  </w:textInput>
                </w:ffData>
              </w:fldChar>
            </w:r>
            <w:bookmarkStart w:id="6" w:name="Доп_1a3677fa_7"/>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6"/>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4.</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Дата начала исполнения</w:t>
            </w:r>
            <w:r w:rsidRPr="00FF12AF">
              <w:rPr>
                <w:rFonts w:ascii="Times New Roman" w:hAnsi="Times New Roman" w:cs="Times New Roman"/>
                <w:b/>
                <w:bCs/>
                <w:sz w:val="24"/>
                <w:szCs w:val="24"/>
                <w:shd w:val="clear" w:color="auto" w:fill="FFFFFF"/>
              </w:rPr>
              <w:t xml:space="preserve"> </w:t>
            </w:r>
            <w:r w:rsidRPr="00FF12AF">
              <w:rPr>
                <w:rFonts w:ascii="Times New Roman" w:hAnsi="Times New Roman" w:cs="Times New Roman"/>
                <w:sz w:val="24"/>
                <w:szCs w:val="24"/>
              </w:rPr>
              <w:t>обязательств контрагентом</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d1866f5_a"/>
                  <w:enabled/>
                  <w:calcOnExit w:val="0"/>
                  <w:textInput>
                    <w:default w:val="4. Дата начала исполнения обязательств контрагентом"/>
                  </w:textInput>
                </w:ffData>
              </w:fldChar>
            </w:r>
            <w:bookmarkStart w:id="7" w:name="Доп_cd1866f5_a"/>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с момента подписания Контракта</w:t>
            </w:r>
            <w:r w:rsidRPr="00C15FD9">
              <w:rPr>
                <w:rFonts w:ascii="Times New Roman" w:hAnsi="Times New Roman" w:cs="Times New Roman"/>
                <w:noProof/>
                <w:sz w:val="24"/>
                <w:szCs w:val="24"/>
              </w:rPr>
              <w:fldChar w:fldCharType="end"/>
            </w:r>
            <w:bookmarkEnd w:id="7"/>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5.</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 xml:space="preserve">Срок окончания исполнения обязательств контрагентом </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9aef483_e"/>
                  <w:enabled/>
                  <w:calcOnExit w:val="0"/>
                  <w:textInput>
                    <w:default w:val="5. Срок окончания исполнения обязательств контрагентом "/>
                  </w:textInput>
                </w:ffData>
              </w:fldChar>
            </w:r>
            <w:bookmarkStart w:id="8" w:name="Доп_d9aef483_e"/>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25.11.2024</w:t>
            </w:r>
            <w:r w:rsidRPr="00C15FD9">
              <w:rPr>
                <w:rFonts w:ascii="Times New Roman" w:hAnsi="Times New Roman" w:cs="Times New Roman"/>
                <w:noProof/>
                <w:sz w:val="24"/>
                <w:szCs w:val="24"/>
              </w:rPr>
              <w:fldChar w:fldCharType="end"/>
            </w:r>
            <w:bookmarkEnd w:id="8"/>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6.</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Периодичность выполнения работ, оказания услуг, количество партий поставляемого товаров</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6c36bf7_8"/>
                  <w:enabled/>
                  <w:calcOnExit w:val="0"/>
                  <w:textInput>
                    <w:default w:val="6. Периодичность выполнения работ, оказания услуг, количество партий постав"/>
                  </w:textInput>
                </w:ffData>
              </w:fldChar>
            </w:r>
            <w:bookmarkStart w:id="9" w:name="Доп_c6c36bf7_8"/>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В течение 6 (шести) рабочих дней после поступления заявки от Покупателя. Последняя дата подачи заявки на поставку 15.11.2024. Максимальное количество партий – 4 (четыре).</w:t>
            </w:r>
            <w:r w:rsidRPr="00C15FD9">
              <w:rPr>
                <w:rFonts w:ascii="Times New Roman" w:hAnsi="Times New Roman" w:cs="Times New Roman"/>
                <w:noProof/>
                <w:sz w:val="24"/>
                <w:szCs w:val="24"/>
              </w:rPr>
              <w:fldChar w:fldCharType="end"/>
            </w:r>
            <w:bookmarkEnd w:id="9"/>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7.</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Документы, которые должны быть представлены контрагентом вместе с товаром, результатом выполненной работы, оказанной услуги (либо в составе заявки на участие)</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e66f27f_6"/>
                  <w:enabled/>
                  <w:calcOnExit w:val="0"/>
                  <w:textInput>
                    <w:default w:val="7. Документы, которые должны быть представлены"/>
                  </w:textInput>
                </w:ffData>
              </w:fldChar>
            </w:r>
            <w:bookmarkStart w:id="10" w:name="Доп_de66f27f_6"/>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регистрационные удостоверения</w:t>
            </w:r>
            <w:r w:rsidRPr="00C15FD9">
              <w:rPr>
                <w:rFonts w:ascii="Times New Roman" w:hAnsi="Times New Roman" w:cs="Times New Roman"/>
                <w:noProof/>
                <w:sz w:val="24"/>
                <w:szCs w:val="24"/>
              </w:rPr>
              <w:fldChar w:fldCharType="end"/>
            </w:r>
            <w:bookmarkEnd w:id="10"/>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8.</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
                <w:sz w:val="24"/>
                <w:szCs w:val="24"/>
              </w:rPr>
              <w:t>Требования к гарантии качества товара, работы, услуги</w:t>
            </w:r>
            <w:r w:rsidRPr="00FF12AF">
              <w:rPr>
                <w:rFonts w:ascii="Times New Roman" w:hAnsi="Times New Roman" w:cs="Times New Roman"/>
                <w:sz w:val="24"/>
                <w:szCs w:val="24"/>
              </w:rPr>
              <w:t xml:space="preserve"> </w:t>
            </w:r>
            <w:r w:rsidRPr="00FF12AF">
              <w:rPr>
                <w:rFonts w:ascii="Times New Roman" w:hAnsi="Times New Roman" w:cs="Times New Roman"/>
                <w:i/>
                <w:sz w:val="24"/>
                <w:szCs w:val="24"/>
              </w:rPr>
              <w:t>(да/нет)</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4672d1c_d"/>
                  <w:enabled/>
                  <w:calcOnExit w:val="0"/>
                  <w:textInput>
                    <w:default w:val="8. Требования к гарантии качества"/>
                  </w:textInput>
                </w:ffData>
              </w:fldChar>
            </w:r>
            <w:bookmarkStart w:id="11" w:name="Доп_c4672d1c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да</w:t>
            </w:r>
            <w:r w:rsidRPr="00C15FD9">
              <w:rPr>
                <w:rFonts w:ascii="Times New Roman" w:hAnsi="Times New Roman" w:cs="Times New Roman"/>
                <w:noProof/>
                <w:sz w:val="24"/>
                <w:szCs w:val="24"/>
              </w:rPr>
              <w:fldChar w:fldCharType="end"/>
            </w:r>
            <w:bookmarkEnd w:id="11"/>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8.1.</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 xml:space="preserve">Срок, на который предоставляется гарантия и (или) требования к объему предоставления гарантий качества товара, работы, услуги (Если </w:t>
            </w:r>
            <w:r w:rsidRPr="00FF12AF">
              <w:rPr>
                <w:rFonts w:ascii="Times New Roman" w:hAnsi="Times New Roman" w:cs="Times New Roman"/>
                <w:b/>
                <w:bCs/>
                <w:i/>
                <w:sz w:val="24"/>
                <w:szCs w:val="24"/>
                <w:shd w:val="clear" w:color="auto" w:fill="FFFFFF"/>
              </w:rPr>
              <w:t>ДА</w:t>
            </w:r>
            <w:r w:rsidRPr="00FF12AF">
              <w:rPr>
                <w:rFonts w:ascii="Times New Roman" w:hAnsi="Times New Roman" w:cs="Times New Roman"/>
                <w:bCs/>
                <w:sz w:val="24"/>
                <w:szCs w:val="24"/>
                <w:shd w:val="clear" w:color="auto" w:fill="FFFFFF"/>
              </w:rPr>
              <w:t>)</w:t>
            </w:r>
          </w:p>
        </w:tc>
        <w:tc>
          <w:tcPr>
            <w:tcW w:w="4692" w:type="dxa"/>
          </w:tcPr>
          <w:p w:rsidR="00C14573" w:rsidRPr="00C15FD9"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0ac5dc22_7"/>
                  <w:enabled/>
                  <w:calcOnExit w:val="0"/>
                  <w:textInput>
                    <w:default w:val="8.1. Срок, на который предоставляется гарантия "/>
                  </w:textInput>
                </w:ffData>
              </w:fldChar>
            </w:r>
            <w:bookmarkStart w:id="12" w:name="Доп_0ac5dc22_7"/>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Остаточный срок годности товара на момент поставки должен быть не менее 12 (двенадцати) месяцев, а если общий срок годности товара составляет 1 год и менее, то остаточный срок годности на момент поставки товара должен составлять не менее  60% от установленного производителем срока годности.</w:t>
            </w:r>
            <w:r w:rsidRPr="00C15FD9">
              <w:rPr>
                <w:rFonts w:ascii="Times New Roman" w:hAnsi="Times New Roman" w:cs="Times New Roman"/>
                <w:noProof/>
                <w:sz w:val="24"/>
                <w:szCs w:val="24"/>
              </w:rPr>
              <w:fldChar w:fldCharType="end"/>
            </w:r>
            <w:bookmarkEnd w:id="12"/>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8.2.</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sz w:val="24"/>
                <w:szCs w:val="24"/>
              </w:rPr>
              <w:t>Размер обеспечения гарантийных обязательств</w:t>
            </w:r>
            <w:r w:rsidRPr="00FF12AF">
              <w:rPr>
                <w:rFonts w:ascii="Times New Roman" w:hAnsi="Times New Roman" w:cs="Times New Roman"/>
                <w:sz w:val="24"/>
                <w:szCs w:val="24"/>
              </w:rPr>
              <w:br/>
              <w:t xml:space="preserve"> </w:t>
            </w:r>
            <w:r w:rsidRPr="00FF12AF">
              <w:rPr>
                <w:rFonts w:ascii="Times New Roman" w:hAnsi="Times New Roman" w:cs="Times New Roman"/>
                <w:i/>
                <w:sz w:val="24"/>
                <w:szCs w:val="24"/>
              </w:rPr>
              <w:t>(до 10% НМЦК)</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7b278593_d"/>
                  <w:enabled/>
                  <w:calcOnExit w:val="0"/>
                  <w:textInput>
                    <w:default w:val="8.2. Размер обеспечения гарантийных обязательств"/>
                  </w:textInput>
                </w:ffData>
              </w:fldChar>
            </w:r>
            <w:bookmarkStart w:id="13" w:name="Доп_7b278593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нет</w:t>
            </w:r>
            <w:r w:rsidRPr="00C15FD9">
              <w:rPr>
                <w:rFonts w:ascii="Times New Roman" w:hAnsi="Times New Roman" w:cs="Times New Roman"/>
                <w:noProof/>
                <w:sz w:val="24"/>
                <w:szCs w:val="24"/>
              </w:rPr>
              <w:fldChar w:fldCharType="end"/>
            </w:r>
            <w:bookmarkEnd w:id="13"/>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9.</w:t>
            </w:r>
          </w:p>
        </w:tc>
        <w:tc>
          <w:tcPr>
            <w:tcW w:w="10150" w:type="dxa"/>
          </w:tcPr>
          <w:p w:rsidR="00C14573" w:rsidRPr="00FF12AF" w:rsidRDefault="00C14573" w:rsidP="005F1058">
            <w:pPr>
              <w:ind w:right="-1"/>
              <w:rPr>
                <w:rFonts w:ascii="Times New Roman" w:hAnsi="Times New Roman" w:cs="Times New Roman"/>
                <w:b/>
                <w:sz w:val="24"/>
                <w:szCs w:val="24"/>
              </w:rPr>
            </w:pPr>
            <w:r w:rsidRPr="00FF12AF">
              <w:rPr>
                <w:rFonts w:ascii="Times New Roman" w:hAnsi="Times New Roman" w:cs="Times New Roman"/>
                <w:b/>
                <w:sz w:val="24"/>
                <w:szCs w:val="24"/>
              </w:rPr>
              <w:t>Преимущества, требования к участникам, нац.режим</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a76687d9_8"/>
                  <w:enabled/>
                  <w:calcOnExit w:val="0"/>
                  <w:textInput>
                    <w:default w:val="9. Преимущества, требования к участникам, нац.режим"/>
                  </w:textInput>
                </w:ffData>
              </w:fldChar>
            </w:r>
            <w:bookmarkStart w:id="14" w:name="Доп_a76687d9_8"/>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Приказ Минфина России от 04.06.2018 N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sidRPr="00C15FD9">
              <w:rPr>
                <w:rFonts w:ascii="Times New Roman" w:hAnsi="Times New Roman" w:cs="Times New Roman"/>
                <w:noProof/>
                <w:sz w:val="24"/>
                <w:szCs w:val="24"/>
              </w:rPr>
              <w:fldChar w:fldCharType="end"/>
            </w:r>
            <w:bookmarkEnd w:id="14"/>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9.1.</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Преимущества (СМП, Инвалиды, УИС)</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25ff50e0_c"/>
                  <w:enabled/>
                  <w:calcOnExit w:val="0"/>
                  <w:textInput>
                    <w:default w:val="9.1. Преимущества (СМП, Инвалиды, УИС)"/>
                  </w:textInput>
                </w:ffData>
              </w:fldChar>
            </w:r>
            <w:bookmarkStart w:id="15" w:name="Доп_25ff50e0_c"/>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нет</w:t>
            </w:r>
            <w:r w:rsidRPr="00C15FD9">
              <w:rPr>
                <w:rFonts w:ascii="Times New Roman" w:hAnsi="Times New Roman" w:cs="Times New Roman"/>
                <w:noProof/>
                <w:sz w:val="24"/>
                <w:szCs w:val="24"/>
              </w:rPr>
              <w:fldChar w:fldCharType="end"/>
            </w:r>
            <w:bookmarkEnd w:id="15"/>
          </w:p>
        </w:tc>
      </w:tr>
      <w:tr w:rsidR="00C14573" w:rsidRPr="008252D7" w:rsidTr="00C14573">
        <w:trPr>
          <w:trHeight w:val="848"/>
        </w:trPr>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9.2.</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 xml:space="preserve">Требования к участникам </w:t>
            </w:r>
            <w:r w:rsidRPr="00FF12AF">
              <w:rPr>
                <w:rFonts w:ascii="Times New Roman" w:hAnsi="Times New Roman" w:cs="Times New Roman"/>
                <w:bCs/>
                <w:i/>
                <w:sz w:val="24"/>
                <w:szCs w:val="24"/>
                <w:shd w:val="clear" w:color="auto" w:fill="FFFFFF"/>
              </w:rPr>
              <w:t>(специальное разрешение (лицензия), аккредитация, членство в СРО или свидетельство о допуске к определенному виду работ)</w:t>
            </w:r>
          </w:p>
        </w:tc>
        <w:tc>
          <w:tcPr>
            <w:tcW w:w="4692" w:type="dxa"/>
          </w:tcPr>
          <w:p w:rsidR="00C14573" w:rsidRPr="00402525" w:rsidRDefault="002F29AE" w:rsidP="002F29AE">
            <w:pPr>
              <w:ind w:right="-1"/>
              <w:jc w:val="both"/>
              <w:rPr>
                <w:rFonts w:ascii="Times New Roman" w:hAnsi="Times New Roman" w:cs="Times New Roman"/>
                <w:noProof/>
                <w:sz w:val="24"/>
                <w:szCs w:val="24"/>
              </w:rPr>
            </w:pPr>
            <w:r w:rsidRPr="002F29AE">
              <w:rPr>
                <w:rFonts w:ascii="Times New Roman" w:hAnsi="Times New Roman" w:cs="Times New Roman"/>
                <w:noProof/>
                <w:sz w:val="24"/>
                <w:szCs w:val="24"/>
              </w:rPr>
              <w:fldChar w:fldCharType="begin">
                <w:ffData>
                  <w:name w:val="Доп_07f2a8a6_a"/>
                  <w:enabled/>
                  <w:calcOnExit w:val="0"/>
                  <w:textInput>
                    <w:default w:val="9.2. Требования к участникам"/>
                  </w:textInput>
                </w:ffData>
              </w:fldChar>
            </w:r>
            <w:bookmarkStart w:id="16" w:name="Доп_07f2a8a6_a"/>
            <w:r w:rsidRPr="002F29AE">
              <w:rPr>
                <w:rFonts w:ascii="Times New Roman" w:hAnsi="Times New Roman" w:cs="Times New Roman"/>
                <w:noProof/>
                <w:sz w:val="24"/>
                <w:szCs w:val="24"/>
              </w:rPr>
              <w:instrText xml:space="preserve"> FORMTEXT </w:instrText>
            </w:r>
            <w:r w:rsidRPr="002F29AE">
              <w:rPr>
                <w:rFonts w:ascii="Times New Roman" w:hAnsi="Times New Roman" w:cs="Times New Roman"/>
                <w:noProof/>
                <w:sz w:val="24"/>
                <w:szCs w:val="24"/>
              </w:rPr>
            </w:r>
            <w:r w:rsidRPr="002F29AE">
              <w:rPr>
                <w:rFonts w:ascii="Times New Roman" w:hAnsi="Times New Roman" w:cs="Times New Roman"/>
                <w:noProof/>
                <w:sz w:val="24"/>
                <w:szCs w:val="24"/>
              </w:rPr>
              <w:fldChar w:fldCharType="separate"/>
            </w:r>
            <w:r w:rsidRPr="002F29AE">
              <w:rPr>
                <w:rFonts w:ascii="Times New Roman" w:hAnsi="Times New Roman" w:cs="Times New Roman"/>
                <w:noProof/>
                <w:sz w:val="24"/>
                <w:szCs w:val="24"/>
              </w:rPr>
              <w:t>нет</w:t>
            </w:r>
            <w:r w:rsidRPr="002F29AE">
              <w:rPr>
                <w:rFonts w:ascii="Times New Roman" w:hAnsi="Times New Roman" w:cs="Times New Roman"/>
                <w:noProof/>
                <w:sz w:val="24"/>
                <w:szCs w:val="24"/>
              </w:rPr>
              <w:fldChar w:fldCharType="end"/>
            </w:r>
            <w:bookmarkEnd w:id="16"/>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9.3.</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color w:val="000000"/>
                <w:sz w:val="24"/>
                <w:szCs w:val="24"/>
              </w:rPr>
              <w:t xml:space="preserve">Запреты, ограничения, условия допуска по статье 14 Закона </w:t>
            </w:r>
            <w:r w:rsidRPr="00FF12AF">
              <w:rPr>
                <w:rFonts w:ascii="Times New Roman" w:hAnsi="Times New Roman" w:cs="Times New Roman"/>
                <w:color w:val="000000"/>
                <w:sz w:val="24"/>
                <w:szCs w:val="24"/>
              </w:rPr>
              <w:br/>
              <w:t>№ 44-ФЗ</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2345319_f"/>
                  <w:enabled/>
                  <w:calcOnExit w:val="0"/>
                  <w:textInput>
                    <w:default w:val="9.3. Запреты, ограничения, условия допуска по статье 14 Закона"/>
                  </w:textInput>
                </w:ffData>
              </w:fldChar>
            </w:r>
            <w:bookmarkStart w:id="17" w:name="Доп_d2345319_f"/>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нет</w:t>
            </w:r>
            <w:r w:rsidRPr="00C15FD9">
              <w:rPr>
                <w:rFonts w:ascii="Times New Roman" w:hAnsi="Times New Roman" w:cs="Times New Roman"/>
                <w:noProof/>
                <w:sz w:val="24"/>
                <w:szCs w:val="24"/>
              </w:rPr>
              <w:fldChar w:fldCharType="end"/>
            </w:r>
            <w:bookmarkEnd w:id="17"/>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10.</w:t>
            </w:r>
          </w:p>
        </w:tc>
        <w:tc>
          <w:tcPr>
            <w:tcW w:w="10150" w:type="dxa"/>
          </w:tcPr>
          <w:p w:rsidR="00C14573" w:rsidRPr="00FF12AF" w:rsidRDefault="00C14573" w:rsidP="005F1058">
            <w:pPr>
              <w:ind w:right="-1"/>
              <w:rPr>
                <w:rFonts w:ascii="Times New Roman" w:hAnsi="Times New Roman" w:cs="Times New Roman"/>
                <w:bCs/>
                <w:sz w:val="24"/>
                <w:szCs w:val="24"/>
                <w:shd w:val="clear" w:color="auto" w:fill="FFFFFF"/>
              </w:rPr>
            </w:pPr>
            <w:r w:rsidRPr="00FF12AF">
              <w:rPr>
                <w:rFonts w:ascii="Times New Roman" w:hAnsi="Times New Roman" w:cs="Times New Roman"/>
                <w:bCs/>
                <w:sz w:val="24"/>
                <w:szCs w:val="24"/>
                <w:shd w:val="clear" w:color="auto" w:fill="FFFFFF"/>
              </w:rPr>
              <w:t xml:space="preserve">Дополнительные требования к участникам </w:t>
            </w:r>
            <w:r w:rsidRPr="00FF12AF">
              <w:rPr>
                <w:rFonts w:ascii="Times New Roman" w:hAnsi="Times New Roman" w:cs="Times New Roman"/>
                <w:bCs/>
                <w:sz w:val="24"/>
                <w:szCs w:val="24"/>
                <w:shd w:val="clear" w:color="auto" w:fill="FFFFFF"/>
              </w:rPr>
              <w:br/>
            </w:r>
            <w:r w:rsidRPr="00FF12AF">
              <w:rPr>
                <w:rFonts w:ascii="Times New Roman" w:hAnsi="Times New Roman" w:cs="Times New Roman"/>
                <w:bCs/>
                <w:i/>
                <w:sz w:val="24"/>
                <w:szCs w:val="24"/>
                <w:shd w:val="clear" w:color="auto" w:fill="FFFFFF"/>
              </w:rPr>
              <w:t>(при наличии ПП № 2571)</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f1b1746b_9"/>
                  <w:enabled/>
                  <w:calcOnExit w:val="0"/>
                  <w:textInput>
                    <w:default w:val="10. Дополнительные требования к участникам"/>
                  </w:textInput>
                </w:ffData>
              </w:fldChar>
            </w:r>
            <w:bookmarkStart w:id="18" w:name="Доп_f1b1746b_9"/>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нет</w:t>
            </w:r>
            <w:r w:rsidRPr="00C15FD9">
              <w:rPr>
                <w:rFonts w:ascii="Times New Roman" w:hAnsi="Times New Roman" w:cs="Times New Roman"/>
                <w:noProof/>
                <w:sz w:val="24"/>
                <w:szCs w:val="24"/>
              </w:rPr>
              <w:fldChar w:fldCharType="end"/>
            </w:r>
            <w:bookmarkEnd w:id="18"/>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Pr>
                <w:rFonts w:ascii="Times New Roman" w:hAnsi="Times New Roman" w:cs="Times New Roman"/>
                <w:b/>
                <w:lang w:val="en-US"/>
              </w:rPr>
              <w:t>11.</w:t>
            </w:r>
          </w:p>
        </w:tc>
        <w:tc>
          <w:tcPr>
            <w:tcW w:w="10150" w:type="dxa"/>
          </w:tcPr>
          <w:p w:rsidR="00C14573" w:rsidRPr="00450429" w:rsidRDefault="00C14573" w:rsidP="005F1058">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4692" w:type="dxa"/>
          </w:tcPr>
          <w:p w:rsidR="00C14573" w:rsidRPr="00C15FD9"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1d3a4d27_2"/>
                  <w:enabled/>
                  <w:calcOnExit w:val="0"/>
                  <w:textInput>
                    <w:default w:val="11. Страна происхождения"/>
                  </w:textInput>
                </w:ffData>
              </w:fldChar>
            </w:r>
            <w:bookmarkStart w:id="19" w:name="Доп_1d3a4d27_2"/>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Указаны в пункте 13</w:t>
            </w:r>
            <w:r w:rsidRPr="00C15FD9">
              <w:rPr>
                <w:rFonts w:ascii="Times New Roman" w:hAnsi="Times New Roman" w:cs="Times New Roman"/>
                <w:noProof/>
                <w:sz w:val="24"/>
                <w:szCs w:val="24"/>
              </w:rPr>
              <w:fldChar w:fldCharType="end"/>
            </w:r>
            <w:bookmarkEnd w:id="19"/>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Pr>
                <w:rFonts w:ascii="Times New Roman" w:hAnsi="Times New Roman" w:cs="Times New Roman"/>
                <w:b/>
                <w:lang w:val="en-US"/>
              </w:rPr>
              <w:t>12.</w:t>
            </w:r>
          </w:p>
        </w:tc>
        <w:tc>
          <w:tcPr>
            <w:tcW w:w="10150" w:type="dxa"/>
          </w:tcPr>
          <w:p w:rsidR="00C14573" w:rsidRDefault="00C14573" w:rsidP="005F1058">
            <w:pPr>
              <w:ind w:right="-1"/>
              <w:rPr>
                <w:rFonts w:ascii="Times New Roman" w:hAnsi="Times New Roman" w:cs="Times New Roman"/>
              </w:rPr>
            </w:pPr>
            <w:r>
              <w:rPr>
                <w:rFonts w:ascii="Times New Roman" w:hAnsi="Times New Roman" w:cs="Times New Roman"/>
                <w:sz w:val="24"/>
                <w:szCs w:val="26"/>
              </w:rPr>
              <w:t>Количество и е</w:t>
            </w:r>
            <w:r w:rsidRPr="00450429">
              <w:rPr>
                <w:rFonts w:ascii="Times New Roman" w:hAnsi="Times New Roman" w:cs="Times New Roman"/>
                <w:sz w:val="24"/>
                <w:szCs w:val="26"/>
              </w:rPr>
              <w:t>диница измерения объекта закупки</w:t>
            </w:r>
          </w:p>
        </w:tc>
        <w:tc>
          <w:tcPr>
            <w:tcW w:w="4692" w:type="dxa"/>
          </w:tcPr>
          <w:p w:rsidR="00C14573" w:rsidRDefault="00C14573" w:rsidP="005F1058">
            <w:pPr>
              <w:ind w:right="-1"/>
              <w:jc w:val="both"/>
              <w:rPr>
                <w:rFonts w:ascii="Times New Roman" w:hAnsi="Times New Roman" w:cs="Times New Roman"/>
                <w:noProof/>
                <w:sz w:val="24"/>
                <w:szCs w:val="24"/>
              </w:rPr>
            </w:pPr>
            <w:r w:rsidRPr="00F621DB">
              <w:rPr>
                <w:rFonts w:ascii="Times New Roman" w:hAnsi="Times New Roman" w:cs="Times New Roman"/>
                <w:noProof/>
                <w:sz w:val="24"/>
                <w:szCs w:val="24"/>
              </w:rPr>
              <w:fldChar w:fldCharType="begin">
                <w:ffData>
                  <w:name w:val="Доп_42445c22_1"/>
                  <w:enabled/>
                  <w:calcOnExit w:val="0"/>
                  <w:textInput>
                    <w:default w:val="12. Количество и единица измерения объекта закупки"/>
                  </w:textInput>
                </w:ffData>
              </w:fldChar>
            </w:r>
            <w:bookmarkStart w:id="20" w:name="Доп_42445c22_1"/>
            <w:r w:rsidRPr="00F621DB">
              <w:rPr>
                <w:rFonts w:ascii="Times New Roman" w:hAnsi="Times New Roman" w:cs="Times New Roman"/>
                <w:noProof/>
                <w:sz w:val="24"/>
                <w:szCs w:val="24"/>
              </w:rPr>
              <w:instrText xml:space="preserve"> FORMTEXT </w:instrText>
            </w:r>
            <w:r w:rsidRPr="00F621DB">
              <w:rPr>
                <w:rFonts w:ascii="Times New Roman" w:hAnsi="Times New Roman" w:cs="Times New Roman"/>
                <w:noProof/>
                <w:sz w:val="24"/>
                <w:szCs w:val="24"/>
              </w:rPr>
            </w:r>
            <w:r w:rsidRPr="00F621DB">
              <w:rPr>
                <w:rFonts w:ascii="Times New Roman" w:hAnsi="Times New Roman" w:cs="Times New Roman"/>
                <w:noProof/>
                <w:sz w:val="24"/>
                <w:szCs w:val="24"/>
              </w:rPr>
              <w:fldChar w:fldCharType="separate"/>
            </w:r>
            <w:r w:rsidRPr="00F621DB">
              <w:rPr>
                <w:rFonts w:ascii="Times New Roman" w:hAnsi="Times New Roman" w:cs="Times New Roman"/>
                <w:noProof/>
                <w:sz w:val="24"/>
                <w:szCs w:val="24"/>
              </w:rPr>
              <w:t>Указаны в пункте 13</w:t>
            </w:r>
            <w:r w:rsidRPr="00F621DB">
              <w:rPr>
                <w:rFonts w:ascii="Times New Roman" w:hAnsi="Times New Roman" w:cs="Times New Roman"/>
                <w:noProof/>
                <w:sz w:val="24"/>
                <w:szCs w:val="24"/>
              </w:rPr>
              <w:fldChar w:fldCharType="end"/>
            </w:r>
            <w:bookmarkEnd w:id="20"/>
          </w:p>
        </w:tc>
      </w:tr>
    </w:tbl>
    <w:p w:rsidR="00C14573" w:rsidRDefault="00C14573" w:rsidP="00E961F8">
      <w:pPr>
        <w:ind w:left="-426" w:right="-1" w:firstLine="568"/>
        <w:jc w:val="center"/>
        <w:rPr>
          <w:rFonts w:ascii="Times New Roman" w:hAnsi="Times New Roman" w:cs="Times New Roman"/>
          <w:b/>
          <w:sz w:val="28"/>
          <w:szCs w:val="28"/>
        </w:rPr>
      </w:pPr>
    </w:p>
    <w:p w:rsidR="00C14573" w:rsidRDefault="00C14573" w:rsidP="00E961F8">
      <w:pPr>
        <w:ind w:left="-426" w:right="-1" w:firstLine="568"/>
        <w:jc w:val="center"/>
        <w:rPr>
          <w:rFonts w:ascii="Times New Roman" w:hAnsi="Times New Roman" w:cs="Times New Roman"/>
          <w:b/>
          <w:sz w:val="28"/>
          <w:szCs w:val="28"/>
        </w:rPr>
        <w:sectPr w:rsidR="00C14573" w:rsidSect="004725AB">
          <w:headerReference w:type="first" r:id="rId16"/>
          <w:footerReference w:type="first" r:id="rId17"/>
          <w:pgSz w:w="16838" w:h="11906" w:orient="landscape"/>
          <w:pgMar w:top="568" w:right="567" w:bottom="1701" w:left="992" w:header="567" w:footer="567" w:gutter="0"/>
          <w:cols w:space="708"/>
          <w:titlePg/>
          <w:docGrid w:linePitch="360"/>
        </w:sectPr>
      </w:pPr>
    </w:p>
    <w:bookmarkEnd w:id="0"/>
    <w:p w:rsidR="00B1503A" w:rsidRPr="00B1503A" w:rsidRDefault="00C14573" w:rsidP="00B1503A">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13</w:t>
      </w:r>
      <w:r w:rsidR="00E52880">
        <w:rPr>
          <w:rFonts w:ascii="Times New Roman" w:hAnsi="Times New Roman"/>
          <w:b/>
          <w:sz w:val="24"/>
          <w:szCs w:val="26"/>
        </w:rPr>
        <w:t>.</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W w:w="5000" w:type="pct"/>
        <w:tblLayout w:type="fixed"/>
        <w:tblLook w:val="04A0" w:firstRow="1" w:lastRow="0" w:firstColumn="1" w:lastColumn="0" w:noHBand="0" w:noVBand="1"/>
      </w:tblPr>
      <w:tblGrid>
        <w:gridCol w:w="400"/>
        <w:gridCol w:w="1605"/>
        <w:gridCol w:w="1151"/>
        <w:gridCol w:w="2587"/>
        <w:gridCol w:w="1295"/>
        <w:gridCol w:w="1151"/>
        <w:gridCol w:w="1872"/>
        <w:gridCol w:w="1151"/>
        <w:gridCol w:w="1151"/>
        <w:gridCol w:w="1005"/>
        <w:gridCol w:w="864"/>
        <w:gridCol w:w="718"/>
        <w:gridCol w:w="998"/>
      </w:tblGrid>
      <w:tr w:rsidR="00B1503A" w:rsidRPr="00474E52" w:rsidTr="0005158F">
        <w:trPr>
          <w:trHeight w:val="300"/>
        </w:trPr>
        <w:tc>
          <w:tcPr>
            <w:tcW w:w="125" w:type="pct"/>
            <w:vMerge w:val="restart"/>
            <w:tcBorders>
              <w:top w:val="single" w:sz="6" w:space="0" w:color="000000"/>
              <w:left w:val="single" w:sz="6" w:space="0" w:color="000000"/>
              <w:bottom w:val="single" w:sz="6" w:space="0" w:color="000000"/>
              <w:right w:val="single" w:sz="6" w:space="0" w:color="000000"/>
            </w:tcBorders>
            <w:vAlign w:val="center"/>
            <w:hideMark/>
          </w:tcPr>
          <w:p w:rsidR="00B1503A" w:rsidRPr="00463580" w:rsidRDefault="00B1503A" w:rsidP="0005158F">
            <w:pPr>
              <w:spacing w:after="0" w:line="240" w:lineRule="auto"/>
              <w:jc w:val="center"/>
              <w:rPr>
                <w:rFonts w:ascii="Times New Roman" w:eastAsia="Times New Roman" w:hAnsi="Times New Roman" w:cs="Times New Roman"/>
                <w:b/>
                <w:bCs/>
                <w:color w:val="000000"/>
                <w:sz w:val="16"/>
                <w:szCs w:val="16"/>
                <w:lang w:eastAsia="ru-RU"/>
              </w:rPr>
            </w:pPr>
            <w:r w:rsidRPr="00463580">
              <w:rPr>
                <w:rFonts w:ascii="Times New Roman" w:eastAsia="Times New Roman" w:hAnsi="Times New Roman" w:cs="Times New Roman"/>
                <w:b/>
                <w:bCs/>
                <w:color w:val="000000"/>
                <w:sz w:val="16"/>
                <w:szCs w:val="16"/>
                <w:lang w:eastAsia="ru-RU"/>
              </w:rPr>
              <w:t>№ п/п</w:t>
            </w:r>
          </w:p>
        </w:tc>
        <w:tc>
          <w:tcPr>
            <w:tcW w:w="503" w:type="pct"/>
            <w:vMerge w:val="restart"/>
            <w:tcBorders>
              <w:top w:val="single" w:sz="8" w:space="0" w:color="000000"/>
              <w:left w:val="single" w:sz="8" w:space="0" w:color="000000"/>
              <w:bottom w:val="single" w:sz="8" w:space="0" w:color="000000"/>
              <w:right w:val="single" w:sz="8" w:space="0" w:color="000000"/>
            </w:tcBorders>
            <w:vAlign w:val="center"/>
            <w:hideMark/>
          </w:tcPr>
          <w:p w:rsidR="00B1503A" w:rsidRPr="00463580" w:rsidRDefault="00B1503A" w:rsidP="0005158F">
            <w:pPr>
              <w:spacing w:after="0" w:line="240" w:lineRule="auto"/>
              <w:jc w:val="center"/>
              <w:rPr>
                <w:rFonts w:ascii="Times New Roman" w:eastAsia="Times New Roman" w:hAnsi="Times New Roman" w:cs="Times New Roman"/>
                <w:b/>
                <w:bCs/>
                <w:color w:val="000000"/>
                <w:sz w:val="16"/>
                <w:szCs w:val="16"/>
                <w:lang w:eastAsia="ru-RU"/>
              </w:rPr>
            </w:pPr>
            <w:r w:rsidRPr="00463580">
              <w:rPr>
                <w:rFonts w:ascii="Times New Roman" w:eastAsia="Times New Roman" w:hAnsi="Times New Roman" w:cs="Times New Roman"/>
                <w:b/>
                <w:bCs/>
                <w:color w:val="000000"/>
                <w:sz w:val="16"/>
                <w:szCs w:val="16"/>
                <w:lang w:eastAsia="ru-RU"/>
              </w:rPr>
              <w:t>Наименование товара, работы, услуги</w:t>
            </w:r>
          </w:p>
        </w:tc>
        <w:tc>
          <w:tcPr>
            <w:tcW w:w="361" w:type="pct"/>
            <w:vMerge w:val="restart"/>
            <w:tcBorders>
              <w:top w:val="single" w:sz="8" w:space="0" w:color="000000"/>
              <w:left w:val="single" w:sz="8" w:space="0" w:color="000000"/>
              <w:bottom w:val="single" w:sz="8" w:space="0" w:color="000000"/>
              <w:right w:val="single" w:sz="8" w:space="0" w:color="000000"/>
            </w:tcBorders>
            <w:vAlign w:val="center"/>
            <w:hideMark/>
          </w:tcPr>
          <w:p w:rsidR="00B1503A" w:rsidRPr="00463580" w:rsidRDefault="00B1503A" w:rsidP="0005158F">
            <w:pPr>
              <w:spacing w:after="0" w:line="240" w:lineRule="auto"/>
              <w:jc w:val="center"/>
              <w:rPr>
                <w:rFonts w:ascii="Times New Roman" w:eastAsia="Times New Roman" w:hAnsi="Times New Roman" w:cs="Times New Roman"/>
                <w:b/>
                <w:bCs/>
                <w:color w:val="000000"/>
                <w:sz w:val="16"/>
                <w:szCs w:val="16"/>
                <w:lang w:eastAsia="ru-RU"/>
              </w:rPr>
            </w:pPr>
            <w:r w:rsidRPr="00463580">
              <w:rPr>
                <w:rFonts w:ascii="Times New Roman" w:eastAsia="Times New Roman" w:hAnsi="Times New Roman" w:cs="Times New Roman"/>
                <w:b/>
                <w:bCs/>
                <w:color w:val="000000"/>
                <w:sz w:val="16"/>
                <w:szCs w:val="16"/>
                <w:lang w:eastAsia="ru-RU"/>
              </w:rPr>
              <w:t>Код позиции</w:t>
            </w:r>
          </w:p>
        </w:tc>
        <w:tc>
          <w:tcPr>
            <w:tcW w:w="2165" w:type="pct"/>
            <w:gridSpan w:val="4"/>
            <w:tcBorders>
              <w:top w:val="single" w:sz="8" w:space="0" w:color="000000"/>
              <w:left w:val="nil"/>
              <w:bottom w:val="single" w:sz="8" w:space="0" w:color="000000"/>
              <w:right w:val="single" w:sz="8" w:space="0" w:color="000000"/>
            </w:tcBorders>
            <w:vAlign w:val="center"/>
            <w:hideMark/>
          </w:tcPr>
          <w:p w:rsidR="00B1503A" w:rsidRPr="00463580" w:rsidRDefault="00B1503A" w:rsidP="0005158F">
            <w:pPr>
              <w:spacing w:after="0" w:line="240" w:lineRule="auto"/>
              <w:jc w:val="center"/>
              <w:rPr>
                <w:rFonts w:ascii="Times New Roman" w:eastAsia="Times New Roman" w:hAnsi="Times New Roman" w:cs="Times New Roman"/>
                <w:b/>
                <w:bCs/>
                <w:color w:val="000000"/>
                <w:sz w:val="16"/>
                <w:szCs w:val="16"/>
                <w:lang w:eastAsia="ru-RU"/>
              </w:rPr>
            </w:pPr>
            <w:r w:rsidRPr="00463580">
              <w:rPr>
                <w:rFonts w:ascii="Times New Roman" w:eastAsia="Times New Roman" w:hAnsi="Times New Roman" w:cs="Times New Roman"/>
                <w:b/>
                <w:bCs/>
                <w:color w:val="000000"/>
                <w:sz w:val="16"/>
                <w:szCs w:val="16"/>
                <w:lang w:eastAsia="ru-RU"/>
              </w:rPr>
              <w:t>Характеристики товара, работы, услуги</w:t>
            </w:r>
          </w:p>
        </w:tc>
        <w:tc>
          <w:tcPr>
            <w:tcW w:w="361" w:type="pct"/>
            <w:vMerge w:val="restart"/>
            <w:tcBorders>
              <w:top w:val="single" w:sz="8" w:space="0" w:color="000000"/>
              <w:left w:val="single" w:sz="8" w:space="0" w:color="000000"/>
              <w:bottom w:val="single" w:sz="8" w:space="0" w:color="000000"/>
              <w:right w:val="single" w:sz="4" w:space="0" w:color="auto"/>
            </w:tcBorders>
            <w:vAlign w:val="center"/>
            <w:hideMark/>
          </w:tcPr>
          <w:p w:rsidR="00B1503A" w:rsidRPr="00463580" w:rsidRDefault="00B1503A" w:rsidP="0005158F">
            <w:pPr>
              <w:spacing w:after="0" w:line="240" w:lineRule="auto"/>
              <w:jc w:val="center"/>
              <w:rPr>
                <w:rFonts w:ascii="Times New Roman" w:eastAsia="Times New Roman" w:hAnsi="Times New Roman" w:cs="Times New Roman"/>
                <w:b/>
                <w:bCs/>
                <w:color w:val="000000"/>
                <w:sz w:val="16"/>
                <w:szCs w:val="16"/>
                <w:lang w:eastAsia="ru-RU"/>
              </w:rPr>
            </w:pPr>
            <w:r w:rsidRPr="00463580">
              <w:rPr>
                <w:rFonts w:ascii="Times New Roman" w:eastAsia="Times New Roman" w:hAnsi="Times New Roman" w:cs="Times New Roman"/>
                <w:b/>
                <w:bCs/>
                <w:color w:val="000000"/>
                <w:sz w:val="16"/>
                <w:szCs w:val="16"/>
                <w:lang w:eastAsia="ru-RU"/>
              </w:rPr>
              <w:t>Единица измерения</w:t>
            </w:r>
          </w:p>
        </w:tc>
        <w:tc>
          <w:tcPr>
            <w:tcW w:w="361" w:type="pct"/>
            <w:vMerge w:val="restart"/>
            <w:tcBorders>
              <w:top w:val="single" w:sz="4" w:space="0" w:color="auto"/>
              <w:left w:val="single" w:sz="4" w:space="0" w:color="auto"/>
              <w:bottom w:val="single" w:sz="4" w:space="0" w:color="auto"/>
              <w:right w:val="single" w:sz="4" w:space="0" w:color="auto"/>
            </w:tcBorders>
            <w:vAlign w:val="center"/>
            <w:hideMark/>
          </w:tcPr>
          <w:p w:rsidR="00B1503A" w:rsidRDefault="00B1503A" w:rsidP="0005158F">
            <w:pPr>
              <w:spacing w:after="0" w:line="240" w:lineRule="auto"/>
              <w:jc w:val="center"/>
              <w:rPr>
                <w:rFonts w:ascii="Times New Roman" w:eastAsia="Times New Roman" w:hAnsi="Times New Roman" w:cs="Times New Roman"/>
                <w:b/>
                <w:bCs/>
                <w:color w:val="000000"/>
                <w:sz w:val="16"/>
                <w:szCs w:val="16"/>
                <w:lang w:eastAsia="ru-RU"/>
              </w:rPr>
            </w:pPr>
            <w:r w:rsidRPr="00463580">
              <w:rPr>
                <w:rFonts w:ascii="Times New Roman" w:eastAsia="Times New Roman" w:hAnsi="Times New Roman" w:cs="Times New Roman"/>
                <w:b/>
                <w:bCs/>
                <w:color w:val="000000"/>
                <w:sz w:val="16"/>
                <w:szCs w:val="16"/>
                <w:lang w:eastAsia="ru-RU"/>
              </w:rPr>
              <w:t>Количество</w:t>
            </w:r>
          </w:p>
          <w:p w:rsidR="00B1503A" w:rsidRPr="00463580" w:rsidRDefault="00B1503A" w:rsidP="0005158F">
            <w:pPr>
              <w:spacing w:after="0" w:line="240" w:lineRule="auto"/>
              <w:jc w:val="center"/>
              <w:rPr>
                <w:rFonts w:ascii="Times New Roman" w:eastAsia="Times New Roman" w:hAnsi="Times New Roman" w:cs="Times New Roman"/>
                <w:b/>
                <w:bCs/>
                <w:color w:val="000000"/>
                <w:sz w:val="16"/>
                <w:szCs w:val="16"/>
                <w:lang w:eastAsia="ru-RU"/>
              </w:rPr>
            </w:pPr>
            <w:r w:rsidRPr="00463580">
              <w:rPr>
                <w:rFonts w:ascii="Times New Roman" w:eastAsia="Times New Roman" w:hAnsi="Times New Roman" w:cs="Times New Roman"/>
                <w:b/>
                <w:bCs/>
                <w:color w:val="000000"/>
                <w:sz w:val="16"/>
                <w:szCs w:val="16"/>
                <w:lang w:eastAsia="ru-RU"/>
              </w:rPr>
              <w:t>(объем работы, услуги)</w:t>
            </w:r>
          </w:p>
        </w:tc>
        <w:tc>
          <w:tcPr>
            <w:tcW w:w="315" w:type="pct"/>
            <w:vMerge w:val="restart"/>
            <w:tcBorders>
              <w:top w:val="single" w:sz="4" w:space="0" w:color="auto"/>
              <w:left w:val="single" w:sz="4" w:space="0" w:color="auto"/>
              <w:right w:val="single" w:sz="4" w:space="0" w:color="auto"/>
            </w:tcBorders>
            <w:vAlign w:val="bottom"/>
          </w:tcPr>
          <w:p w:rsidR="00B1503A" w:rsidRPr="00463580" w:rsidRDefault="00B1503A" w:rsidP="0005158F">
            <w:pPr>
              <w:spacing w:after="0" w:line="240" w:lineRule="auto"/>
              <w:jc w:val="center"/>
              <w:rPr>
                <w:rFonts w:ascii="Times New Roman" w:eastAsia="Times New Roman" w:hAnsi="Times New Roman" w:cs="Times New Roman"/>
                <w:b/>
                <w:color w:val="000000"/>
                <w:sz w:val="16"/>
                <w:szCs w:val="16"/>
                <w:lang w:eastAsia="ru-RU"/>
              </w:rPr>
            </w:pPr>
            <w:r w:rsidRPr="00463580">
              <w:rPr>
                <w:rFonts w:ascii="Times New Roman" w:eastAsia="Times New Roman" w:hAnsi="Times New Roman" w:cs="Times New Roman"/>
                <w:b/>
                <w:color w:val="000000"/>
                <w:sz w:val="16"/>
                <w:szCs w:val="16"/>
                <w:lang w:eastAsia="ru-RU"/>
              </w:rPr>
              <w:t>Страна происхождения Товара</w:t>
            </w:r>
          </w:p>
        </w:tc>
        <w:tc>
          <w:tcPr>
            <w:tcW w:w="271" w:type="pct"/>
            <w:vMerge w:val="restart"/>
            <w:tcBorders>
              <w:top w:val="single" w:sz="4" w:space="0" w:color="auto"/>
              <w:left w:val="single" w:sz="4" w:space="0" w:color="auto"/>
              <w:right w:val="single" w:sz="4" w:space="0" w:color="auto"/>
            </w:tcBorders>
            <w:vAlign w:val="bottom"/>
          </w:tcPr>
          <w:p w:rsidR="00B1503A" w:rsidRDefault="00B1503A" w:rsidP="0005158F">
            <w:pPr>
              <w:spacing w:after="0" w:line="240" w:lineRule="auto"/>
              <w:jc w:val="center"/>
              <w:rPr>
                <w:rFonts w:ascii="Times New Roman" w:eastAsia="Times New Roman" w:hAnsi="Times New Roman" w:cs="Times New Roman"/>
                <w:b/>
                <w:color w:val="000000"/>
                <w:sz w:val="16"/>
                <w:szCs w:val="16"/>
                <w:lang w:eastAsia="ru-RU"/>
              </w:rPr>
            </w:pPr>
            <w:r w:rsidRPr="00463580">
              <w:rPr>
                <w:rFonts w:ascii="Times New Roman" w:eastAsia="Times New Roman" w:hAnsi="Times New Roman" w:cs="Times New Roman"/>
                <w:b/>
                <w:color w:val="000000"/>
                <w:sz w:val="16"/>
                <w:szCs w:val="16"/>
                <w:lang w:eastAsia="ru-RU"/>
              </w:rPr>
              <w:t>Ставка НДС %</w:t>
            </w:r>
          </w:p>
          <w:p w:rsidR="00B1503A" w:rsidRDefault="00B1503A" w:rsidP="0005158F">
            <w:pPr>
              <w:spacing w:after="0" w:line="240" w:lineRule="auto"/>
              <w:jc w:val="center"/>
              <w:rPr>
                <w:rFonts w:ascii="Times New Roman" w:eastAsia="Times New Roman" w:hAnsi="Times New Roman" w:cs="Times New Roman"/>
                <w:b/>
                <w:color w:val="000000"/>
                <w:sz w:val="16"/>
                <w:szCs w:val="16"/>
                <w:lang w:eastAsia="ru-RU"/>
              </w:rPr>
            </w:pPr>
          </w:p>
          <w:p w:rsidR="00B1503A" w:rsidRPr="00463580" w:rsidRDefault="00B1503A" w:rsidP="0005158F">
            <w:pPr>
              <w:spacing w:after="0" w:line="240" w:lineRule="auto"/>
              <w:jc w:val="center"/>
              <w:rPr>
                <w:rFonts w:ascii="Times New Roman" w:eastAsia="Times New Roman" w:hAnsi="Times New Roman" w:cs="Times New Roman"/>
                <w:b/>
                <w:color w:val="000000"/>
                <w:sz w:val="16"/>
                <w:szCs w:val="16"/>
                <w:lang w:eastAsia="ru-RU"/>
              </w:rPr>
            </w:pPr>
          </w:p>
        </w:tc>
        <w:tc>
          <w:tcPr>
            <w:tcW w:w="225" w:type="pct"/>
            <w:vMerge w:val="restart"/>
            <w:tcBorders>
              <w:top w:val="single" w:sz="4" w:space="0" w:color="auto"/>
              <w:left w:val="single" w:sz="4" w:space="0" w:color="auto"/>
              <w:right w:val="single" w:sz="4" w:space="0" w:color="auto"/>
            </w:tcBorders>
            <w:vAlign w:val="bottom"/>
          </w:tcPr>
          <w:p w:rsidR="00B1503A" w:rsidRDefault="00B1503A" w:rsidP="0005158F">
            <w:pPr>
              <w:spacing w:after="0" w:line="240" w:lineRule="auto"/>
              <w:jc w:val="center"/>
              <w:rPr>
                <w:rFonts w:ascii="Times New Roman" w:eastAsia="Times New Roman" w:hAnsi="Times New Roman" w:cs="Times New Roman"/>
                <w:b/>
                <w:color w:val="000000"/>
                <w:sz w:val="16"/>
                <w:szCs w:val="16"/>
                <w:lang w:eastAsia="ru-RU"/>
              </w:rPr>
            </w:pPr>
            <w:r w:rsidRPr="00463580">
              <w:rPr>
                <w:rFonts w:ascii="Times New Roman" w:eastAsia="Times New Roman" w:hAnsi="Times New Roman" w:cs="Times New Roman"/>
                <w:b/>
                <w:color w:val="000000"/>
                <w:sz w:val="16"/>
                <w:szCs w:val="16"/>
                <w:lang w:eastAsia="ru-RU"/>
              </w:rPr>
              <w:t>Цена за ед. без НДС</w:t>
            </w:r>
          </w:p>
          <w:p w:rsidR="00B1503A" w:rsidRPr="00463580" w:rsidRDefault="00B1503A" w:rsidP="0005158F">
            <w:pPr>
              <w:spacing w:after="0" w:line="240" w:lineRule="auto"/>
              <w:jc w:val="center"/>
              <w:rPr>
                <w:rFonts w:ascii="Times New Roman" w:eastAsia="Times New Roman" w:hAnsi="Times New Roman" w:cs="Times New Roman"/>
                <w:b/>
                <w:color w:val="000000"/>
                <w:sz w:val="16"/>
                <w:szCs w:val="16"/>
                <w:lang w:eastAsia="ru-RU"/>
              </w:rPr>
            </w:pPr>
          </w:p>
        </w:tc>
        <w:tc>
          <w:tcPr>
            <w:tcW w:w="313" w:type="pct"/>
            <w:tcBorders>
              <w:top w:val="single" w:sz="4" w:space="0" w:color="auto"/>
              <w:left w:val="single" w:sz="4" w:space="0" w:color="auto"/>
              <w:right w:val="single" w:sz="4" w:space="0" w:color="auto"/>
            </w:tcBorders>
          </w:tcPr>
          <w:p w:rsidR="00B1503A" w:rsidRPr="00463580" w:rsidRDefault="00B1503A" w:rsidP="0005158F">
            <w:pPr>
              <w:spacing w:after="0" w:line="240" w:lineRule="auto"/>
              <w:jc w:val="center"/>
              <w:rPr>
                <w:rFonts w:ascii="Times New Roman" w:eastAsia="Times New Roman" w:hAnsi="Times New Roman" w:cs="Times New Roman"/>
                <w:b/>
                <w:color w:val="000000"/>
                <w:sz w:val="16"/>
                <w:szCs w:val="16"/>
                <w:lang w:eastAsia="ru-RU"/>
              </w:rPr>
            </w:pPr>
          </w:p>
        </w:tc>
      </w:tr>
      <w:tr w:rsidR="00B1503A" w:rsidRPr="00474E52" w:rsidTr="0005158F">
        <w:trPr>
          <w:trHeight w:val="300"/>
        </w:trPr>
        <w:tc>
          <w:tcPr>
            <w:tcW w:w="125" w:type="pct"/>
            <w:vMerge/>
            <w:tcBorders>
              <w:top w:val="single" w:sz="6" w:space="0" w:color="000000"/>
              <w:left w:val="single" w:sz="6" w:space="0" w:color="000000"/>
              <w:bottom w:val="single" w:sz="6" w:space="0" w:color="000000"/>
              <w:right w:val="single" w:sz="6" w:space="0" w:color="000000"/>
            </w:tcBorders>
            <w:vAlign w:val="center"/>
            <w:hideMark/>
          </w:tcPr>
          <w:p w:rsidR="00B1503A" w:rsidRPr="00463580" w:rsidRDefault="00B1503A" w:rsidP="0005158F">
            <w:pPr>
              <w:spacing w:after="0" w:line="240" w:lineRule="auto"/>
              <w:rPr>
                <w:rFonts w:ascii="Times New Roman" w:eastAsia="Times New Roman" w:hAnsi="Times New Roman" w:cs="Times New Roman"/>
                <w:b/>
                <w:bCs/>
                <w:color w:val="000000"/>
                <w:sz w:val="16"/>
                <w:szCs w:val="16"/>
                <w:lang w:eastAsia="ru-RU"/>
              </w:rPr>
            </w:pPr>
          </w:p>
        </w:tc>
        <w:tc>
          <w:tcPr>
            <w:tcW w:w="503" w:type="pct"/>
            <w:vMerge/>
            <w:tcBorders>
              <w:top w:val="single" w:sz="8" w:space="0" w:color="000000"/>
              <w:left w:val="single" w:sz="8" w:space="0" w:color="000000"/>
              <w:bottom w:val="single" w:sz="8" w:space="0" w:color="000000"/>
              <w:right w:val="single" w:sz="8" w:space="0" w:color="000000"/>
            </w:tcBorders>
            <w:vAlign w:val="center"/>
            <w:hideMark/>
          </w:tcPr>
          <w:p w:rsidR="00B1503A" w:rsidRPr="00463580" w:rsidRDefault="00B1503A" w:rsidP="0005158F">
            <w:pPr>
              <w:spacing w:after="0" w:line="240" w:lineRule="auto"/>
              <w:rPr>
                <w:rFonts w:ascii="Times New Roman" w:eastAsia="Times New Roman" w:hAnsi="Times New Roman" w:cs="Times New Roman"/>
                <w:b/>
                <w:bCs/>
                <w:color w:val="000000"/>
                <w:sz w:val="16"/>
                <w:szCs w:val="16"/>
                <w:lang w:eastAsia="ru-RU"/>
              </w:rPr>
            </w:pPr>
          </w:p>
        </w:tc>
        <w:tc>
          <w:tcPr>
            <w:tcW w:w="361" w:type="pct"/>
            <w:vMerge/>
            <w:tcBorders>
              <w:top w:val="single" w:sz="8" w:space="0" w:color="000000"/>
              <w:left w:val="single" w:sz="8" w:space="0" w:color="000000"/>
              <w:bottom w:val="single" w:sz="8" w:space="0" w:color="000000"/>
              <w:right w:val="single" w:sz="8" w:space="0" w:color="000000"/>
            </w:tcBorders>
            <w:vAlign w:val="center"/>
            <w:hideMark/>
          </w:tcPr>
          <w:p w:rsidR="00B1503A" w:rsidRPr="00463580" w:rsidRDefault="00B1503A" w:rsidP="0005158F">
            <w:pPr>
              <w:spacing w:after="0" w:line="240" w:lineRule="auto"/>
              <w:rPr>
                <w:rFonts w:ascii="Times New Roman" w:eastAsia="Times New Roman" w:hAnsi="Times New Roman" w:cs="Times New Roman"/>
                <w:b/>
                <w:bCs/>
                <w:color w:val="000000"/>
                <w:sz w:val="16"/>
                <w:szCs w:val="16"/>
                <w:lang w:eastAsia="ru-RU"/>
              </w:rPr>
            </w:pPr>
          </w:p>
        </w:tc>
        <w:tc>
          <w:tcPr>
            <w:tcW w:w="811" w:type="pct"/>
            <w:tcBorders>
              <w:top w:val="nil"/>
              <w:left w:val="nil"/>
              <w:bottom w:val="single" w:sz="8" w:space="0" w:color="000000"/>
              <w:right w:val="single" w:sz="8" w:space="0" w:color="000000"/>
            </w:tcBorders>
            <w:vAlign w:val="center"/>
            <w:hideMark/>
          </w:tcPr>
          <w:p w:rsidR="00B1503A" w:rsidRPr="00463580" w:rsidRDefault="00B1503A" w:rsidP="0005158F">
            <w:pPr>
              <w:spacing w:after="0" w:line="240" w:lineRule="auto"/>
              <w:jc w:val="center"/>
              <w:rPr>
                <w:rFonts w:ascii="Times New Roman" w:eastAsia="Times New Roman" w:hAnsi="Times New Roman" w:cs="Times New Roman"/>
                <w:b/>
                <w:bCs/>
                <w:color w:val="000000"/>
                <w:sz w:val="16"/>
                <w:szCs w:val="16"/>
                <w:lang w:eastAsia="ru-RU"/>
              </w:rPr>
            </w:pPr>
            <w:r w:rsidRPr="00463580">
              <w:rPr>
                <w:rFonts w:ascii="Times New Roman" w:eastAsia="Times New Roman" w:hAnsi="Times New Roman" w:cs="Times New Roman"/>
                <w:b/>
                <w:bCs/>
                <w:color w:val="000000"/>
                <w:sz w:val="16"/>
                <w:szCs w:val="16"/>
                <w:lang w:eastAsia="ru-RU"/>
              </w:rPr>
              <w:t>Наименование характеристики</w:t>
            </w:r>
          </w:p>
        </w:tc>
        <w:tc>
          <w:tcPr>
            <w:tcW w:w="406" w:type="pct"/>
            <w:tcBorders>
              <w:top w:val="nil"/>
              <w:left w:val="nil"/>
              <w:bottom w:val="single" w:sz="8" w:space="0" w:color="000000"/>
              <w:right w:val="single" w:sz="8" w:space="0" w:color="000000"/>
            </w:tcBorders>
            <w:vAlign w:val="center"/>
            <w:hideMark/>
          </w:tcPr>
          <w:p w:rsidR="00B1503A" w:rsidRPr="00463580" w:rsidRDefault="00B1503A" w:rsidP="0005158F">
            <w:pPr>
              <w:spacing w:after="0" w:line="240" w:lineRule="auto"/>
              <w:jc w:val="center"/>
              <w:rPr>
                <w:rFonts w:ascii="Times New Roman" w:eastAsia="Times New Roman" w:hAnsi="Times New Roman" w:cs="Times New Roman"/>
                <w:b/>
                <w:bCs/>
                <w:color w:val="000000"/>
                <w:sz w:val="16"/>
                <w:szCs w:val="16"/>
                <w:lang w:eastAsia="ru-RU"/>
              </w:rPr>
            </w:pPr>
            <w:r w:rsidRPr="00463580">
              <w:rPr>
                <w:rFonts w:ascii="Times New Roman" w:eastAsia="Times New Roman" w:hAnsi="Times New Roman" w:cs="Times New Roman"/>
                <w:b/>
                <w:bCs/>
                <w:color w:val="000000"/>
                <w:sz w:val="16"/>
                <w:szCs w:val="16"/>
                <w:lang w:eastAsia="ru-RU"/>
              </w:rPr>
              <w:t>Значение характеристики</w:t>
            </w:r>
          </w:p>
        </w:tc>
        <w:tc>
          <w:tcPr>
            <w:tcW w:w="361" w:type="pct"/>
            <w:tcBorders>
              <w:top w:val="nil"/>
              <w:left w:val="nil"/>
              <w:bottom w:val="single" w:sz="8" w:space="0" w:color="000000"/>
              <w:right w:val="single" w:sz="8" w:space="0" w:color="000000"/>
            </w:tcBorders>
            <w:vAlign w:val="center"/>
            <w:hideMark/>
          </w:tcPr>
          <w:p w:rsidR="00B1503A" w:rsidRPr="00463580" w:rsidRDefault="00B1503A" w:rsidP="0005158F">
            <w:pPr>
              <w:spacing w:after="0" w:line="240" w:lineRule="auto"/>
              <w:jc w:val="center"/>
              <w:rPr>
                <w:rFonts w:ascii="Times New Roman" w:eastAsia="Times New Roman" w:hAnsi="Times New Roman" w:cs="Times New Roman"/>
                <w:b/>
                <w:bCs/>
                <w:color w:val="000000"/>
                <w:sz w:val="16"/>
                <w:szCs w:val="16"/>
                <w:lang w:eastAsia="ru-RU"/>
              </w:rPr>
            </w:pPr>
            <w:r w:rsidRPr="00463580">
              <w:rPr>
                <w:rFonts w:ascii="Times New Roman" w:eastAsia="Times New Roman" w:hAnsi="Times New Roman" w:cs="Times New Roman"/>
                <w:b/>
                <w:bCs/>
                <w:color w:val="000000"/>
                <w:sz w:val="16"/>
                <w:szCs w:val="16"/>
                <w:lang w:eastAsia="ru-RU"/>
              </w:rPr>
              <w:t>Единица измерения характеристики</w:t>
            </w:r>
          </w:p>
        </w:tc>
        <w:tc>
          <w:tcPr>
            <w:tcW w:w="587" w:type="pct"/>
            <w:tcBorders>
              <w:top w:val="nil"/>
              <w:left w:val="nil"/>
              <w:bottom w:val="single" w:sz="8" w:space="0" w:color="000000"/>
              <w:right w:val="single" w:sz="8" w:space="0" w:color="000000"/>
            </w:tcBorders>
            <w:vAlign w:val="center"/>
            <w:hideMark/>
          </w:tcPr>
          <w:p w:rsidR="00B1503A" w:rsidRPr="00463580" w:rsidRDefault="00B1503A" w:rsidP="0005158F">
            <w:pPr>
              <w:spacing w:after="0" w:line="240" w:lineRule="auto"/>
              <w:jc w:val="center"/>
              <w:rPr>
                <w:rFonts w:ascii="Times New Roman" w:eastAsia="Times New Roman" w:hAnsi="Times New Roman" w:cs="Times New Roman"/>
                <w:b/>
                <w:bCs/>
                <w:color w:val="000000"/>
                <w:sz w:val="16"/>
                <w:szCs w:val="16"/>
                <w:lang w:eastAsia="ru-RU"/>
              </w:rPr>
            </w:pPr>
            <w:r w:rsidRPr="00463580">
              <w:rPr>
                <w:rFonts w:ascii="Times New Roman" w:eastAsia="Times New Roman" w:hAnsi="Times New Roman" w:cs="Times New Roman"/>
                <w:b/>
                <w:bCs/>
                <w:color w:val="000000"/>
                <w:sz w:val="16"/>
                <w:szCs w:val="16"/>
                <w:lang w:eastAsia="ru-RU"/>
              </w:rPr>
              <w:t>Инструкция по заполнению характеристик в заявке</w:t>
            </w:r>
          </w:p>
        </w:tc>
        <w:tc>
          <w:tcPr>
            <w:tcW w:w="361" w:type="pct"/>
            <w:vMerge/>
            <w:tcBorders>
              <w:top w:val="single" w:sz="8" w:space="0" w:color="000000"/>
              <w:left w:val="single" w:sz="8" w:space="0" w:color="000000"/>
              <w:bottom w:val="single" w:sz="8" w:space="0" w:color="000000"/>
              <w:right w:val="single" w:sz="4" w:space="0" w:color="auto"/>
            </w:tcBorders>
            <w:vAlign w:val="center"/>
            <w:hideMark/>
          </w:tcPr>
          <w:p w:rsidR="00B1503A" w:rsidRPr="00463580" w:rsidRDefault="00B1503A" w:rsidP="0005158F">
            <w:pPr>
              <w:spacing w:after="0" w:line="240" w:lineRule="auto"/>
              <w:rPr>
                <w:rFonts w:ascii="Times New Roman" w:eastAsia="Times New Roman" w:hAnsi="Times New Roman" w:cs="Times New Roman"/>
                <w:b/>
                <w:bCs/>
                <w:color w:val="000000"/>
                <w:sz w:val="16"/>
                <w:szCs w:val="16"/>
                <w:lang w:eastAsia="ru-RU"/>
              </w:rPr>
            </w:pPr>
          </w:p>
        </w:tc>
        <w:tc>
          <w:tcPr>
            <w:tcW w:w="361" w:type="pct"/>
            <w:vMerge/>
            <w:tcBorders>
              <w:top w:val="single" w:sz="4" w:space="0" w:color="auto"/>
              <w:left w:val="single" w:sz="4" w:space="0" w:color="auto"/>
              <w:bottom w:val="single" w:sz="4" w:space="0" w:color="auto"/>
              <w:right w:val="single" w:sz="4" w:space="0" w:color="auto"/>
            </w:tcBorders>
            <w:vAlign w:val="center"/>
            <w:hideMark/>
          </w:tcPr>
          <w:p w:rsidR="00B1503A" w:rsidRPr="00463580" w:rsidRDefault="00B1503A" w:rsidP="0005158F">
            <w:pPr>
              <w:spacing w:after="0" w:line="240" w:lineRule="auto"/>
              <w:rPr>
                <w:rFonts w:ascii="Times New Roman" w:eastAsia="Times New Roman" w:hAnsi="Times New Roman" w:cs="Times New Roman"/>
                <w:b/>
                <w:bCs/>
                <w:color w:val="000000"/>
                <w:sz w:val="16"/>
                <w:szCs w:val="16"/>
                <w:lang w:eastAsia="ru-RU"/>
              </w:rPr>
            </w:pPr>
          </w:p>
        </w:tc>
        <w:tc>
          <w:tcPr>
            <w:tcW w:w="315" w:type="pct"/>
            <w:vMerge/>
            <w:tcBorders>
              <w:left w:val="single" w:sz="4" w:space="0" w:color="auto"/>
              <w:bottom w:val="single" w:sz="4" w:space="0" w:color="auto"/>
              <w:right w:val="single" w:sz="4" w:space="0" w:color="auto"/>
            </w:tcBorders>
          </w:tcPr>
          <w:p w:rsidR="00B1503A" w:rsidRPr="00463580" w:rsidRDefault="00B1503A" w:rsidP="0005158F">
            <w:pPr>
              <w:spacing w:after="0" w:line="240" w:lineRule="auto"/>
              <w:rPr>
                <w:rFonts w:ascii="Times New Roman" w:eastAsia="Times New Roman" w:hAnsi="Times New Roman" w:cs="Times New Roman"/>
                <w:b/>
                <w:bCs/>
                <w:color w:val="000000"/>
                <w:sz w:val="16"/>
                <w:szCs w:val="16"/>
                <w:lang w:eastAsia="ru-RU"/>
              </w:rPr>
            </w:pPr>
          </w:p>
        </w:tc>
        <w:tc>
          <w:tcPr>
            <w:tcW w:w="271" w:type="pct"/>
            <w:vMerge/>
            <w:tcBorders>
              <w:left w:val="single" w:sz="4" w:space="0" w:color="auto"/>
              <w:bottom w:val="single" w:sz="4" w:space="0" w:color="auto"/>
              <w:right w:val="single" w:sz="4" w:space="0" w:color="auto"/>
            </w:tcBorders>
          </w:tcPr>
          <w:p w:rsidR="00B1503A" w:rsidRPr="00463580" w:rsidRDefault="00B1503A" w:rsidP="0005158F">
            <w:pPr>
              <w:spacing w:after="0" w:line="240" w:lineRule="auto"/>
              <w:rPr>
                <w:rFonts w:ascii="Times New Roman" w:eastAsia="Times New Roman" w:hAnsi="Times New Roman" w:cs="Times New Roman"/>
                <w:b/>
                <w:bCs/>
                <w:color w:val="000000"/>
                <w:sz w:val="16"/>
                <w:szCs w:val="16"/>
                <w:lang w:eastAsia="ru-RU"/>
              </w:rPr>
            </w:pPr>
          </w:p>
        </w:tc>
        <w:tc>
          <w:tcPr>
            <w:tcW w:w="225" w:type="pct"/>
            <w:vMerge/>
            <w:tcBorders>
              <w:left w:val="single" w:sz="4" w:space="0" w:color="auto"/>
              <w:bottom w:val="single" w:sz="4" w:space="0" w:color="auto"/>
              <w:right w:val="single" w:sz="4" w:space="0" w:color="auto"/>
            </w:tcBorders>
          </w:tcPr>
          <w:p w:rsidR="00B1503A" w:rsidRPr="00463580" w:rsidRDefault="00B1503A" w:rsidP="0005158F">
            <w:pPr>
              <w:spacing w:after="0" w:line="240" w:lineRule="auto"/>
              <w:rPr>
                <w:rFonts w:ascii="Times New Roman" w:eastAsia="Times New Roman" w:hAnsi="Times New Roman" w:cs="Times New Roman"/>
                <w:b/>
                <w:bCs/>
                <w:color w:val="000000"/>
                <w:sz w:val="16"/>
                <w:szCs w:val="16"/>
                <w:lang w:eastAsia="ru-RU"/>
              </w:rPr>
            </w:pPr>
          </w:p>
        </w:tc>
        <w:tc>
          <w:tcPr>
            <w:tcW w:w="313" w:type="pct"/>
            <w:tcBorders>
              <w:left w:val="single" w:sz="4" w:space="0" w:color="auto"/>
              <w:bottom w:val="single" w:sz="4" w:space="0" w:color="auto"/>
              <w:right w:val="single" w:sz="4" w:space="0" w:color="auto"/>
            </w:tcBorders>
          </w:tcPr>
          <w:p w:rsidR="00B1503A" w:rsidRDefault="00B1503A" w:rsidP="0005158F">
            <w:pPr>
              <w:spacing w:after="0" w:line="240" w:lineRule="auto"/>
              <w:jc w:val="center"/>
              <w:rPr>
                <w:rFonts w:ascii="Times New Roman" w:eastAsia="Times New Roman" w:hAnsi="Times New Roman" w:cs="Times New Roman"/>
                <w:b/>
                <w:color w:val="000000"/>
                <w:sz w:val="16"/>
                <w:szCs w:val="16"/>
                <w:lang w:eastAsia="ru-RU"/>
              </w:rPr>
            </w:pPr>
          </w:p>
          <w:p w:rsidR="00B1503A" w:rsidRDefault="00B1503A" w:rsidP="0005158F">
            <w:pPr>
              <w:spacing w:after="0" w:line="240" w:lineRule="auto"/>
              <w:jc w:val="center"/>
              <w:rPr>
                <w:rFonts w:ascii="Times New Roman" w:eastAsia="Times New Roman" w:hAnsi="Times New Roman" w:cs="Times New Roman"/>
                <w:b/>
                <w:color w:val="000000"/>
                <w:sz w:val="16"/>
                <w:szCs w:val="16"/>
                <w:lang w:eastAsia="ru-RU"/>
              </w:rPr>
            </w:pPr>
          </w:p>
          <w:p w:rsidR="00B1503A" w:rsidRDefault="00B1503A" w:rsidP="0005158F">
            <w:pPr>
              <w:spacing w:after="0" w:line="240" w:lineRule="auto"/>
              <w:jc w:val="center"/>
              <w:rPr>
                <w:rFonts w:ascii="Times New Roman" w:eastAsia="Times New Roman" w:hAnsi="Times New Roman" w:cs="Times New Roman"/>
                <w:b/>
                <w:color w:val="000000"/>
                <w:sz w:val="16"/>
                <w:szCs w:val="16"/>
                <w:lang w:eastAsia="ru-RU"/>
              </w:rPr>
            </w:pPr>
            <w:r w:rsidRPr="00463580">
              <w:rPr>
                <w:rFonts w:ascii="Times New Roman" w:eastAsia="Times New Roman" w:hAnsi="Times New Roman" w:cs="Times New Roman"/>
                <w:b/>
                <w:color w:val="000000"/>
                <w:sz w:val="16"/>
                <w:szCs w:val="16"/>
                <w:lang w:eastAsia="ru-RU"/>
              </w:rPr>
              <w:t>Сумма без НДС</w:t>
            </w:r>
          </w:p>
          <w:p w:rsidR="00B1503A" w:rsidRDefault="00B1503A" w:rsidP="0005158F">
            <w:pPr>
              <w:spacing w:after="0" w:line="240" w:lineRule="auto"/>
              <w:jc w:val="center"/>
              <w:rPr>
                <w:rFonts w:ascii="Times New Roman" w:eastAsia="Times New Roman" w:hAnsi="Times New Roman" w:cs="Times New Roman"/>
                <w:b/>
                <w:color w:val="000000"/>
                <w:sz w:val="16"/>
                <w:szCs w:val="16"/>
                <w:lang w:eastAsia="ru-RU"/>
              </w:rPr>
            </w:pPr>
          </w:p>
          <w:p w:rsidR="00B1503A" w:rsidRPr="00463580" w:rsidRDefault="00B1503A" w:rsidP="0005158F">
            <w:pPr>
              <w:spacing w:after="0" w:line="240" w:lineRule="auto"/>
              <w:jc w:val="center"/>
              <w:rPr>
                <w:rFonts w:ascii="Times New Roman" w:eastAsia="Times New Roman" w:hAnsi="Times New Roman" w:cs="Times New Roman"/>
                <w:b/>
                <w:bCs/>
                <w:color w:val="000000"/>
                <w:sz w:val="16"/>
                <w:szCs w:val="16"/>
                <w:lang w:eastAsia="ru-RU"/>
              </w:rPr>
            </w:pPr>
          </w:p>
        </w:tc>
      </w:tr>
      <w:tr w:rsidR="00B1503A" w:rsidRPr="00474E52" w:rsidTr="0005158F">
        <w:trPr>
          <w:trHeight w:val="300"/>
        </w:trPr>
        <w:tc>
          <w:tcPr>
            <w:tcW w:w="125" w:type="pct"/>
            <w:vMerge w:val="restart"/>
            <w:tcBorders>
              <w:top w:val="nil"/>
              <w:left w:val="single" w:sz="8" w:space="0" w:color="auto"/>
              <w:right w:val="single" w:sz="8" w:space="0" w:color="auto"/>
            </w:tcBorders>
            <w:vAlign w:val="center"/>
          </w:tcPr>
          <w:p w:rsidR="00B1503A" w:rsidRPr="00463580" w:rsidRDefault="00B1503A" w:rsidP="0005158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w:t>
            </w:r>
          </w:p>
        </w:tc>
        <w:tc>
          <w:tcPr>
            <w:tcW w:w="503" w:type="pct"/>
            <w:vMerge w:val="restart"/>
            <w:tcBorders>
              <w:top w:val="single" w:sz="6" w:space="0" w:color="000000"/>
              <w:left w:val="single" w:sz="6" w:space="0" w:color="000000"/>
              <w:right w:val="single" w:sz="6" w:space="0" w:color="000000"/>
            </w:tcBorders>
            <w:vAlign w:val="center"/>
          </w:tcPr>
          <w:p w:rsidR="00B1503A" w:rsidRPr="00732EDC" w:rsidRDefault="00B1503A" w:rsidP="0005158F">
            <w:pPr>
              <w:jc w:val="center"/>
              <w:rPr>
                <w:rFonts w:ascii="Times New Roman" w:hAnsi="Times New Roman" w:cs="Times New Roman"/>
                <w:color w:val="000000"/>
                <w:sz w:val="16"/>
                <w:szCs w:val="16"/>
              </w:rPr>
            </w:pPr>
            <w:r w:rsidRPr="00732EDC">
              <w:rPr>
                <w:rFonts w:ascii="Times New Roman" w:hAnsi="Times New Roman" w:cs="Times New Roman"/>
                <w:color w:val="000000"/>
                <w:sz w:val="16"/>
                <w:szCs w:val="16"/>
              </w:rPr>
              <w:t>Обтуратор без лезвия (оптический)</w:t>
            </w:r>
          </w:p>
        </w:tc>
        <w:tc>
          <w:tcPr>
            <w:tcW w:w="361" w:type="pct"/>
            <w:vMerge w:val="restart"/>
            <w:tcBorders>
              <w:top w:val="single" w:sz="6" w:space="0" w:color="000000"/>
              <w:left w:val="single" w:sz="6" w:space="0" w:color="000000"/>
              <w:right w:val="single" w:sz="6" w:space="0" w:color="000000"/>
            </w:tcBorders>
            <w:vAlign w:val="center"/>
          </w:tcPr>
          <w:p w:rsidR="00B1503A" w:rsidRPr="00732EDC" w:rsidRDefault="00B1503A" w:rsidP="0005158F">
            <w:pPr>
              <w:jc w:val="center"/>
              <w:rPr>
                <w:rFonts w:ascii="Times New Roman" w:hAnsi="Times New Roman" w:cs="Times New Roman"/>
                <w:color w:val="000000"/>
                <w:sz w:val="16"/>
                <w:szCs w:val="16"/>
              </w:rPr>
            </w:pPr>
            <w:r w:rsidRPr="00732EDC">
              <w:rPr>
                <w:rFonts w:ascii="Times New Roman" w:hAnsi="Times New Roman" w:cs="Times New Roman"/>
                <w:color w:val="000000"/>
                <w:sz w:val="16"/>
                <w:szCs w:val="16"/>
              </w:rPr>
              <w:t>32.50.13.190</w:t>
            </w:r>
          </w:p>
        </w:tc>
        <w:tc>
          <w:tcPr>
            <w:tcW w:w="811" w:type="pct"/>
            <w:tcBorders>
              <w:top w:val="nil"/>
              <w:left w:val="single" w:sz="6" w:space="0" w:color="000000"/>
              <w:bottom w:val="single" w:sz="6" w:space="0" w:color="000000"/>
              <w:right w:val="single" w:sz="6" w:space="0" w:color="000000"/>
            </w:tcBorders>
            <w:vAlign w:val="center"/>
          </w:tcPr>
          <w:p w:rsidR="00B1503A" w:rsidRPr="00732EDC" w:rsidRDefault="00B1503A" w:rsidP="0005158F">
            <w:pPr>
              <w:jc w:val="center"/>
              <w:rPr>
                <w:rFonts w:ascii="Times New Roman" w:hAnsi="Times New Roman" w:cs="Times New Roman"/>
                <w:color w:val="000000"/>
                <w:sz w:val="16"/>
                <w:szCs w:val="16"/>
              </w:rPr>
            </w:pPr>
            <w:r w:rsidRPr="00732EDC">
              <w:rPr>
                <w:rFonts w:ascii="Times New Roman" w:hAnsi="Times New Roman" w:cs="Times New Roman"/>
                <w:color w:val="000000"/>
                <w:sz w:val="16"/>
                <w:szCs w:val="16"/>
              </w:rPr>
              <w:t>8 мм обтуратор без лезвия (оптический) предназначен для прокола тканей пациента и использования с 8 мм канюлей для инструментов.</w:t>
            </w:r>
          </w:p>
        </w:tc>
        <w:tc>
          <w:tcPr>
            <w:tcW w:w="406" w:type="pct"/>
            <w:tcBorders>
              <w:top w:val="nil"/>
              <w:left w:val="single" w:sz="6" w:space="0" w:color="000000"/>
              <w:bottom w:val="single" w:sz="6" w:space="0" w:color="000000"/>
              <w:right w:val="single" w:sz="6" w:space="0" w:color="000000"/>
            </w:tcBorders>
            <w:vAlign w:val="center"/>
          </w:tcPr>
          <w:p w:rsidR="00B1503A" w:rsidRPr="00732EDC" w:rsidRDefault="00B1503A" w:rsidP="0005158F">
            <w:pPr>
              <w:rPr>
                <w:rFonts w:ascii="Times New Roman" w:hAnsi="Times New Roman" w:cs="Times New Roman"/>
                <w:color w:val="000000"/>
                <w:sz w:val="16"/>
                <w:szCs w:val="16"/>
              </w:rPr>
            </w:pPr>
            <w:r w:rsidRPr="00732EDC">
              <w:rPr>
                <w:rFonts w:ascii="Times New Roman" w:hAnsi="Times New Roman" w:cs="Times New Roman"/>
                <w:color w:val="000000"/>
                <w:sz w:val="16"/>
                <w:szCs w:val="16"/>
              </w:rPr>
              <w:t>Соответствие</w:t>
            </w:r>
          </w:p>
        </w:tc>
        <w:tc>
          <w:tcPr>
            <w:tcW w:w="361" w:type="pct"/>
            <w:tcBorders>
              <w:top w:val="nil"/>
              <w:left w:val="single" w:sz="6" w:space="0" w:color="000000"/>
              <w:bottom w:val="single" w:sz="6" w:space="0" w:color="000000"/>
              <w:right w:val="single" w:sz="6" w:space="0" w:color="000000"/>
            </w:tcBorders>
            <w:vAlign w:val="center"/>
          </w:tcPr>
          <w:p w:rsidR="00B1503A" w:rsidRPr="00732EDC" w:rsidRDefault="00B1503A" w:rsidP="0005158F">
            <w:pPr>
              <w:rPr>
                <w:rFonts w:ascii="Times New Roman" w:hAnsi="Times New Roman" w:cs="Times New Roman"/>
                <w:color w:val="000000"/>
                <w:sz w:val="16"/>
                <w:szCs w:val="16"/>
              </w:rPr>
            </w:pPr>
          </w:p>
        </w:tc>
        <w:tc>
          <w:tcPr>
            <w:tcW w:w="587" w:type="pct"/>
            <w:tcBorders>
              <w:top w:val="nil"/>
              <w:left w:val="single" w:sz="6" w:space="0" w:color="000000"/>
              <w:bottom w:val="single" w:sz="6" w:space="0" w:color="000000"/>
              <w:right w:val="single" w:sz="6" w:space="0" w:color="000000"/>
            </w:tcBorders>
            <w:vAlign w:val="center"/>
          </w:tcPr>
          <w:p w:rsidR="00B1503A" w:rsidRPr="00732EDC" w:rsidRDefault="00B1503A" w:rsidP="0005158F">
            <w:pPr>
              <w:jc w:val="center"/>
              <w:rPr>
                <w:rFonts w:ascii="Times New Roman" w:hAnsi="Times New Roman" w:cs="Times New Roman"/>
                <w:color w:val="000000"/>
                <w:sz w:val="16"/>
                <w:szCs w:val="16"/>
              </w:rPr>
            </w:pPr>
            <w:r w:rsidRPr="00732EDC">
              <w:rPr>
                <w:rFonts w:ascii="Times New Roman" w:hAnsi="Times New Roman" w:cs="Times New Roman"/>
                <w:color w:val="000000"/>
                <w:sz w:val="16"/>
                <w:szCs w:val="16"/>
              </w:rPr>
              <w:t>Значение характеристики не может изменяться участником закупки</w:t>
            </w:r>
          </w:p>
        </w:tc>
        <w:tc>
          <w:tcPr>
            <w:tcW w:w="361" w:type="pct"/>
            <w:vMerge w:val="restart"/>
            <w:tcBorders>
              <w:top w:val="nil"/>
              <w:left w:val="single" w:sz="8" w:space="0" w:color="auto"/>
              <w:right w:val="single" w:sz="4" w:space="0" w:color="auto"/>
            </w:tcBorders>
            <w:vAlign w:val="center"/>
          </w:tcPr>
          <w:p w:rsidR="00B1503A" w:rsidRDefault="00C763D4" w:rsidP="0005158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шт</w:t>
            </w:r>
          </w:p>
        </w:tc>
        <w:tc>
          <w:tcPr>
            <w:tcW w:w="361" w:type="pct"/>
            <w:vMerge w:val="restart"/>
            <w:tcBorders>
              <w:top w:val="single" w:sz="4" w:space="0" w:color="auto"/>
              <w:left w:val="single" w:sz="4" w:space="0" w:color="auto"/>
              <w:right w:val="single" w:sz="4" w:space="0" w:color="auto"/>
            </w:tcBorders>
            <w:vAlign w:val="center"/>
          </w:tcPr>
          <w:p w:rsidR="00B1503A" w:rsidRDefault="00C763D4" w:rsidP="0005158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w:t>
            </w:r>
          </w:p>
        </w:tc>
        <w:tc>
          <w:tcPr>
            <w:tcW w:w="315" w:type="pct"/>
            <w:vMerge w:val="restart"/>
            <w:tcBorders>
              <w:top w:val="single" w:sz="4" w:space="0" w:color="auto"/>
              <w:left w:val="single" w:sz="4" w:space="0" w:color="auto"/>
              <w:right w:val="single" w:sz="4" w:space="0" w:color="auto"/>
            </w:tcBorders>
          </w:tcPr>
          <w:p w:rsidR="00B1503A" w:rsidRPr="00474E52" w:rsidRDefault="00B1503A" w:rsidP="0005158F">
            <w:pPr>
              <w:spacing w:after="0" w:line="240" w:lineRule="auto"/>
              <w:jc w:val="center"/>
              <w:rPr>
                <w:rFonts w:ascii="Times New Roman" w:eastAsia="Times New Roman" w:hAnsi="Times New Roman" w:cs="Times New Roman"/>
                <w:color w:val="000000"/>
                <w:sz w:val="18"/>
                <w:szCs w:val="18"/>
                <w:lang w:eastAsia="ru-RU"/>
              </w:rPr>
            </w:pPr>
          </w:p>
        </w:tc>
        <w:tc>
          <w:tcPr>
            <w:tcW w:w="271" w:type="pct"/>
            <w:vMerge w:val="restart"/>
            <w:tcBorders>
              <w:top w:val="single" w:sz="4" w:space="0" w:color="auto"/>
              <w:left w:val="single" w:sz="4" w:space="0" w:color="auto"/>
              <w:right w:val="single" w:sz="4" w:space="0" w:color="auto"/>
            </w:tcBorders>
          </w:tcPr>
          <w:p w:rsidR="00B1503A" w:rsidRPr="00474E52" w:rsidRDefault="00B1503A" w:rsidP="0005158F">
            <w:pPr>
              <w:spacing w:after="0" w:line="240" w:lineRule="auto"/>
              <w:jc w:val="center"/>
              <w:rPr>
                <w:rFonts w:ascii="Times New Roman" w:eastAsia="Times New Roman" w:hAnsi="Times New Roman" w:cs="Times New Roman"/>
                <w:color w:val="000000"/>
                <w:sz w:val="18"/>
                <w:szCs w:val="18"/>
                <w:lang w:eastAsia="ru-RU"/>
              </w:rPr>
            </w:pPr>
          </w:p>
        </w:tc>
        <w:tc>
          <w:tcPr>
            <w:tcW w:w="225" w:type="pct"/>
            <w:vMerge w:val="restart"/>
            <w:tcBorders>
              <w:top w:val="single" w:sz="4" w:space="0" w:color="auto"/>
              <w:left w:val="single" w:sz="4" w:space="0" w:color="auto"/>
              <w:right w:val="single" w:sz="4" w:space="0" w:color="auto"/>
            </w:tcBorders>
          </w:tcPr>
          <w:p w:rsidR="00B1503A" w:rsidRPr="00474E52" w:rsidRDefault="00B1503A" w:rsidP="0005158F">
            <w:pPr>
              <w:spacing w:after="0" w:line="240" w:lineRule="auto"/>
              <w:jc w:val="center"/>
              <w:rPr>
                <w:rFonts w:ascii="Times New Roman" w:eastAsia="Times New Roman" w:hAnsi="Times New Roman" w:cs="Times New Roman"/>
                <w:color w:val="000000"/>
                <w:sz w:val="18"/>
                <w:szCs w:val="18"/>
                <w:lang w:eastAsia="ru-RU"/>
              </w:rPr>
            </w:pPr>
          </w:p>
        </w:tc>
        <w:tc>
          <w:tcPr>
            <w:tcW w:w="313" w:type="pct"/>
            <w:vMerge w:val="restart"/>
            <w:tcBorders>
              <w:top w:val="single" w:sz="4" w:space="0" w:color="auto"/>
              <w:left w:val="single" w:sz="4" w:space="0" w:color="auto"/>
              <w:right w:val="single" w:sz="4" w:space="0" w:color="auto"/>
            </w:tcBorders>
          </w:tcPr>
          <w:p w:rsidR="00B1503A" w:rsidRPr="00474E52" w:rsidRDefault="00B1503A" w:rsidP="0005158F">
            <w:pPr>
              <w:spacing w:after="0" w:line="240" w:lineRule="auto"/>
              <w:jc w:val="center"/>
              <w:rPr>
                <w:rFonts w:ascii="Times New Roman" w:eastAsia="Times New Roman" w:hAnsi="Times New Roman" w:cs="Times New Roman"/>
                <w:color w:val="000000"/>
                <w:sz w:val="18"/>
                <w:szCs w:val="18"/>
                <w:lang w:eastAsia="ru-RU"/>
              </w:rPr>
            </w:pPr>
          </w:p>
        </w:tc>
      </w:tr>
      <w:tr w:rsidR="00B1503A" w:rsidRPr="00474E52" w:rsidTr="0005158F">
        <w:trPr>
          <w:trHeight w:val="300"/>
        </w:trPr>
        <w:tc>
          <w:tcPr>
            <w:tcW w:w="125" w:type="pct"/>
            <w:vMerge/>
            <w:tcBorders>
              <w:left w:val="single" w:sz="8" w:space="0" w:color="auto"/>
              <w:right w:val="single" w:sz="8" w:space="0" w:color="auto"/>
            </w:tcBorders>
            <w:vAlign w:val="center"/>
          </w:tcPr>
          <w:p w:rsidR="00B1503A" w:rsidRPr="00463580" w:rsidRDefault="00B1503A" w:rsidP="0005158F">
            <w:pPr>
              <w:spacing w:after="0" w:line="240" w:lineRule="auto"/>
              <w:jc w:val="center"/>
              <w:rPr>
                <w:rFonts w:ascii="Times New Roman" w:eastAsia="Times New Roman" w:hAnsi="Times New Roman" w:cs="Times New Roman"/>
                <w:color w:val="000000"/>
                <w:sz w:val="16"/>
                <w:szCs w:val="16"/>
                <w:lang w:eastAsia="ru-RU"/>
              </w:rPr>
            </w:pPr>
          </w:p>
        </w:tc>
        <w:tc>
          <w:tcPr>
            <w:tcW w:w="503" w:type="pct"/>
            <w:vMerge/>
            <w:tcBorders>
              <w:left w:val="single" w:sz="6" w:space="0" w:color="000000"/>
              <w:right w:val="single" w:sz="6" w:space="0" w:color="000000"/>
            </w:tcBorders>
            <w:vAlign w:val="center"/>
          </w:tcPr>
          <w:p w:rsidR="00B1503A" w:rsidRPr="00A45907" w:rsidRDefault="00B1503A" w:rsidP="0005158F">
            <w:pPr>
              <w:spacing w:after="0" w:line="240" w:lineRule="auto"/>
              <w:jc w:val="center"/>
              <w:rPr>
                <w:rFonts w:ascii="Times New Roman" w:eastAsia="Times New Roman" w:hAnsi="Times New Roman" w:cs="Times New Roman"/>
                <w:color w:val="000000"/>
                <w:sz w:val="16"/>
                <w:szCs w:val="16"/>
                <w:lang w:eastAsia="ru-RU"/>
              </w:rPr>
            </w:pPr>
          </w:p>
        </w:tc>
        <w:tc>
          <w:tcPr>
            <w:tcW w:w="361" w:type="pct"/>
            <w:vMerge/>
            <w:tcBorders>
              <w:left w:val="single" w:sz="6" w:space="0" w:color="000000"/>
              <w:right w:val="single" w:sz="6" w:space="0" w:color="000000"/>
            </w:tcBorders>
            <w:vAlign w:val="center"/>
          </w:tcPr>
          <w:p w:rsidR="00B1503A" w:rsidRPr="00A45907" w:rsidRDefault="00B1503A" w:rsidP="0005158F">
            <w:pPr>
              <w:spacing w:after="0" w:line="240" w:lineRule="auto"/>
              <w:jc w:val="center"/>
              <w:rPr>
                <w:rFonts w:ascii="Times New Roman" w:eastAsia="Times New Roman" w:hAnsi="Times New Roman" w:cs="Times New Roman"/>
                <w:color w:val="000000"/>
                <w:sz w:val="16"/>
                <w:szCs w:val="16"/>
                <w:lang w:eastAsia="ru-RU"/>
              </w:rPr>
            </w:pPr>
          </w:p>
        </w:tc>
        <w:tc>
          <w:tcPr>
            <w:tcW w:w="811" w:type="pct"/>
            <w:tcBorders>
              <w:top w:val="nil"/>
              <w:left w:val="single" w:sz="6" w:space="0" w:color="000000"/>
              <w:bottom w:val="single" w:sz="6" w:space="0" w:color="000000"/>
              <w:right w:val="single" w:sz="6" w:space="0" w:color="000000"/>
            </w:tcBorders>
            <w:vAlign w:val="center"/>
          </w:tcPr>
          <w:p w:rsidR="00B1503A" w:rsidRPr="00732EDC" w:rsidRDefault="00B1503A" w:rsidP="0005158F">
            <w:pPr>
              <w:rPr>
                <w:rFonts w:ascii="Times New Roman" w:hAnsi="Times New Roman" w:cs="Times New Roman"/>
                <w:color w:val="000000"/>
                <w:sz w:val="16"/>
                <w:szCs w:val="16"/>
              </w:rPr>
            </w:pPr>
            <w:r w:rsidRPr="00732EDC">
              <w:rPr>
                <w:rFonts w:ascii="Times New Roman" w:hAnsi="Times New Roman" w:cs="Times New Roman"/>
                <w:color w:val="000000"/>
                <w:sz w:val="16"/>
                <w:szCs w:val="16"/>
              </w:rPr>
              <w:t>Совместимость с комплексом роботизированным хирургическим эндоскопическим da Vinci®Xi, модели IS 4000</w:t>
            </w:r>
          </w:p>
        </w:tc>
        <w:tc>
          <w:tcPr>
            <w:tcW w:w="406" w:type="pct"/>
            <w:tcBorders>
              <w:top w:val="nil"/>
              <w:left w:val="single" w:sz="6" w:space="0" w:color="000000"/>
              <w:bottom w:val="single" w:sz="6" w:space="0" w:color="000000"/>
              <w:right w:val="single" w:sz="6" w:space="0" w:color="000000"/>
            </w:tcBorders>
            <w:vAlign w:val="center"/>
          </w:tcPr>
          <w:p w:rsidR="00B1503A" w:rsidRPr="00732EDC" w:rsidRDefault="00B1503A" w:rsidP="0005158F">
            <w:pPr>
              <w:rPr>
                <w:rFonts w:ascii="Times New Roman" w:hAnsi="Times New Roman" w:cs="Times New Roman"/>
                <w:color w:val="000000"/>
                <w:sz w:val="16"/>
                <w:szCs w:val="16"/>
              </w:rPr>
            </w:pPr>
            <w:r w:rsidRPr="00732EDC">
              <w:rPr>
                <w:rFonts w:ascii="Times New Roman" w:hAnsi="Times New Roman" w:cs="Times New Roman"/>
                <w:color w:val="000000"/>
                <w:sz w:val="16"/>
                <w:szCs w:val="16"/>
              </w:rPr>
              <w:t>Соответствие</w:t>
            </w:r>
          </w:p>
        </w:tc>
        <w:tc>
          <w:tcPr>
            <w:tcW w:w="361" w:type="pct"/>
            <w:tcBorders>
              <w:top w:val="nil"/>
              <w:left w:val="single" w:sz="6" w:space="0" w:color="000000"/>
              <w:bottom w:val="single" w:sz="6" w:space="0" w:color="000000"/>
              <w:right w:val="single" w:sz="6" w:space="0" w:color="000000"/>
            </w:tcBorders>
            <w:vAlign w:val="center"/>
          </w:tcPr>
          <w:p w:rsidR="00B1503A" w:rsidRPr="00732EDC" w:rsidRDefault="00B1503A" w:rsidP="0005158F">
            <w:pPr>
              <w:rPr>
                <w:rFonts w:ascii="Times New Roman" w:hAnsi="Times New Roman" w:cs="Times New Roman"/>
                <w:color w:val="000000"/>
                <w:sz w:val="16"/>
                <w:szCs w:val="16"/>
              </w:rPr>
            </w:pPr>
          </w:p>
        </w:tc>
        <w:tc>
          <w:tcPr>
            <w:tcW w:w="587" w:type="pct"/>
            <w:tcBorders>
              <w:top w:val="nil"/>
              <w:left w:val="single" w:sz="6" w:space="0" w:color="000000"/>
              <w:bottom w:val="single" w:sz="6" w:space="0" w:color="000000"/>
              <w:right w:val="single" w:sz="6" w:space="0" w:color="000000"/>
            </w:tcBorders>
            <w:vAlign w:val="center"/>
          </w:tcPr>
          <w:p w:rsidR="00B1503A" w:rsidRPr="00732EDC" w:rsidRDefault="00B1503A" w:rsidP="0005158F">
            <w:pPr>
              <w:jc w:val="center"/>
              <w:rPr>
                <w:rFonts w:ascii="Times New Roman" w:hAnsi="Times New Roman" w:cs="Times New Roman"/>
                <w:color w:val="000000"/>
                <w:sz w:val="16"/>
                <w:szCs w:val="16"/>
              </w:rPr>
            </w:pPr>
            <w:r w:rsidRPr="00732EDC">
              <w:rPr>
                <w:rFonts w:ascii="Times New Roman" w:hAnsi="Times New Roman" w:cs="Times New Roman"/>
                <w:color w:val="000000"/>
                <w:sz w:val="16"/>
                <w:szCs w:val="16"/>
              </w:rPr>
              <w:t>Значение характеристики не может изменяться участником закупки</w:t>
            </w:r>
          </w:p>
        </w:tc>
        <w:tc>
          <w:tcPr>
            <w:tcW w:w="361" w:type="pct"/>
            <w:vMerge/>
            <w:tcBorders>
              <w:left w:val="single" w:sz="8" w:space="0" w:color="auto"/>
              <w:right w:val="single" w:sz="4" w:space="0" w:color="auto"/>
            </w:tcBorders>
            <w:vAlign w:val="center"/>
          </w:tcPr>
          <w:p w:rsidR="00B1503A" w:rsidRDefault="00B1503A" w:rsidP="0005158F">
            <w:pPr>
              <w:spacing w:after="0" w:line="240" w:lineRule="auto"/>
              <w:jc w:val="center"/>
              <w:rPr>
                <w:rFonts w:ascii="Times New Roman" w:eastAsia="Times New Roman" w:hAnsi="Times New Roman" w:cs="Times New Roman"/>
                <w:color w:val="000000"/>
                <w:sz w:val="18"/>
                <w:szCs w:val="18"/>
                <w:lang w:eastAsia="ru-RU"/>
              </w:rPr>
            </w:pPr>
          </w:p>
        </w:tc>
        <w:tc>
          <w:tcPr>
            <w:tcW w:w="361" w:type="pct"/>
            <w:vMerge/>
            <w:tcBorders>
              <w:left w:val="single" w:sz="4" w:space="0" w:color="auto"/>
              <w:right w:val="single" w:sz="4" w:space="0" w:color="auto"/>
            </w:tcBorders>
            <w:vAlign w:val="center"/>
          </w:tcPr>
          <w:p w:rsidR="00B1503A" w:rsidRDefault="00B1503A" w:rsidP="0005158F">
            <w:pPr>
              <w:spacing w:after="0" w:line="240" w:lineRule="auto"/>
              <w:jc w:val="center"/>
              <w:rPr>
                <w:rFonts w:ascii="Times New Roman" w:eastAsia="Times New Roman" w:hAnsi="Times New Roman" w:cs="Times New Roman"/>
                <w:color w:val="000000"/>
                <w:sz w:val="18"/>
                <w:szCs w:val="18"/>
                <w:lang w:eastAsia="ru-RU"/>
              </w:rPr>
            </w:pPr>
          </w:p>
        </w:tc>
        <w:tc>
          <w:tcPr>
            <w:tcW w:w="315" w:type="pct"/>
            <w:vMerge/>
            <w:tcBorders>
              <w:left w:val="single" w:sz="4" w:space="0" w:color="auto"/>
              <w:right w:val="single" w:sz="4" w:space="0" w:color="auto"/>
            </w:tcBorders>
          </w:tcPr>
          <w:p w:rsidR="00B1503A" w:rsidRPr="00474E52" w:rsidRDefault="00B1503A" w:rsidP="0005158F">
            <w:pPr>
              <w:spacing w:after="0" w:line="240" w:lineRule="auto"/>
              <w:jc w:val="center"/>
              <w:rPr>
                <w:rFonts w:ascii="Times New Roman" w:eastAsia="Times New Roman" w:hAnsi="Times New Roman" w:cs="Times New Roman"/>
                <w:color w:val="000000"/>
                <w:sz w:val="18"/>
                <w:szCs w:val="18"/>
                <w:lang w:eastAsia="ru-RU"/>
              </w:rPr>
            </w:pPr>
          </w:p>
        </w:tc>
        <w:tc>
          <w:tcPr>
            <w:tcW w:w="271" w:type="pct"/>
            <w:vMerge/>
            <w:tcBorders>
              <w:left w:val="single" w:sz="4" w:space="0" w:color="auto"/>
              <w:right w:val="single" w:sz="4" w:space="0" w:color="auto"/>
            </w:tcBorders>
          </w:tcPr>
          <w:p w:rsidR="00B1503A" w:rsidRPr="00474E52" w:rsidRDefault="00B1503A" w:rsidP="0005158F">
            <w:pPr>
              <w:spacing w:after="0" w:line="240" w:lineRule="auto"/>
              <w:jc w:val="center"/>
              <w:rPr>
                <w:rFonts w:ascii="Times New Roman" w:eastAsia="Times New Roman" w:hAnsi="Times New Roman" w:cs="Times New Roman"/>
                <w:color w:val="000000"/>
                <w:sz w:val="18"/>
                <w:szCs w:val="18"/>
                <w:lang w:eastAsia="ru-RU"/>
              </w:rPr>
            </w:pPr>
          </w:p>
        </w:tc>
        <w:tc>
          <w:tcPr>
            <w:tcW w:w="225" w:type="pct"/>
            <w:vMerge/>
            <w:tcBorders>
              <w:left w:val="single" w:sz="4" w:space="0" w:color="auto"/>
              <w:right w:val="single" w:sz="4" w:space="0" w:color="auto"/>
            </w:tcBorders>
          </w:tcPr>
          <w:p w:rsidR="00B1503A" w:rsidRPr="00474E52" w:rsidRDefault="00B1503A" w:rsidP="0005158F">
            <w:pPr>
              <w:spacing w:after="0" w:line="240" w:lineRule="auto"/>
              <w:jc w:val="center"/>
              <w:rPr>
                <w:rFonts w:ascii="Times New Roman" w:eastAsia="Times New Roman" w:hAnsi="Times New Roman" w:cs="Times New Roman"/>
                <w:color w:val="000000"/>
                <w:sz w:val="18"/>
                <w:szCs w:val="18"/>
                <w:lang w:eastAsia="ru-RU"/>
              </w:rPr>
            </w:pPr>
          </w:p>
        </w:tc>
        <w:tc>
          <w:tcPr>
            <w:tcW w:w="313" w:type="pct"/>
            <w:vMerge/>
            <w:tcBorders>
              <w:left w:val="single" w:sz="4" w:space="0" w:color="auto"/>
              <w:right w:val="single" w:sz="4" w:space="0" w:color="auto"/>
            </w:tcBorders>
          </w:tcPr>
          <w:p w:rsidR="00B1503A" w:rsidRPr="00474E52" w:rsidRDefault="00B1503A" w:rsidP="0005158F">
            <w:pPr>
              <w:spacing w:after="0" w:line="240" w:lineRule="auto"/>
              <w:jc w:val="center"/>
              <w:rPr>
                <w:rFonts w:ascii="Times New Roman" w:eastAsia="Times New Roman" w:hAnsi="Times New Roman" w:cs="Times New Roman"/>
                <w:color w:val="000000"/>
                <w:sz w:val="18"/>
                <w:szCs w:val="18"/>
                <w:lang w:eastAsia="ru-RU"/>
              </w:rPr>
            </w:pPr>
          </w:p>
        </w:tc>
      </w:tr>
      <w:tr w:rsidR="00B1503A" w:rsidRPr="00474E52" w:rsidTr="0005158F">
        <w:trPr>
          <w:trHeight w:val="300"/>
        </w:trPr>
        <w:tc>
          <w:tcPr>
            <w:tcW w:w="125" w:type="pct"/>
            <w:vMerge/>
            <w:tcBorders>
              <w:left w:val="single" w:sz="8" w:space="0" w:color="auto"/>
              <w:right w:val="single" w:sz="8" w:space="0" w:color="auto"/>
            </w:tcBorders>
            <w:vAlign w:val="center"/>
          </w:tcPr>
          <w:p w:rsidR="00B1503A" w:rsidRPr="00463580" w:rsidRDefault="00B1503A" w:rsidP="0005158F">
            <w:pPr>
              <w:spacing w:after="0" w:line="240" w:lineRule="auto"/>
              <w:jc w:val="center"/>
              <w:rPr>
                <w:rFonts w:ascii="Times New Roman" w:eastAsia="Times New Roman" w:hAnsi="Times New Roman" w:cs="Times New Roman"/>
                <w:color w:val="000000"/>
                <w:sz w:val="16"/>
                <w:szCs w:val="16"/>
                <w:lang w:eastAsia="ru-RU"/>
              </w:rPr>
            </w:pPr>
          </w:p>
        </w:tc>
        <w:tc>
          <w:tcPr>
            <w:tcW w:w="503" w:type="pct"/>
            <w:vMerge/>
            <w:tcBorders>
              <w:left w:val="single" w:sz="6" w:space="0" w:color="000000"/>
              <w:right w:val="single" w:sz="6" w:space="0" w:color="000000"/>
            </w:tcBorders>
            <w:vAlign w:val="center"/>
          </w:tcPr>
          <w:p w:rsidR="00B1503A" w:rsidRPr="00A45907" w:rsidRDefault="00B1503A" w:rsidP="0005158F">
            <w:pPr>
              <w:spacing w:after="0" w:line="240" w:lineRule="auto"/>
              <w:jc w:val="center"/>
              <w:rPr>
                <w:rFonts w:ascii="Times New Roman" w:eastAsia="Times New Roman" w:hAnsi="Times New Roman" w:cs="Times New Roman"/>
                <w:color w:val="000000"/>
                <w:sz w:val="16"/>
                <w:szCs w:val="16"/>
                <w:lang w:eastAsia="ru-RU"/>
              </w:rPr>
            </w:pPr>
          </w:p>
        </w:tc>
        <w:tc>
          <w:tcPr>
            <w:tcW w:w="361" w:type="pct"/>
            <w:vMerge/>
            <w:tcBorders>
              <w:left w:val="single" w:sz="6" w:space="0" w:color="000000"/>
              <w:right w:val="single" w:sz="6" w:space="0" w:color="000000"/>
            </w:tcBorders>
            <w:vAlign w:val="center"/>
          </w:tcPr>
          <w:p w:rsidR="00B1503A" w:rsidRPr="00A45907" w:rsidRDefault="00B1503A" w:rsidP="0005158F">
            <w:pPr>
              <w:spacing w:after="0" w:line="240" w:lineRule="auto"/>
              <w:jc w:val="center"/>
              <w:rPr>
                <w:rFonts w:ascii="Times New Roman" w:eastAsia="Times New Roman" w:hAnsi="Times New Roman" w:cs="Times New Roman"/>
                <w:color w:val="000000"/>
                <w:sz w:val="16"/>
                <w:szCs w:val="16"/>
                <w:lang w:eastAsia="ru-RU"/>
              </w:rPr>
            </w:pPr>
          </w:p>
        </w:tc>
        <w:tc>
          <w:tcPr>
            <w:tcW w:w="811" w:type="pct"/>
            <w:tcBorders>
              <w:top w:val="nil"/>
              <w:left w:val="single" w:sz="6" w:space="0" w:color="000000"/>
              <w:bottom w:val="single" w:sz="6" w:space="0" w:color="000000"/>
              <w:right w:val="single" w:sz="6" w:space="0" w:color="000000"/>
            </w:tcBorders>
            <w:vAlign w:val="center"/>
          </w:tcPr>
          <w:p w:rsidR="00B1503A" w:rsidRPr="00732EDC" w:rsidRDefault="00B1503A" w:rsidP="0005158F">
            <w:pPr>
              <w:rPr>
                <w:rFonts w:ascii="Times New Roman" w:hAnsi="Times New Roman" w:cs="Times New Roman"/>
                <w:color w:val="000000"/>
                <w:sz w:val="16"/>
                <w:szCs w:val="16"/>
              </w:rPr>
            </w:pPr>
            <w:r w:rsidRPr="00732EDC">
              <w:rPr>
                <w:rFonts w:ascii="Times New Roman" w:hAnsi="Times New Roman" w:cs="Times New Roman"/>
                <w:color w:val="000000"/>
                <w:sz w:val="16"/>
                <w:szCs w:val="16"/>
              </w:rPr>
              <w:t>Поставляется стерильным для однократного применения</w:t>
            </w:r>
          </w:p>
        </w:tc>
        <w:tc>
          <w:tcPr>
            <w:tcW w:w="406" w:type="pct"/>
            <w:tcBorders>
              <w:top w:val="nil"/>
              <w:left w:val="single" w:sz="6" w:space="0" w:color="000000"/>
              <w:bottom w:val="single" w:sz="6" w:space="0" w:color="000000"/>
              <w:right w:val="single" w:sz="6" w:space="0" w:color="000000"/>
            </w:tcBorders>
            <w:vAlign w:val="center"/>
          </w:tcPr>
          <w:p w:rsidR="00B1503A" w:rsidRPr="00732EDC" w:rsidRDefault="00B1503A" w:rsidP="0005158F">
            <w:pPr>
              <w:rPr>
                <w:rFonts w:ascii="Times New Roman" w:hAnsi="Times New Roman" w:cs="Times New Roman"/>
                <w:color w:val="000000"/>
                <w:sz w:val="16"/>
                <w:szCs w:val="16"/>
              </w:rPr>
            </w:pPr>
            <w:r w:rsidRPr="00732EDC">
              <w:rPr>
                <w:rFonts w:ascii="Times New Roman" w:hAnsi="Times New Roman" w:cs="Times New Roman"/>
                <w:color w:val="000000"/>
                <w:sz w:val="16"/>
                <w:szCs w:val="16"/>
              </w:rPr>
              <w:t>Соответствие</w:t>
            </w:r>
          </w:p>
        </w:tc>
        <w:tc>
          <w:tcPr>
            <w:tcW w:w="361" w:type="pct"/>
            <w:tcBorders>
              <w:top w:val="nil"/>
              <w:left w:val="single" w:sz="6" w:space="0" w:color="000000"/>
              <w:bottom w:val="single" w:sz="6" w:space="0" w:color="000000"/>
              <w:right w:val="single" w:sz="6" w:space="0" w:color="000000"/>
            </w:tcBorders>
            <w:vAlign w:val="center"/>
          </w:tcPr>
          <w:p w:rsidR="00B1503A" w:rsidRPr="00732EDC" w:rsidRDefault="00B1503A" w:rsidP="0005158F">
            <w:pPr>
              <w:rPr>
                <w:rFonts w:ascii="Times New Roman" w:hAnsi="Times New Roman" w:cs="Times New Roman"/>
                <w:color w:val="000000"/>
                <w:sz w:val="16"/>
                <w:szCs w:val="16"/>
              </w:rPr>
            </w:pPr>
          </w:p>
        </w:tc>
        <w:tc>
          <w:tcPr>
            <w:tcW w:w="587" w:type="pct"/>
            <w:tcBorders>
              <w:top w:val="nil"/>
              <w:left w:val="single" w:sz="6" w:space="0" w:color="000000"/>
              <w:bottom w:val="single" w:sz="6" w:space="0" w:color="000000"/>
              <w:right w:val="single" w:sz="6" w:space="0" w:color="000000"/>
            </w:tcBorders>
            <w:vAlign w:val="center"/>
          </w:tcPr>
          <w:p w:rsidR="00B1503A" w:rsidRPr="00732EDC" w:rsidRDefault="00B1503A" w:rsidP="0005158F">
            <w:pPr>
              <w:jc w:val="center"/>
              <w:rPr>
                <w:rFonts w:ascii="Times New Roman" w:hAnsi="Times New Roman" w:cs="Times New Roman"/>
                <w:color w:val="000000"/>
                <w:sz w:val="16"/>
                <w:szCs w:val="16"/>
              </w:rPr>
            </w:pPr>
            <w:r w:rsidRPr="00732EDC">
              <w:rPr>
                <w:rFonts w:ascii="Times New Roman" w:hAnsi="Times New Roman" w:cs="Times New Roman"/>
                <w:color w:val="000000"/>
                <w:sz w:val="16"/>
                <w:szCs w:val="16"/>
              </w:rPr>
              <w:t>Значение характеристики не может изменяться участником закупки</w:t>
            </w:r>
          </w:p>
        </w:tc>
        <w:tc>
          <w:tcPr>
            <w:tcW w:w="361" w:type="pct"/>
            <w:vMerge/>
            <w:tcBorders>
              <w:left w:val="single" w:sz="8" w:space="0" w:color="auto"/>
              <w:right w:val="single" w:sz="4" w:space="0" w:color="auto"/>
            </w:tcBorders>
            <w:vAlign w:val="center"/>
          </w:tcPr>
          <w:p w:rsidR="00B1503A" w:rsidRDefault="00B1503A" w:rsidP="0005158F">
            <w:pPr>
              <w:spacing w:after="0" w:line="240" w:lineRule="auto"/>
              <w:jc w:val="center"/>
              <w:rPr>
                <w:rFonts w:ascii="Times New Roman" w:eastAsia="Times New Roman" w:hAnsi="Times New Roman" w:cs="Times New Roman"/>
                <w:color w:val="000000"/>
                <w:sz w:val="18"/>
                <w:szCs w:val="18"/>
                <w:lang w:eastAsia="ru-RU"/>
              </w:rPr>
            </w:pPr>
          </w:p>
        </w:tc>
        <w:tc>
          <w:tcPr>
            <w:tcW w:w="361" w:type="pct"/>
            <w:vMerge/>
            <w:tcBorders>
              <w:left w:val="single" w:sz="4" w:space="0" w:color="auto"/>
              <w:right w:val="single" w:sz="4" w:space="0" w:color="auto"/>
            </w:tcBorders>
            <w:vAlign w:val="center"/>
          </w:tcPr>
          <w:p w:rsidR="00B1503A" w:rsidRDefault="00B1503A" w:rsidP="0005158F">
            <w:pPr>
              <w:spacing w:after="0" w:line="240" w:lineRule="auto"/>
              <w:jc w:val="center"/>
              <w:rPr>
                <w:rFonts w:ascii="Times New Roman" w:eastAsia="Times New Roman" w:hAnsi="Times New Roman" w:cs="Times New Roman"/>
                <w:color w:val="000000"/>
                <w:sz w:val="18"/>
                <w:szCs w:val="18"/>
                <w:lang w:eastAsia="ru-RU"/>
              </w:rPr>
            </w:pPr>
          </w:p>
        </w:tc>
        <w:tc>
          <w:tcPr>
            <w:tcW w:w="315" w:type="pct"/>
            <w:vMerge/>
            <w:tcBorders>
              <w:left w:val="single" w:sz="4" w:space="0" w:color="auto"/>
              <w:right w:val="single" w:sz="4" w:space="0" w:color="auto"/>
            </w:tcBorders>
          </w:tcPr>
          <w:p w:rsidR="00B1503A" w:rsidRPr="00474E52" w:rsidRDefault="00B1503A" w:rsidP="0005158F">
            <w:pPr>
              <w:spacing w:after="0" w:line="240" w:lineRule="auto"/>
              <w:jc w:val="center"/>
              <w:rPr>
                <w:rFonts w:ascii="Times New Roman" w:eastAsia="Times New Roman" w:hAnsi="Times New Roman" w:cs="Times New Roman"/>
                <w:color w:val="000000"/>
                <w:sz w:val="18"/>
                <w:szCs w:val="18"/>
                <w:lang w:eastAsia="ru-RU"/>
              </w:rPr>
            </w:pPr>
          </w:p>
        </w:tc>
        <w:tc>
          <w:tcPr>
            <w:tcW w:w="271" w:type="pct"/>
            <w:vMerge/>
            <w:tcBorders>
              <w:left w:val="single" w:sz="4" w:space="0" w:color="auto"/>
              <w:right w:val="single" w:sz="4" w:space="0" w:color="auto"/>
            </w:tcBorders>
          </w:tcPr>
          <w:p w:rsidR="00B1503A" w:rsidRPr="00474E52" w:rsidRDefault="00B1503A" w:rsidP="0005158F">
            <w:pPr>
              <w:spacing w:after="0" w:line="240" w:lineRule="auto"/>
              <w:jc w:val="center"/>
              <w:rPr>
                <w:rFonts w:ascii="Times New Roman" w:eastAsia="Times New Roman" w:hAnsi="Times New Roman" w:cs="Times New Roman"/>
                <w:color w:val="000000"/>
                <w:sz w:val="18"/>
                <w:szCs w:val="18"/>
                <w:lang w:eastAsia="ru-RU"/>
              </w:rPr>
            </w:pPr>
          </w:p>
        </w:tc>
        <w:tc>
          <w:tcPr>
            <w:tcW w:w="225" w:type="pct"/>
            <w:vMerge/>
            <w:tcBorders>
              <w:left w:val="single" w:sz="4" w:space="0" w:color="auto"/>
              <w:right w:val="single" w:sz="4" w:space="0" w:color="auto"/>
            </w:tcBorders>
          </w:tcPr>
          <w:p w:rsidR="00B1503A" w:rsidRPr="00474E52" w:rsidRDefault="00B1503A" w:rsidP="0005158F">
            <w:pPr>
              <w:spacing w:after="0" w:line="240" w:lineRule="auto"/>
              <w:jc w:val="center"/>
              <w:rPr>
                <w:rFonts w:ascii="Times New Roman" w:eastAsia="Times New Roman" w:hAnsi="Times New Roman" w:cs="Times New Roman"/>
                <w:color w:val="000000"/>
                <w:sz w:val="18"/>
                <w:szCs w:val="18"/>
                <w:lang w:eastAsia="ru-RU"/>
              </w:rPr>
            </w:pPr>
          </w:p>
        </w:tc>
        <w:tc>
          <w:tcPr>
            <w:tcW w:w="313" w:type="pct"/>
            <w:vMerge/>
            <w:tcBorders>
              <w:left w:val="single" w:sz="4" w:space="0" w:color="auto"/>
              <w:right w:val="single" w:sz="4" w:space="0" w:color="auto"/>
            </w:tcBorders>
          </w:tcPr>
          <w:p w:rsidR="00B1503A" w:rsidRPr="00474E52" w:rsidRDefault="00B1503A" w:rsidP="0005158F">
            <w:pPr>
              <w:spacing w:after="0" w:line="240" w:lineRule="auto"/>
              <w:jc w:val="center"/>
              <w:rPr>
                <w:rFonts w:ascii="Times New Roman" w:eastAsia="Times New Roman" w:hAnsi="Times New Roman" w:cs="Times New Roman"/>
                <w:color w:val="000000"/>
                <w:sz w:val="18"/>
                <w:szCs w:val="18"/>
                <w:lang w:eastAsia="ru-RU"/>
              </w:rPr>
            </w:pPr>
          </w:p>
        </w:tc>
      </w:tr>
      <w:tr w:rsidR="00B1503A" w:rsidRPr="00474E52" w:rsidTr="0005158F">
        <w:trPr>
          <w:trHeight w:val="300"/>
        </w:trPr>
        <w:tc>
          <w:tcPr>
            <w:tcW w:w="125" w:type="pct"/>
            <w:vMerge/>
            <w:tcBorders>
              <w:left w:val="single" w:sz="8" w:space="0" w:color="auto"/>
              <w:right w:val="single" w:sz="8" w:space="0" w:color="auto"/>
            </w:tcBorders>
            <w:vAlign w:val="center"/>
          </w:tcPr>
          <w:p w:rsidR="00B1503A" w:rsidRPr="00463580" w:rsidRDefault="00B1503A" w:rsidP="0005158F">
            <w:pPr>
              <w:spacing w:after="0" w:line="240" w:lineRule="auto"/>
              <w:jc w:val="center"/>
              <w:rPr>
                <w:rFonts w:ascii="Times New Roman" w:eastAsia="Times New Roman" w:hAnsi="Times New Roman" w:cs="Times New Roman"/>
                <w:color w:val="000000"/>
                <w:sz w:val="16"/>
                <w:szCs w:val="16"/>
                <w:lang w:eastAsia="ru-RU"/>
              </w:rPr>
            </w:pPr>
          </w:p>
        </w:tc>
        <w:tc>
          <w:tcPr>
            <w:tcW w:w="503" w:type="pct"/>
            <w:vMerge/>
            <w:tcBorders>
              <w:left w:val="single" w:sz="6" w:space="0" w:color="000000"/>
              <w:right w:val="single" w:sz="6" w:space="0" w:color="000000"/>
            </w:tcBorders>
            <w:vAlign w:val="center"/>
          </w:tcPr>
          <w:p w:rsidR="00B1503A" w:rsidRPr="00A45907" w:rsidRDefault="00B1503A" w:rsidP="0005158F">
            <w:pPr>
              <w:spacing w:after="0" w:line="240" w:lineRule="auto"/>
              <w:jc w:val="center"/>
              <w:rPr>
                <w:rFonts w:ascii="Times New Roman" w:eastAsia="Times New Roman" w:hAnsi="Times New Roman" w:cs="Times New Roman"/>
                <w:color w:val="000000"/>
                <w:sz w:val="16"/>
                <w:szCs w:val="16"/>
                <w:lang w:eastAsia="ru-RU"/>
              </w:rPr>
            </w:pPr>
          </w:p>
        </w:tc>
        <w:tc>
          <w:tcPr>
            <w:tcW w:w="361" w:type="pct"/>
            <w:vMerge/>
            <w:tcBorders>
              <w:left w:val="single" w:sz="6" w:space="0" w:color="000000"/>
              <w:right w:val="single" w:sz="6" w:space="0" w:color="000000"/>
            </w:tcBorders>
            <w:vAlign w:val="center"/>
          </w:tcPr>
          <w:p w:rsidR="00B1503A" w:rsidRPr="00A45907" w:rsidRDefault="00B1503A" w:rsidP="0005158F">
            <w:pPr>
              <w:spacing w:after="0" w:line="240" w:lineRule="auto"/>
              <w:jc w:val="center"/>
              <w:rPr>
                <w:rFonts w:ascii="Times New Roman" w:eastAsia="Times New Roman" w:hAnsi="Times New Roman" w:cs="Times New Roman"/>
                <w:color w:val="000000"/>
                <w:sz w:val="16"/>
                <w:szCs w:val="16"/>
                <w:lang w:eastAsia="ru-RU"/>
              </w:rPr>
            </w:pPr>
          </w:p>
        </w:tc>
        <w:tc>
          <w:tcPr>
            <w:tcW w:w="811" w:type="pct"/>
            <w:tcBorders>
              <w:top w:val="nil"/>
              <w:left w:val="single" w:sz="6" w:space="0" w:color="000000"/>
              <w:bottom w:val="single" w:sz="6" w:space="0" w:color="000000"/>
              <w:right w:val="single" w:sz="6" w:space="0" w:color="000000"/>
            </w:tcBorders>
            <w:vAlign w:val="center"/>
          </w:tcPr>
          <w:p w:rsidR="00B1503A" w:rsidRPr="00732EDC" w:rsidRDefault="00B1503A" w:rsidP="0005158F">
            <w:pPr>
              <w:rPr>
                <w:rFonts w:ascii="Times New Roman" w:hAnsi="Times New Roman" w:cs="Times New Roman"/>
                <w:color w:val="000000"/>
                <w:sz w:val="16"/>
                <w:szCs w:val="16"/>
              </w:rPr>
            </w:pPr>
            <w:r w:rsidRPr="00732EDC">
              <w:rPr>
                <w:rFonts w:ascii="Times New Roman" w:hAnsi="Times New Roman" w:cs="Times New Roman"/>
                <w:color w:val="000000"/>
                <w:sz w:val="16"/>
                <w:szCs w:val="16"/>
              </w:rPr>
              <w:t>Имеет заостренный край.</w:t>
            </w:r>
          </w:p>
        </w:tc>
        <w:tc>
          <w:tcPr>
            <w:tcW w:w="406" w:type="pct"/>
            <w:tcBorders>
              <w:top w:val="nil"/>
              <w:left w:val="single" w:sz="6" w:space="0" w:color="000000"/>
              <w:bottom w:val="single" w:sz="6" w:space="0" w:color="000000"/>
              <w:right w:val="single" w:sz="6" w:space="0" w:color="000000"/>
            </w:tcBorders>
            <w:vAlign w:val="center"/>
          </w:tcPr>
          <w:p w:rsidR="00B1503A" w:rsidRPr="00732EDC" w:rsidRDefault="00B1503A" w:rsidP="0005158F">
            <w:pPr>
              <w:rPr>
                <w:rFonts w:ascii="Times New Roman" w:hAnsi="Times New Roman" w:cs="Times New Roman"/>
                <w:color w:val="000000"/>
                <w:sz w:val="16"/>
                <w:szCs w:val="16"/>
              </w:rPr>
            </w:pPr>
            <w:r w:rsidRPr="00732EDC">
              <w:rPr>
                <w:rFonts w:ascii="Times New Roman" w:hAnsi="Times New Roman" w:cs="Times New Roman"/>
                <w:color w:val="000000"/>
                <w:sz w:val="16"/>
                <w:szCs w:val="16"/>
              </w:rPr>
              <w:t>Соответствие</w:t>
            </w:r>
          </w:p>
        </w:tc>
        <w:tc>
          <w:tcPr>
            <w:tcW w:w="361" w:type="pct"/>
            <w:tcBorders>
              <w:top w:val="nil"/>
              <w:left w:val="single" w:sz="6" w:space="0" w:color="000000"/>
              <w:bottom w:val="single" w:sz="6" w:space="0" w:color="000000"/>
              <w:right w:val="single" w:sz="6" w:space="0" w:color="000000"/>
            </w:tcBorders>
            <w:vAlign w:val="center"/>
          </w:tcPr>
          <w:p w:rsidR="00B1503A" w:rsidRPr="00732EDC" w:rsidRDefault="00B1503A" w:rsidP="0005158F">
            <w:pPr>
              <w:rPr>
                <w:rFonts w:ascii="Times New Roman" w:hAnsi="Times New Roman" w:cs="Times New Roman"/>
                <w:color w:val="000000"/>
                <w:sz w:val="16"/>
                <w:szCs w:val="16"/>
              </w:rPr>
            </w:pPr>
          </w:p>
        </w:tc>
        <w:tc>
          <w:tcPr>
            <w:tcW w:w="587" w:type="pct"/>
            <w:tcBorders>
              <w:top w:val="nil"/>
              <w:left w:val="single" w:sz="6" w:space="0" w:color="000000"/>
              <w:bottom w:val="single" w:sz="6" w:space="0" w:color="000000"/>
              <w:right w:val="single" w:sz="6" w:space="0" w:color="000000"/>
            </w:tcBorders>
            <w:vAlign w:val="center"/>
          </w:tcPr>
          <w:p w:rsidR="00B1503A" w:rsidRPr="00732EDC" w:rsidRDefault="00B1503A" w:rsidP="0005158F">
            <w:pPr>
              <w:jc w:val="center"/>
              <w:rPr>
                <w:rFonts w:ascii="Times New Roman" w:hAnsi="Times New Roman" w:cs="Times New Roman"/>
                <w:color w:val="000000"/>
                <w:sz w:val="16"/>
                <w:szCs w:val="16"/>
              </w:rPr>
            </w:pPr>
            <w:r w:rsidRPr="00732EDC">
              <w:rPr>
                <w:rFonts w:ascii="Times New Roman" w:hAnsi="Times New Roman" w:cs="Times New Roman"/>
                <w:color w:val="000000"/>
                <w:sz w:val="16"/>
                <w:szCs w:val="16"/>
              </w:rPr>
              <w:t>Значение характеристики не может изменяться участником закупки</w:t>
            </w:r>
          </w:p>
        </w:tc>
        <w:tc>
          <w:tcPr>
            <w:tcW w:w="361" w:type="pct"/>
            <w:vMerge/>
            <w:tcBorders>
              <w:left w:val="single" w:sz="8" w:space="0" w:color="auto"/>
              <w:right w:val="single" w:sz="4" w:space="0" w:color="auto"/>
            </w:tcBorders>
            <w:vAlign w:val="center"/>
          </w:tcPr>
          <w:p w:rsidR="00B1503A" w:rsidRDefault="00B1503A" w:rsidP="0005158F">
            <w:pPr>
              <w:spacing w:after="0" w:line="240" w:lineRule="auto"/>
              <w:jc w:val="center"/>
              <w:rPr>
                <w:rFonts w:ascii="Times New Roman" w:eastAsia="Times New Roman" w:hAnsi="Times New Roman" w:cs="Times New Roman"/>
                <w:color w:val="000000"/>
                <w:sz w:val="18"/>
                <w:szCs w:val="18"/>
                <w:lang w:eastAsia="ru-RU"/>
              </w:rPr>
            </w:pPr>
          </w:p>
        </w:tc>
        <w:tc>
          <w:tcPr>
            <w:tcW w:w="361" w:type="pct"/>
            <w:vMerge/>
            <w:tcBorders>
              <w:left w:val="single" w:sz="4" w:space="0" w:color="auto"/>
              <w:right w:val="single" w:sz="4" w:space="0" w:color="auto"/>
            </w:tcBorders>
            <w:vAlign w:val="center"/>
          </w:tcPr>
          <w:p w:rsidR="00B1503A" w:rsidRDefault="00B1503A" w:rsidP="0005158F">
            <w:pPr>
              <w:spacing w:after="0" w:line="240" w:lineRule="auto"/>
              <w:jc w:val="center"/>
              <w:rPr>
                <w:rFonts w:ascii="Times New Roman" w:eastAsia="Times New Roman" w:hAnsi="Times New Roman" w:cs="Times New Roman"/>
                <w:color w:val="000000"/>
                <w:sz w:val="18"/>
                <w:szCs w:val="18"/>
                <w:lang w:eastAsia="ru-RU"/>
              </w:rPr>
            </w:pPr>
          </w:p>
        </w:tc>
        <w:tc>
          <w:tcPr>
            <w:tcW w:w="315" w:type="pct"/>
            <w:vMerge/>
            <w:tcBorders>
              <w:left w:val="single" w:sz="4" w:space="0" w:color="auto"/>
              <w:right w:val="single" w:sz="4" w:space="0" w:color="auto"/>
            </w:tcBorders>
          </w:tcPr>
          <w:p w:rsidR="00B1503A" w:rsidRPr="00474E52" w:rsidRDefault="00B1503A" w:rsidP="0005158F">
            <w:pPr>
              <w:spacing w:after="0" w:line="240" w:lineRule="auto"/>
              <w:jc w:val="center"/>
              <w:rPr>
                <w:rFonts w:ascii="Times New Roman" w:eastAsia="Times New Roman" w:hAnsi="Times New Roman" w:cs="Times New Roman"/>
                <w:color w:val="000000"/>
                <w:sz w:val="18"/>
                <w:szCs w:val="18"/>
                <w:lang w:eastAsia="ru-RU"/>
              </w:rPr>
            </w:pPr>
          </w:p>
        </w:tc>
        <w:tc>
          <w:tcPr>
            <w:tcW w:w="271" w:type="pct"/>
            <w:vMerge/>
            <w:tcBorders>
              <w:left w:val="single" w:sz="4" w:space="0" w:color="auto"/>
              <w:right w:val="single" w:sz="4" w:space="0" w:color="auto"/>
            </w:tcBorders>
          </w:tcPr>
          <w:p w:rsidR="00B1503A" w:rsidRPr="00474E52" w:rsidRDefault="00B1503A" w:rsidP="0005158F">
            <w:pPr>
              <w:spacing w:after="0" w:line="240" w:lineRule="auto"/>
              <w:jc w:val="center"/>
              <w:rPr>
                <w:rFonts w:ascii="Times New Roman" w:eastAsia="Times New Roman" w:hAnsi="Times New Roman" w:cs="Times New Roman"/>
                <w:color w:val="000000"/>
                <w:sz w:val="18"/>
                <w:szCs w:val="18"/>
                <w:lang w:eastAsia="ru-RU"/>
              </w:rPr>
            </w:pPr>
          </w:p>
        </w:tc>
        <w:tc>
          <w:tcPr>
            <w:tcW w:w="225" w:type="pct"/>
            <w:vMerge/>
            <w:tcBorders>
              <w:left w:val="single" w:sz="4" w:space="0" w:color="auto"/>
              <w:right w:val="single" w:sz="4" w:space="0" w:color="auto"/>
            </w:tcBorders>
          </w:tcPr>
          <w:p w:rsidR="00B1503A" w:rsidRPr="00474E52" w:rsidRDefault="00B1503A" w:rsidP="0005158F">
            <w:pPr>
              <w:spacing w:after="0" w:line="240" w:lineRule="auto"/>
              <w:jc w:val="center"/>
              <w:rPr>
                <w:rFonts w:ascii="Times New Roman" w:eastAsia="Times New Roman" w:hAnsi="Times New Roman" w:cs="Times New Roman"/>
                <w:color w:val="000000"/>
                <w:sz w:val="18"/>
                <w:szCs w:val="18"/>
                <w:lang w:eastAsia="ru-RU"/>
              </w:rPr>
            </w:pPr>
          </w:p>
        </w:tc>
        <w:tc>
          <w:tcPr>
            <w:tcW w:w="313" w:type="pct"/>
            <w:vMerge/>
            <w:tcBorders>
              <w:left w:val="single" w:sz="4" w:space="0" w:color="auto"/>
              <w:right w:val="single" w:sz="4" w:space="0" w:color="auto"/>
            </w:tcBorders>
          </w:tcPr>
          <w:p w:rsidR="00B1503A" w:rsidRPr="00474E52" w:rsidRDefault="00B1503A" w:rsidP="0005158F">
            <w:pPr>
              <w:spacing w:after="0" w:line="240" w:lineRule="auto"/>
              <w:jc w:val="center"/>
              <w:rPr>
                <w:rFonts w:ascii="Times New Roman" w:eastAsia="Times New Roman" w:hAnsi="Times New Roman" w:cs="Times New Roman"/>
                <w:color w:val="000000"/>
                <w:sz w:val="18"/>
                <w:szCs w:val="18"/>
                <w:lang w:eastAsia="ru-RU"/>
              </w:rPr>
            </w:pPr>
          </w:p>
        </w:tc>
      </w:tr>
      <w:tr w:rsidR="00B1503A" w:rsidRPr="00474E52" w:rsidTr="0005158F">
        <w:trPr>
          <w:trHeight w:val="300"/>
        </w:trPr>
        <w:tc>
          <w:tcPr>
            <w:tcW w:w="125" w:type="pct"/>
            <w:vMerge/>
            <w:tcBorders>
              <w:left w:val="single" w:sz="8" w:space="0" w:color="auto"/>
              <w:bottom w:val="single" w:sz="8" w:space="0" w:color="000000"/>
              <w:right w:val="single" w:sz="8" w:space="0" w:color="auto"/>
            </w:tcBorders>
            <w:vAlign w:val="center"/>
          </w:tcPr>
          <w:p w:rsidR="00B1503A" w:rsidRPr="00463580" w:rsidRDefault="00B1503A" w:rsidP="0005158F">
            <w:pPr>
              <w:spacing w:after="0" w:line="240" w:lineRule="auto"/>
              <w:jc w:val="center"/>
              <w:rPr>
                <w:rFonts w:ascii="Times New Roman" w:eastAsia="Times New Roman" w:hAnsi="Times New Roman" w:cs="Times New Roman"/>
                <w:color w:val="000000"/>
                <w:sz w:val="16"/>
                <w:szCs w:val="16"/>
                <w:lang w:eastAsia="ru-RU"/>
              </w:rPr>
            </w:pPr>
          </w:p>
        </w:tc>
        <w:tc>
          <w:tcPr>
            <w:tcW w:w="503" w:type="pct"/>
            <w:vMerge/>
            <w:tcBorders>
              <w:left w:val="single" w:sz="6" w:space="0" w:color="000000"/>
              <w:bottom w:val="single" w:sz="6" w:space="0" w:color="000000"/>
              <w:right w:val="single" w:sz="6" w:space="0" w:color="000000"/>
            </w:tcBorders>
            <w:vAlign w:val="center"/>
          </w:tcPr>
          <w:p w:rsidR="00B1503A" w:rsidRPr="00A45907" w:rsidRDefault="00B1503A" w:rsidP="0005158F">
            <w:pPr>
              <w:spacing w:after="0" w:line="240" w:lineRule="auto"/>
              <w:jc w:val="center"/>
              <w:rPr>
                <w:rFonts w:ascii="Times New Roman" w:eastAsia="Times New Roman" w:hAnsi="Times New Roman" w:cs="Times New Roman"/>
                <w:color w:val="000000"/>
                <w:sz w:val="16"/>
                <w:szCs w:val="16"/>
                <w:lang w:eastAsia="ru-RU"/>
              </w:rPr>
            </w:pPr>
          </w:p>
        </w:tc>
        <w:tc>
          <w:tcPr>
            <w:tcW w:w="361" w:type="pct"/>
            <w:vMerge/>
            <w:tcBorders>
              <w:left w:val="single" w:sz="6" w:space="0" w:color="000000"/>
              <w:bottom w:val="single" w:sz="6" w:space="0" w:color="000000"/>
              <w:right w:val="single" w:sz="6" w:space="0" w:color="000000"/>
            </w:tcBorders>
            <w:vAlign w:val="center"/>
          </w:tcPr>
          <w:p w:rsidR="00B1503A" w:rsidRPr="00A45907" w:rsidRDefault="00B1503A" w:rsidP="0005158F">
            <w:pPr>
              <w:spacing w:after="0" w:line="240" w:lineRule="auto"/>
              <w:jc w:val="center"/>
              <w:rPr>
                <w:rFonts w:ascii="Times New Roman" w:eastAsia="Times New Roman" w:hAnsi="Times New Roman" w:cs="Times New Roman"/>
                <w:color w:val="000000"/>
                <w:sz w:val="16"/>
                <w:szCs w:val="16"/>
                <w:lang w:eastAsia="ru-RU"/>
              </w:rPr>
            </w:pPr>
          </w:p>
        </w:tc>
        <w:tc>
          <w:tcPr>
            <w:tcW w:w="811" w:type="pct"/>
            <w:tcBorders>
              <w:top w:val="nil"/>
              <w:left w:val="single" w:sz="6" w:space="0" w:color="000000"/>
              <w:bottom w:val="single" w:sz="6" w:space="0" w:color="000000"/>
              <w:right w:val="single" w:sz="6" w:space="0" w:color="000000"/>
            </w:tcBorders>
            <w:vAlign w:val="center"/>
          </w:tcPr>
          <w:p w:rsidR="00B1503A" w:rsidRPr="00732EDC" w:rsidRDefault="00B1503A" w:rsidP="0005158F">
            <w:pPr>
              <w:rPr>
                <w:rFonts w:ascii="Times New Roman" w:hAnsi="Times New Roman" w:cs="Times New Roman"/>
                <w:color w:val="000000"/>
                <w:sz w:val="16"/>
                <w:szCs w:val="16"/>
              </w:rPr>
            </w:pPr>
            <w:r w:rsidRPr="00732EDC">
              <w:rPr>
                <w:rFonts w:ascii="Times New Roman" w:hAnsi="Times New Roman" w:cs="Times New Roman"/>
                <w:color w:val="000000"/>
                <w:sz w:val="16"/>
                <w:szCs w:val="16"/>
              </w:rPr>
              <w:t>Изготовлен из твердых сортов пластмассы, имеет пластмассовый отжимной механизм для фиксации и отсоединения от 8 мм канюли для инструментов.</w:t>
            </w:r>
          </w:p>
        </w:tc>
        <w:tc>
          <w:tcPr>
            <w:tcW w:w="406" w:type="pct"/>
            <w:tcBorders>
              <w:top w:val="nil"/>
              <w:left w:val="single" w:sz="6" w:space="0" w:color="000000"/>
              <w:bottom w:val="single" w:sz="6" w:space="0" w:color="000000"/>
              <w:right w:val="single" w:sz="6" w:space="0" w:color="000000"/>
            </w:tcBorders>
            <w:vAlign w:val="center"/>
          </w:tcPr>
          <w:p w:rsidR="00B1503A" w:rsidRPr="00732EDC" w:rsidRDefault="00B1503A" w:rsidP="0005158F">
            <w:pPr>
              <w:rPr>
                <w:rFonts w:ascii="Times New Roman" w:hAnsi="Times New Roman" w:cs="Times New Roman"/>
                <w:color w:val="000000"/>
                <w:sz w:val="16"/>
                <w:szCs w:val="16"/>
              </w:rPr>
            </w:pPr>
            <w:r w:rsidRPr="00732EDC">
              <w:rPr>
                <w:rFonts w:ascii="Times New Roman" w:hAnsi="Times New Roman" w:cs="Times New Roman"/>
                <w:color w:val="000000"/>
                <w:sz w:val="16"/>
                <w:szCs w:val="16"/>
              </w:rPr>
              <w:t>Соответствие</w:t>
            </w:r>
          </w:p>
        </w:tc>
        <w:tc>
          <w:tcPr>
            <w:tcW w:w="361" w:type="pct"/>
            <w:tcBorders>
              <w:top w:val="nil"/>
              <w:left w:val="single" w:sz="6" w:space="0" w:color="000000"/>
              <w:bottom w:val="single" w:sz="6" w:space="0" w:color="000000"/>
              <w:right w:val="single" w:sz="6" w:space="0" w:color="000000"/>
            </w:tcBorders>
            <w:vAlign w:val="center"/>
          </w:tcPr>
          <w:p w:rsidR="00B1503A" w:rsidRPr="00732EDC" w:rsidRDefault="00B1503A" w:rsidP="0005158F">
            <w:pPr>
              <w:rPr>
                <w:rFonts w:ascii="Times New Roman" w:hAnsi="Times New Roman" w:cs="Times New Roman"/>
                <w:color w:val="000000"/>
                <w:sz w:val="16"/>
                <w:szCs w:val="16"/>
              </w:rPr>
            </w:pPr>
          </w:p>
        </w:tc>
        <w:tc>
          <w:tcPr>
            <w:tcW w:w="587" w:type="pct"/>
            <w:tcBorders>
              <w:top w:val="nil"/>
              <w:left w:val="single" w:sz="6" w:space="0" w:color="000000"/>
              <w:bottom w:val="single" w:sz="6" w:space="0" w:color="000000"/>
              <w:right w:val="single" w:sz="6" w:space="0" w:color="000000"/>
            </w:tcBorders>
            <w:vAlign w:val="center"/>
          </w:tcPr>
          <w:p w:rsidR="00B1503A" w:rsidRPr="00732EDC" w:rsidRDefault="00B1503A" w:rsidP="0005158F">
            <w:pPr>
              <w:jc w:val="center"/>
              <w:rPr>
                <w:rFonts w:ascii="Times New Roman" w:hAnsi="Times New Roman" w:cs="Times New Roman"/>
                <w:color w:val="000000"/>
                <w:sz w:val="16"/>
                <w:szCs w:val="16"/>
              </w:rPr>
            </w:pPr>
            <w:r w:rsidRPr="00732EDC">
              <w:rPr>
                <w:rFonts w:ascii="Times New Roman" w:hAnsi="Times New Roman" w:cs="Times New Roman"/>
                <w:color w:val="000000"/>
                <w:sz w:val="16"/>
                <w:szCs w:val="16"/>
              </w:rPr>
              <w:t>Значение характеристики не может изменяться участником закупки</w:t>
            </w:r>
          </w:p>
        </w:tc>
        <w:tc>
          <w:tcPr>
            <w:tcW w:w="361" w:type="pct"/>
            <w:vMerge/>
            <w:tcBorders>
              <w:left w:val="single" w:sz="8" w:space="0" w:color="auto"/>
              <w:bottom w:val="single" w:sz="8" w:space="0" w:color="000000"/>
              <w:right w:val="single" w:sz="4" w:space="0" w:color="auto"/>
            </w:tcBorders>
            <w:vAlign w:val="center"/>
          </w:tcPr>
          <w:p w:rsidR="00B1503A" w:rsidRDefault="00B1503A" w:rsidP="0005158F">
            <w:pPr>
              <w:spacing w:after="0" w:line="240" w:lineRule="auto"/>
              <w:jc w:val="center"/>
              <w:rPr>
                <w:rFonts w:ascii="Times New Roman" w:eastAsia="Times New Roman" w:hAnsi="Times New Roman" w:cs="Times New Roman"/>
                <w:color w:val="000000"/>
                <w:sz w:val="18"/>
                <w:szCs w:val="18"/>
                <w:lang w:eastAsia="ru-RU"/>
              </w:rPr>
            </w:pPr>
          </w:p>
        </w:tc>
        <w:tc>
          <w:tcPr>
            <w:tcW w:w="361" w:type="pct"/>
            <w:vMerge/>
            <w:tcBorders>
              <w:left w:val="single" w:sz="4" w:space="0" w:color="auto"/>
              <w:bottom w:val="single" w:sz="4" w:space="0" w:color="auto"/>
              <w:right w:val="single" w:sz="4" w:space="0" w:color="auto"/>
            </w:tcBorders>
            <w:vAlign w:val="center"/>
          </w:tcPr>
          <w:p w:rsidR="00B1503A" w:rsidRDefault="00B1503A" w:rsidP="0005158F">
            <w:pPr>
              <w:spacing w:after="0" w:line="240" w:lineRule="auto"/>
              <w:jc w:val="center"/>
              <w:rPr>
                <w:rFonts w:ascii="Times New Roman" w:eastAsia="Times New Roman" w:hAnsi="Times New Roman" w:cs="Times New Roman"/>
                <w:color w:val="000000"/>
                <w:sz w:val="18"/>
                <w:szCs w:val="18"/>
                <w:lang w:eastAsia="ru-RU"/>
              </w:rPr>
            </w:pPr>
          </w:p>
        </w:tc>
        <w:tc>
          <w:tcPr>
            <w:tcW w:w="315" w:type="pct"/>
            <w:tcBorders>
              <w:left w:val="single" w:sz="4" w:space="0" w:color="auto"/>
              <w:right w:val="single" w:sz="4" w:space="0" w:color="auto"/>
            </w:tcBorders>
          </w:tcPr>
          <w:p w:rsidR="00B1503A" w:rsidRPr="00474E52" w:rsidRDefault="00B1503A" w:rsidP="0005158F">
            <w:pPr>
              <w:spacing w:after="0" w:line="240" w:lineRule="auto"/>
              <w:jc w:val="center"/>
              <w:rPr>
                <w:rFonts w:ascii="Times New Roman" w:eastAsia="Times New Roman" w:hAnsi="Times New Roman" w:cs="Times New Roman"/>
                <w:color w:val="000000"/>
                <w:sz w:val="18"/>
                <w:szCs w:val="18"/>
                <w:lang w:eastAsia="ru-RU"/>
              </w:rPr>
            </w:pPr>
          </w:p>
        </w:tc>
        <w:tc>
          <w:tcPr>
            <w:tcW w:w="271" w:type="pct"/>
            <w:tcBorders>
              <w:left w:val="single" w:sz="4" w:space="0" w:color="auto"/>
              <w:right w:val="single" w:sz="4" w:space="0" w:color="auto"/>
            </w:tcBorders>
          </w:tcPr>
          <w:p w:rsidR="00B1503A" w:rsidRPr="00474E52" w:rsidRDefault="00B1503A" w:rsidP="0005158F">
            <w:pPr>
              <w:spacing w:after="0" w:line="240" w:lineRule="auto"/>
              <w:jc w:val="center"/>
              <w:rPr>
                <w:rFonts w:ascii="Times New Roman" w:eastAsia="Times New Roman" w:hAnsi="Times New Roman" w:cs="Times New Roman"/>
                <w:color w:val="000000"/>
                <w:sz w:val="18"/>
                <w:szCs w:val="18"/>
                <w:lang w:eastAsia="ru-RU"/>
              </w:rPr>
            </w:pPr>
          </w:p>
        </w:tc>
        <w:tc>
          <w:tcPr>
            <w:tcW w:w="225" w:type="pct"/>
            <w:tcBorders>
              <w:left w:val="single" w:sz="4" w:space="0" w:color="auto"/>
              <w:right w:val="single" w:sz="4" w:space="0" w:color="auto"/>
            </w:tcBorders>
          </w:tcPr>
          <w:p w:rsidR="00B1503A" w:rsidRPr="00474E52" w:rsidRDefault="00B1503A" w:rsidP="0005158F">
            <w:pPr>
              <w:spacing w:after="0" w:line="240" w:lineRule="auto"/>
              <w:jc w:val="center"/>
              <w:rPr>
                <w:rFonts w:ascii="Times New Roman" w:eastAsia="Times New Roman" w:hAnsi="Times New Roman" w:cs="Times New Roman"/>
                <w:color w:val="000000"/>
                <w:sz w:val="18"/>
                <w:szCs w:val="18"/>
                <w:lang w:eastAsia="ru-RU"/>
              </w:rPr>
            </w:pPr>
          </w:p>
        </w:tc>
        <w:tc>
          <w:tcPr>
            <w:tcW w:w="313" w:type="pct"/>
            <w:tcBorders>
              <w:left w:val="single" w:sz="4" w:space="0" w:color="auto"/>
              <w:right w:val="single" w:sz="4" w:space="0" w:color="auto"/>
            </w:tcBorders>
          </w:tcPr>
          <w:p w:rsidR="00B1503A" w:rsidRPr="00474E52" w:rsidRDefault="00B1503A" w:rsidP="0005158F">
            <w:pPr>
              <w:spacing w:after="0" w:line="240" w:lineRule="auto"/>
              <w:jc w:val="center"/>
              <w:rPr>
                <w:rFonts w:ascii="Times New Roman" w:eastAsia="Times New Roman" w:hAnsi="Times New Roman" w:cs="Times New Roman"/>
                <w:color w:val="000000"/>
                <w:sz w:val="18"/>
                <w:szCs w:val="18"/>
                <w:lang w:eastAsia="ru-RU"/>
              </w:rPr>
            </w:pPr>
          </w:p>
        </w:tc>
      </w:tr>
      <w:tr w:rsidR="00B1503A" w:rsidRPr="00474E52" w:rsidTr="0005158F">
        <w:trPr>
          <w:trHeight w:val="300"/>
        </w:trPr>
        <w:tc>
          <w:tcPr>
            <w:tcW w:w="125" w:type="pct"/>
            <w:vMerge w:val="restart"/>
            <w:tcBorders>
              <w:top w:val="nil"/>
              <w:left w:val="single" w:sz="8" w:space="0" w:color="auto"/>
              <w:bottom w:val="single" w:sz="8" w:space="0" w:color="000000"/>
              <w:right w:val="single" w:sz="8" w:space="0" w:color="auto"/>
            </w:tcBorders>
            <w:vAlign w:val="center"/>
          </w:tcPr>
          <w:p w:rsidR="00B1503A" w:rsidRPr="00463580" w:rsidRDefault="00B1503A" w:rsidP="0005158F">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503" w:type="pct"/>
            <w:vMerge w:val="restart"/>
            <w:tcBorders>
              <w:top w:val="single" w:sz="6" w:space="0" w:color="000000"/>
              <w:left w:val="single" w:sz="6" w:space="0" w:color="000000"/>
              <w:bottom w:val="single" w:sz="6" w:space="0" w:color="000000"/>
              <w:right w:val="single" w:sz="6" w:space="0" w:color="000000"/>
            </w:tcBorders>
            <w:vAlign w:val="center"/>
          </w:tcPr>
          <w:p w:rsidR="00B1503A" w:rsidRPr="00642CD4" w:rsidRDefault="00B1503A" w:rsidP="0005158F">
            <w:pPr>
              <w:jc w:val="center"/>
              <w:rPr>
                <w:rFonts w:ascii="Times New Roman" w:hAnsi="Times New Roman" w:cs="Times New Roman"/>
                <w:color w:val="000000"/>
                <w:sz w:val="16"/>
                <w:szCs w:val="16"/>
              </w:rPr>
            </w:pPr>
            <w:r w:rsidRPr="00642CD4">
              <w:rPr>
                <w:rFonts w:ascii="Times New Roman" w:hAnsi="Times New Roman" w:cs="Times New Roman"/>
                <w:color w:val="000000"/>
                <w:sz w:val="16"/>
                <w:szCs w:val="16"/>
              </w:rPr>
              <w:t>Иглодержатель, многоразового использования</w:t>
            </w:r>
          </w:p>
        </w:tc>
        <w:tc>
          <w:tcPr>
            <w:tcW w:w="361" w:type="pct"/>
            <w:vMerge w:val="restart"/>
            <w:tcBorders>
              <w:top w:val="single" w:sz="6" w:space="0" w:color="000000"/>
              <w:left w:val="single" w:sz="6" w:space="0" w:color="000000"/>
              <w:bottom w:val="single" w:sz="6" w:space="0" w:color="000000"/>
              <w:right w:val="single" w:sz="6" w:space="0" w:color="000000"/>
            </w:tcBorders>
            <w:vAlign w:val="center"/>
          </w:tcPr>
          <w:p w:rsidR="00B1503A" w:rsidRPr="00642CD4" w:rsidRDefault="00B1503A" w:rsidP="0005158F">
            <w:pPr>
              <w:jc w:val="center"/>
              <w:rPr>
                <w:rFonts w:ascii="Times New Roman" w:hAnsi="Times New Roman" w:cs="Times New Roman"/>
                <w:color w:val="000000"/>
                <w:sz w:val="16"/>
                <w:szCs w:val="16"/>
              </w:rPr>
            </w:pPr>
            <w:r w:rsidRPr="00642CD4">
              <w:rPr>
                <w:rFonts w:ascii="Times New Roman" w:hAnsi="Times New Roman" w:cs="Times New Roman"/>
                <w:color w:val="000000"/>
                <w:sz w:val="16"/>
                <w:szCs w:val="16"/>
              </w:rPr>
              <w:t>32.50.13.190</w:t>
            </w:r>
          </w:p>
        </w:tc>
        <w:tc>
          <w:tcPr>
            <w:tcW w:w="811" w:type="pct"/>
            <w:tcBorders>
              <w:top w:val="nil"/>
              <w:left w:val="single" w:sz="6" w:space="0" w:color="000000"/>
              <w:bottom w:val="single" w:sz="6" w:space="0" w:color="000000"/>
              <w:right w:val="single" w:sz="6" w:space="0" w:color="000000"/>
            </w:tcBorders>
            <w:vAlign w:val="center"/>
          </w:tcPr>
          <w:p w:rsidR="00B1503A" w:rsidRPr="00642CD4" w:rsidRDefault="00B1503A" w:rsidP="0005158F">
            <w:pPr>
              <w:rPr>
                <w:rFonts w:ascii="Times New Roman" w:hAnsi="Times New Roman" w:cs="Times New Roman"/>
                <w:color w:val="000000"/>
                <w:sz w:val="16"/>
                <w:szCs w:val="16"/>
              </w:rPr>
            </w:pPr>
            <w:r w:rsidRPr="00642CD4">
              <w:rPr>
                <w:rFonts w:ascii="Times New Roman" w:hAnsi="Times New Roman" w:cs="Times New Roman"/>
                <w:color w:val="000000"/>
                <w:sz w:val="16"/>
                <w:szCs w:val="16"/>
              </w:rPr>
              <w:t>Иглодержатель Large должен состоять из штифта и концевого эффектора (браншей и механического запястья, расположенного на дистальном конце инструмента).</w:t>
            </w:r>
          </w:p>
        </w:tc>
        <w:tc>
          <w:tcPr>
            <w:tcW w:w="406" w:type="pct"/>
            <w:tcBorders>
              <w:top w:val="nil"/>
              <w:left w:val="single" w:sz="6" w:space="0" w:color="000000"/>
              <w:bottom w:val="single" w:sz="6" w:space="0" w:color="000000"/>
              <w:right w:val="single" w:sz="6" w:space="0" w:color="000000"/>
            </w:tcBorders>
            <w:vAlign w:val="center"/>
          </w:tcPr>
          <w:p w:rsidR="00B1503A" w:rsidRPr="00642CD4" w:rsidRDefault="00B1503A" w:rsidP="0005158F">
            <w:pPr>
              <w:rPr>
                <w:rFonts w:ascii="Times New Roman" w:hAnsi="Times New Roman" w:cs="Times New Roman"/>
                <w:color w:val="000000"/>
                <w:sz w:val="16"/>
                <w:szCs w:val="16"/>
              </w:rPr>
            </w:pPr>
            <w:r w:rsidRPr="00642CD4">
              <w:rPr>
                <w:rFonts w:ascii="Times New Roman" w:hAnsi="Times New Roman" w:cs="Times New Roman"/>
                <w:color w:val="000000"/>
                <w:sz w:val="16"/>
                <w:szCs w:val="16"/>
              </w:rPr>
              <w:t>Соответствие</w:t>
            </w:r>
          </w:p>
        </w:tc>
        <w:tc>
          <w:tcPr>
            <w:tcW w:w="361" w:type="pct"/>
            <w:tcBorders>
              <w:top w:val="nil"/>
              <w:left w:val="single" w:sz="6" w:space="0" w:color="000000"/>
              <w:bottom w:val="single" w:sz="6" w:space="0" w:color="000000"/>
              <w:right w:val="single" w:sz="6" w:space="0" w:color="000000"/>
            </w:tcBorders>
            <w:vAlign w:val="center"/>
          </w:tcPr>
          <w:p w:rsidR="00B1503A" w:rsidRPr="00642CD4" w:rsidRDefault="00B1503A" w:rsidP="0005158F">
            <w:pPr>
              <w:rPr>
                <w:rFonts w:ascii="Times New Roman" w:hAnsi="Times New Roman" w:cs="Times New Roman"/>
                <w:color w:val="000000"/>
                <w:sz w:val="16"/>
                <w:szCs w:val="16"/>
              </w:rPr>
            </w:pPr>
          </w:p>
        </w:tc>
        <w:tc>
          <w:tcPr>
            <w:tcW w:w="587" w:type="pct"/>
            <w:tcBorders>
              <w:top w:val="nil"/>
              <w:left w:val="single" w:sz="6" w:space="0" w:color="000000"/>
              <w:bottom w:val="single" w:sz="6" w:space="0" w:color="000000"/>
              <w:right w:val="single" w:sz="6" w:space="0" w:color="000000"/>
            </w:tcBorders>
            <w:vAlign w:val="center"/>
          </w:tcPr>
          <w:p w:rsidR="00B1503A" w:rsidRPr="00642CD4" w:rsidRDefault="00B1503A" w:rsidP="0005158F">
            <w:pPr>
              <w:jc w:val="center"/>
              <w:rPr>
                <w:rFonts w:ascii="Times New Roman" w:hAnsi="Times New Roman" w:cs="Times New Roman"/>
                <w:color w:val="000000"/>
                <w:sz w:val="16"/>
                <w:szCs w:val="16"/>
              </w:rPr>
            </w:pPr>
            <w:r w:rsidRPr="00642CD4">
              <w:rPr>
                <w:rFonts w:ascii="Times New Roman" w:hAnsi="Times New Roman" w:cs="Times New Roman"/>
                <w:color w:val="000000"/>
                <w:sz w:val="16"/>
                <w:szCs w:val="16"/>
              </w:rPr>
              <w:t>Значение характеристики не может изменяться участником закупки</w:t>
            </w:r>
          </w:p>
        </w:tc>
        <w:tc>
          <w:tcPr>
            <w:tcW w:w="361" w:type="pct"/>
            <w:vMerge w:val="restart"/>
            <w:tcBorders>
              <w:top w:val="nil"/>
              <w:left w:val="single" w:sz="8" w:space="0" w:color="auto"/>
              <w:bottom w:val="single" w:sz="8" w:space="0" w:color="000000"/>
              <w:right w:val="single" w:sz="4" w:space="0" w:color="auto"/>
            </w:tcBorders>
            <w:vAlign w:val="center"/>
          </w:tcPr>
          <w:p w:rsidR="00B1503A" w:rsidRPr="00474E52" w:rsidRDefault="00C763D4" w:rsidP="0005158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шт</w:t>
            </w:r>
          </w:p>
        </w:tc>
        <w:tc>
          <w:tcPr>
            <w:tcW w:w="361" w:type="pct"/>
            <w:vMerge w:val="restart"/>
            <w:tcBorders>
              <w:top w:val="single" w:sz="4" w:space="0" w:color="auto"/>
              <w:left w:val="single" w:sz="4" w:space="0" w:color="auto"/>
              <w:bottom w:val="single" w:sz="4" w:space="0" w:color="auto"/>
              <w:right w:val="single" w:sz="4" w:space="0" w:color="auto"/>
            </w:tcBorders>
            <w:vAlign w:val="center"/>
          </w:tcPr>
          <w:p w:rsidR="00B1503A" w:rsidRPr="00474E52" w:rsidRDefault="00C763D4" w:rsidP="0005158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w:t>
            </w:r>
          </w:p>
        </w:tc>
        <w:tc>
          <w:tcPr>
            <w:tcW w:w="315" w:type="pct"/>
            <w:vMerge w:val="restart"/>
            <w:tcBorders>
              <w:top w:val="single" w:sz="4" w:space="0" w:color="auto"/>
              <w:left w:val="single" w:sz="4" w:space="0" w:color="auto"/>
              <w:right w:val="single" w:sz="4" w:space="0" w:color="auto"/>
            </w:tcBorders>
          </w:tcPr>
          <w:p w:rsidR="00B1503A" w:rsidRPr="00474E52" w:rsidRDefault="00B1503A" w:rsidP="0005158F">
            <w:pPr>
              <w:spacing w:after="0" w:line="240" w:lineRule="auto"/>
              <w:jc w:val="center"/>
              <w:rPr>
                <w:rFonts w:ascii="Times New Roman" w:eastAsia="Times New Roman" w:hAnsi="Times New Roman" w:cs="Times New Roman"/>
                <w:color w:val="000000"/>
                <w:sz w:val="18"/>
                <w:szCs w:val="18"/>
                <w:lang w:eastAsia="ru-RU"/>
              </w:rPr>
            </w:pPr>
          </w:p>
        </w:tc>
        <w:tc>
          <w:tcPr>
            <w:tcW w:w="271" w:type="pct"/>
            <w:vMerge w:val="restart"/>
            <w:tcBorders>
              <w:top w:val="single" w:sz="4" w:space="0" w:color="auto"/>
              <w:left w:val="single" w:sz="4" w:space="0" w:color="auto"/>
              <w:right w:val="single" w:sz="4" w:space="0" w:color="auto"/>
            </w:tcBorders>
          </w:tcPr>
          <w:p w:rsidR="00B1503A" w:rsidRPr="00474E52" w:rsidRDefault="00B1503A" w:rsidP="0005158F">
            <w:pPr>
              <w:spacing w:after="0" w:line="240" w:lineRule="auto"/>
              <w:jc w:val="center"/>
              <w:rPr>
                <w:rFonts w:ascii="Times New Roman" w:eastAsia="Times New Roman" w:hAnsi="Times New Roman" w:cs="Times New Roman"/>
                <w:color w:val="000000"/>
                <w:sz w:val="18"/>
                <w:szCs w:val="18"/>
                <w:lang w:eastAsia="ru-RU"/>
              </w:rPr>
            </w:pPr>
          </w:p>
        </w:tc>
        <w:tc>
          <w:tcPr>
            <w:tcW w:w="225" w:type="pct"/>
            <w:vMerge w:val="restart"/>
            <w:tcBorders>
              <w:top w:val="single" w:sz="4" w:space="0" w:color="auto"/>
              <w:left w:val="single" w:sz="4" w:space="0" w:color="auto"/>
              <w:right w:val="single" w:sz="4" w:space="0" w:color="auto"/>
            </w:tcBorders>
          </w:tcPr>
          <w:p w:rsidR="00B1503A" w:rsidRPr="00474E52" w:rsidRDefault="00B1503A" w:rsidP="0005158F">
            <w:pPr>
              <w:spacing w:after="0" w:line="240" w:lineRule="auto"/>
              <w:jc w:val="center"/>
              <w:rPr>
                <w:rFonts w:ascii="Times New Roman" w:eastAsia="Times New Roman" w:hAnsi="Times New Roman" w:cs="Times New Roman"/>
                <w:color w:val="000000"/>
                <w:sz w:val="18"/>
                <w:szCs w:val="18"/>
                <w:lang w:eastAsia="ru-RU"/>
              </w:rPr>
            </w:pPr>
          </w:p>
        </w:tc>
        <w:tc>
          <w:tcPr>
            <w:tcW w:w="313" w:type="pct"/>
            <w:tcBorders>
              <w:top w:val="single" w:sz="4" w:space="0" w:color="auto"/>
              <w:left w:val="single" w:sz="4" w:space="0" w:color="auto"/>
              <w:right w:val="single" w:sz="4" w:space="0" w:color="auto"/>
            </w:tcBorders>
          </w:tcPr>
          <w:p w:rsidR="00B1503A" w:rsidRPr="00474E52" w:rsidRDefault="00B1503A" w:rsidP="0005158F">
            <w:pPr>
              <w:spacing w:after="0" w:line="240" w:lineRule="auto"/>
              <w:jc w:val="center"/>
              <w:rPr>
                <w:rFonts w:ascii="Times New Roman" w:eastAsia="Times New Roman" w:hAnsi="Times New Roman" w:cs="Times New Roman"/>
                <w:color w:val="000000"/>
                <w:sz w:val="18"/>
                <w:szCs w:val="18"/>
                <w:lang w:eastAsia="ru-RU"/>
              </w:rPr>
            </w:pPr>
          </w:p>
        </w:tc>
      </w:tr>
      <w:tr w:rsidR="00B1503A" w:rsidRPr="00474E52" w:rsidTr="0005158F">
        <w:trPr>
          <w:trHeight w:val="300"/>
        </w:trPr>
        <w:tc>
          <w:tcPr>
            <w:tcW w:w="125" w:type="pct"/>
            <w:vMerge/>
            <w:tcBorders>
              <w:top w:val="nil"/>
              <w:left w:val="single" w:sz="8" w:space="0" w:color="auto"/>
              <w:bottom w:val="single" w:sz="8" w:space="0" w:color="000000"/>
              <w:right w:val="single" w:sz="8" w:space="0" w:color="auto"/>
            </w:tcBorders>
            <w:vAlign w:val="center"/>
          </w:tcPr>
          <w:p w:rsidR="00B1503A" w:rsidRPr="00474E52" w:rsidRDefault="00B1503A" w:rsidP="0005158F">
            <w:pPr>
              <w:spacing w:after="0" w:line="240" w:lineRule="auto"/>
              <w:rPr>
                <w:rFonts w:ascii="Times New Roman" w:eastAsia="Times New Roman" w:hAnsi="Times New Roman" w:cs="Times New Roman"/>
                <w:color w:val="000000"/>
                <w:sz w:val="18"/>
                <w:szCs w:val="18"/>
                <w:lang w:eastAsia="ru-RU"/>
              </w:rPr>
            </w:pPr>
          </w:p>
        </w:tc>
        <w:tc>
          <w:tcPr>
            <w:tcW w:w="503" w:type="pct"/>
            <w:vMerge/>
            <w:tcBorders>
              <w:top w:val="nil"/>
              <w:left w:val="single" w:sz="8" w:space="0" w:color="auto"/>
              <w:bottom w:val="single" w:sz="8" w:space="0" w:color="000000"/>
              <w:right w:val="single" w:sz="8" w:space="0" w:color="auto"/>
            </w:tcBorders>
            <w:vAlign w:val="center"/>
          </w:tcPr>
          <w:p w:rsidR="00B1503A" w:rsidRPr="00474E52" w:rsidRDefault="00B1503A" w:rsidP="0005158F">
            <w:pPr>
              <w:spacing w:after="0" w:line="240" w:lineRule="auto"/>
              <w:rPr>
                <w:rFonts w:ascii="Times New Roman" w:eastAsia="Times New Roman" w:hAnsi="Times New Roman" w:cs="Times New Roman"/>
                <w:color w:val="000000"/>
                <w:sz w:val="18"/>
                <w:szCs w:val="18"/>
                <w:lang w:eastAsia="ru-RU"/>
              </w:rPr>
            </w:pPr>
          </w:p>
        </w:tc>
        <w:tc>
          <w:tcPr>
            <w:tcW w:w="361" w:type="pct"/>
            <w:vMerge/>
            <w:tcBorders>
              <w:top w:val="nil"/>
              <w:left w:val="single" w:sz="8" w:space="0" w:color="auto"/>
              <w:bottom w:val="single" w:sz="8" w:space="0" w:color="000000"/>
              <w:right w:val="single" w:sz="8" w:space="0" w:color="auto"/>
            </w:tcBorders>
            <w:vAlign w:val="center"/>
          </w:tcPr>
          <w:p w:rsidR="00B1503A" w:rsidRPr="00474E52" w:rsidRDefault="00B1503A" w:rsidP="0005158F">
            <w:pPr>
              <w:spacing w:after="0" w:line="240" w:lineRule="auto"/>
              <w:rPr>
                <w:rFonts w:ascii="Times New Roman" w:eastAsia="Times New Roman" w:hAnsi="Times New Roman" w:cs="Times New Roman"/>
                <w:color w:val="000000"/>
                <w:sz w:val="18"/>
                <w:szCs w:val="18"/>
                <w:lang w:eastAsia="ru-RU"/>
              </w:rPr>
            </w:pPr>
          </w:p>
        </w:tc>
        <w:tc>
          <w:tcPr>
            <w:tcW w:w="811" w:type="pct"/>
            <w:tcBorders>
              <w:top w:val="nil"/>
              <w:left w:val="single" w:sz="6" w:space="0" w:color="000000"/>
              <w:bottom w:val="single" w:sz="6" w:space="0" w:color="000000"/>
              <w:right w:val="single" w:sz="6" w:space="0" w:color="000000"/>
            </w:tcBorders>
            <w:vAlign w:val="center"/>
          </w:tcPr>
          <w:p w:rsidR="00B1503A" w:rsidRPr="00642CD4" w:rsidRDefault="00B1503A" w:rsidP="0005158F">
            <w:pPr>
              <w:rPr>
                <w:rFonts w:ascii="Times New Roman" w:hAnsi="Times New Roman" w:cs="Times New Roman"/>
                <w:color w:val="000000"/>
                <w:sz w:val="16"/>
                <w:szCs w:val="16"/>
              </w:rPr>
            </w:pPr>
            <w:r w:rsidRPr="00642CD4">
              <w:rPr>
                <w:rFonts w:ascii="Times New Roman" w:hAnsi="Times New Roman" w:cs="Times New Roman"/>
                <w:color w:val="000000"/>
                <w:sz w:val="16"/>
                <w:szCs w:val="16"/>
              </w:rPr>
              <w:t>Иглодержатель Large должен быть предназначен для удержания шовного материала. Инструмент должен быть полностью совместим с роботизированным хирургическим эндоскопическим комплексом DaVinci®Xi, модель IS 4000, имеющимся у заказчика</w:t>
            </w:r>
          </w:p>
        </w:tc>
        <w:tc>
          <w:tcPr>
            <w:tcW w:w="406" w:type="pct"/>
            <w:tcBorders>
              <w:top w:val="nil"/>
              <w:left w:val="single" w:sz="6" w:space="0" w:color="000000"/>
              <w:bottom w:val="single" w:sz="6" w:space="0" w:color="000000"/>
              <w:right w:val="single" w:sz="6" w:space="0" w:color="000000"/>
            </w:tcBorders>
            <w:vAlign w:val="center"/>
          </w:tcPr>
          <w:p w:rsidR="00B1503A" w:rsidRPr="00642CD4" w:rsidRDefault="00B1503A" w:rsidP="0005158F">
            <w:pPr>
              <w:rPr>
                <w:rFonts w:ascii="Times New Roman" w:hAnsi="Times New Roman" w:cs="Times New Roman"/>
                <w:color w:val="000000"/>
                <w:sz w:val="16"/>
                <w:szCs w:val="16"/>
              </w:rPr>
            </w:pPr>
            <w:r w:rsidRPr="00642CD4">
              <w:rPr>
                <w:rFonts w:ascii="Times New Roman" w:hAnsi="Times New Roman" w:cs="Times New Roman"/>
                <w:color w:val="000000"/>
                <w:sz w:val="16"/>
                <w:szCs w:val="16"/>
              </w:rPr>
              <w:t>Соответствие</w:t>
            </w:r>
          </w:p>
        </w:tc>
        <w:tc>
          <w:tcPr>
            <w:tcW w:w="361" w:type="pct"/>
            <w:tcBorders>
              <w:top w:val="nil"/>
              <w:left w:val="single" w:sz="6" w:space="0" w:color="000000"/>
              <w:bottom w:val="single" w:sz="6" w:space="0" w:color="000000"/>
              <w:right w:val="single" w:sz="6" w:space="0" w:color="000000"/>
            </w:tcBorders>
            <w:vAlign w:val="center"/>
          </w:tcPr>
          <w:p w:rsidR="00B1503A" w:rsidRPr="00642CD4" w:rsidRDefault="00B1503A" w:rsidP="0005158F">
            <w:pPr>
              <w:rPr>
                <w:rFonts w:ascii="Times New Roman" w:hAnsi="Times New Roman" w:cs="Times New Roman"/>
                <w:color w:val="000000"/>
                <w:sz w:val="16"/>
                <w:szCs w:val="16"/>
              </w:rPr>
            </w:pPr>
          </w:p>
        </w:tc>
        <w:tc>
          <w:tcPr>
            <w:tcW w:w="587" w:type="pct"/>
            <w:tcBorders>
              <w:top w:val="nil"/>
              <w:left w:val="single" w:sz="6" w:space="0" w:color="000000"/>
              <w:bottom w:val="single" w:sz="6" w:space="0" w:color="000000"/>
              <w:right w:val="single" w:sz="6" w:space="0" w:color="000000"/>
            </w:tcBorders>
            <w:vAlign w:val="center"/>
          </w:tcPr>
          <w:p w:rsidR="00B1503A" w:rsidRPr="00642CD4" w:rsidRDefault="00B1503A" w:rsidP="0005158F">
            <w:pPr>
              <w:jc w:val="center"/>
              <w:rPr>
                <w:rFonts w:ascii="Times New Roman" w:hAnsi="Times New Roman" w:cs="Times New Roman"/>
                <w:color w:val="000000"/>
                <w:sz w:val="16"/>
                <w:szCs w:val="16"/>
              </w:rPr>
            </w:pPr>
            <w:r w:rsidRPr="00642CD4">
              <w:rPr>
                <w:rFonts w:ascii="Times New Roman" w:hAnsi="Times New Roman" w:cs="Times New Roman"/>
                <w:color w:val="000000"/>
                <w:sz w:val="16"/>
                <w:szCs w:val="16"/>
              </w:rPr>
              <w:t>Значение характеристики не может изменяться участником закупки</w:t>
            </w:r>
          </w:p>
        </w:tc>
        <w:tc>
          <w:tcPr>
            <w:tcW w:w="361" w:type="pct"/>
            <w:vMerge/>
            <w:tcBorders>
              <w:top w:val="nil"/>
              <w:left w:val="single" w:sz="8" w:space="0" w:color="auto"/>
              <w:bottom w:val="single" w:sz="8" w:space="0" w:color="000000"/>
              <w:right w:val="single" w:sz="4" w:space="0" w:color="auto"/>
            </w:tcBorders>
            <w:vAlign w:val="center"/>
          </w:tcPr>
          <w:p w:rsidR="00B1503A" w:rsidRPr="00474E52" w:rsidRDefault="00B1503A" w:rsidP="0005158F">
            <w:pPr>
              <w:spacing w:after="0" w:line="240" w:lineRule="auto"/>
              <w:rPr>
                <w:rFonts w:ascii="Times New Roman" w:eastAsia="Times New Roman" w:hAnsi="Times New Roman" w:cs="Times New Roman"/>
                <w:color w:val="000000"/>
                <w:sz w:val="18"/>
                <w:szCs w:val="18"/>
                <w:lang w:eastAsia="ru-RU"/>
              </w:rPr>
            </w:pPr>
          </w:p>
        </w:tc>
        <w:tc>
          <w:tcPr>
            <w:tcW w:w="361" w:type="pct"/>
            <w:vMerge/>
            <w:tcBorders>
              <w:top w:val="single" w:sz="4" w:space="0" w:color="auto"/>
              <w:left w:val="single" w:sz="4" w:space="0" w:color="auto"/>
              <w:bottom w:val="single" w:sz="4" w:space="0" w:color="auto"/>
              <w:right w:val="single" w:sz="4" w:space="0" w:color="auto"/>
            </w:tcBorders>
            <w:vAlign w:val="center"/>
          </w:tcPr>
          <w:p w:rsidR="00B1503A" w:rsidRPr="00474E52" w:rsidRDefault="00B1503A" w:rsidP="0005158F">
            <w:pPr>
              <w:spacing w:after="0" w:line="240" w:lineRule="auto"/>
              <w:rPr>
                <w:rFonts w:ascii="Times New Roman" w:eastAsia="Times New Roman" w:hAnsi="Times New Roman" w:cs="Times New Roman"/>
                <w:color w:val="000000"/>
                <w:sz w:val="18"/>
                <w:szCs w:val="18"/>
                <w:lang w:eastAsia="ru-RU"/>
              </w:rPr>
            </w:pPr>
          </w:p>
        </w:tc>
        <w:tc>
          <w:tcPr>
            <w:tcW w:w="315" w:type="pct"/>
            <w:vMerge/>
            <w:tcBorders>
              <w:left w:val="single" w:sz="4" w:space="0" w:color="auto"/>
              <w:right w:val="single" w:sz="4" w:space="0" w:color="auto"/>
            </w:tcBorders>
          </w:tcPr>
          <w:p w:rsidR="00B1503A" w:rsidRPr="00474E52" w:rsidRDefault="00B1503A" w:rsidP="0005158F">
            <w:pPr>
              <w:spacing w:after="0" w:line="240" w:lineRule="auto"/>
              <w:rPr>
                <w:rFonts w:ascii="Times New Roman" w:eastAsia="Times New Roman" w:hAnsi="Times New Roman" w:cs="Times New Roman"/>
                <w:color w:val="000000"/>
                <w:sz w:val="18"/>
                <w:szCs w:val="18"/>
                <w:lang w:eastAsia="ru-RU"/>
              </w:rPr>
            </w:pPr>
          </w:p>
        </w:tc>
        <w:tc>
          <w:tcPr>
            <w:tcW w:w="271" w:type="pct"/>
            <w:vMerge/>
            <w:tcBorders>
              <w:left w:val="single" w:sz="4" w:space="0" w:color="auto"/>
              <w:right w:val="single" w:sz="4" w:space="0" w:color="auto"/>
            </w:tcBorders>
          </w:tcPr>
          <w:p w:rsidR="00B1503A" w:rsidRPr="00474E52" w:rsidRDefault="00B1503A" w:rsidP="0005158F">
            <w:pPr>
              <w:spacing w:after="0" w:line="240" w:lineRule="auto"/>
              <w:rPr>
                <w:rFonts w:ascii="Times New Roman" w:eastAsia="Times New Roman" w:hAnsi="Times New Roman" w:cs="Times New Roman"/>
                <w:color w:val="000000"/>
                <w:sz w:val="18"/>
                <w:szCs w:val="18"/>
                <w:lang w:eastAsia="ru-RU"/>
              </w:rPr>
            </w:pPr>
          </w:p>
        </w:tc>
        <w:tc>
          <w:tcPr>
            <w:tcW w:w="225" w:type="pct"/>
            <w:vMerge/>
            <w:tcBorders>
              <w:left w:val="single" w:sz="4" w:space="0" w:color="auto"/>
              <w:right w:val="single" w:sz="4" w:space="0" w:color="auto"/>
            </w:tcBorders>
          </w:tcPr>
          <w:p w:rsidR="00B1503A" w:rsidRPr="00474E52" w:rsidRDefault="00B1503A" w:rsidP="0005158F">
            <w:pPr>
              <w:spacing w:after="0" w:line="240" w:lineRule="auto"/>
              <w:rPr>
                <w:rFonts w:ascii="Times New Roman" w:eastAsia="Times New Roman" w:hAnsi="Times New Roman" w:cs="Times New Roman"/>
                <w:color w:val="000000"/>
                <w:sz w:val="18"/>
                <w:szCs w:val="18"/>
                <w:lang w:eastAsia="ru-RU"/>
              </w:rPr>
            </w:pPr>
          </w:p>
        </w:tc>
        <w:tc>
          <w:tcPr>
            <w:tcW w:w="313" w:type="pct"/>
            <w:tcBorders>
              <w:left w:val="single" w:sz="4" w:space="0" w:color="auto"/>
              <w:right w:val="single" w:sz="4" w:space="0" w:color="auto"/>
            </w:tcBorders>
          </w:tcPr>
          <w:p w:rsidR="00B1503A" w:rsidRPr="00474E52" w:rsidRDefault="00B1503A" w:rsidP="0005158F">
            <w:pPr>
              <w:spacing w:after="0" w:line="240" w:lineRule="auto"/>
              <w:rPr>
                <w:rFonts w:ascii="Times New Roman" w:eastAsia="Times New Roman" w:hAnsi="Times New Roman" w:cs="Times New Roman"/>
                <w:color w:val="000000"/>
                <w:sz w:val="18"/>
                <w:szCs w:val="18"/>
                <w:lang w:eastAsia="ru-RU"/>
              </w:rPr>
            </w:pPr>
          </w:p>
        </w:tc>
      </w:tr>
      <w:tr w:rsidR="00B1503A" w:rsidRPr="00474E52" w:rsidTr="0005158F">
        <w:trPr>
          <w:trHeight w:val="300"/>
        </w:trPr>
        <w:tc>
          <w:tcPr>
            <w:tcW w:w="125" w:type="pct"/>
            <w:vMerge/>
            <w:tcBorders>
              <w:top w:val="nil"/>
              <w:left w:val="single" w:sz="8" w:space="0" w:color="auto"/>
              <w:bottom w:val="single" w:sz="8" w:space="0" w:color="000000"/>
              <w:right w:val="single" w:sz="8" w:space="0" w:color="auto"/>
            </w:tcBorders>
            <w:vAlign w:val="center"/>
          </w:tcPr>
          <w:p w:rsidR="00B1503A" w:rsidRPr="00474E52" w:rsidRDefault="00B1503A" w:rsidP="0005158F">
            <w:pPr>
              <w:spacing w:after="0" w:line="240" w:lineRule="auto"/>
              <w:rPr>
                <w:rFonts w:ascii="Times New Roman" w:eastAsia="Times New Roman" w:hAnsi="Times New Roman" w:cs="Times New Roman"/>
                <w:color w:val="000000"/>
                <w:sz w:val="18"/>
                <w:szCs w:val="18"/>
                <w:lang w:eastAsia="ru-RU"/>
              </w:rPr>
            </w:pPr>
          </w:p>
        </w:tc>
        <w:tc>
          <w:tcPr>
            <w:tcW w:w="503" w:type="pct"/>
            <w:vMerge/>
            <w:tcBorders>
              <w:top w:val="nil"/>
              <w:left w:val="single" w:sz="8" w:space="0" w:color="auto"/>
              <w:bottom w:val="single" w:sz="8" w:space="0" w:color="000000"/>
              <w:right w:val="single" w:sz="8" w:space="0" w:color="auto"/>
            </w:tcBorders>
            <w:vAlign w:val="center"/>
          </w:tcPr>
          <w:p w:rsidR="00B1503A" w:rsidRPr="00474E52" w:rsidRDefault="00B1503A" w:rsidP="0005158F">
            <w:pPr>
              <w:spacing w:after="0" w:line="240" w:lineRule="auto"/>
              <w:rPr>
                <w:rFonts w:ascii="Times New Roman" w:eastAsia="Times New Roman" w:hAnsi="Times New Roman" w:cs="Times New Roman"/>
                <w:color w:val="000000"/>
                <w:sz w:val="18"/>
                <w:szCs w:val="18"/>
                <w:lang w:eastAsia="ru-RU"/>
              </w:rPr>
            </w:pPr>
          </w:p>
        </w:tc>
        <w:tc>
          <w:tcPr>
            <w:tcW w:w="361" w:type="pct"/>
            <w:vMerge/>
            <w:tcBorders>
              <w:top w:val="nil"/>
              <w:left w:val="single" w:sz="8" w:space="0" w:color="auto"/>
              <w:bottom w:val="single" w:sz="8" w:space="0" w:color="000000"/>
              <w:right w:val="single" w:sz="8" w:space="0" w:color="auto"/>
            </w:tcBorders>
            <w:vAlign w:val="center"/>
          </w:tcPr>
          <w:p w:rsidR="00B1503A" w:rsidRPr="00474E52" w:rsidRDefault="00B1503A" w:rsidP="0005158F">
            <w:pPr>
              <w:spacing w:after="0" w:line="240" w:lineRule="auto"/>
              <w:rPr>
                <w:rFonts w:ascii="Times New Roman" w:eastAsia="Times New Roman" w:hAnsi="Times New Roman" w:cs="Times New Roman"/>
                <w:color w:val="000000"/>
                <w:sz w:val="18"/>
                <w:szCs w:val="18"/>
                <w:lang w:eastAsia="ru-RU"/>
              </w:rPr>
            </w:pPr>
          </w:p>
        </w:tc>
        <w:tc>
          <w:tcPr>
            <w:tcW w:w="811" w:type="pct"/>
            <w:tcBorders>
              <w:top w:val="nil"/>
              <w:left w:val="single" w:sz="6" w:space="0" w:color="000000"/>
              <w:bottom w:val="single" w:sz="6" w:space="0" w:color="000000"/>
              <w:right w:val="single" w:sz="6" w:space="0" w:color="000000"/>
            </w:tcBorders>
            <w:vAlign w:val="center"/>
          </w:tcPr>
          <w:p w:rsidR="00B1503A" w:rsidRPr="00642CD4" w:rsidRDefault="00B1503A" w:rsidP="0005158F">
            <w:pPr>
              <w:rPr>
                <w:rFonts w:ascii="Times New Roman" w:hAnsi="Times New Roman" w:cs="Times New Roman"/>
                <w:color w:val="000000"/>
                <w:sz w:val="16"/>
                <w:szCs w:val="16"/>
              </w:rPr>
            </w:pPr>
            <w:r w:rsidRPr="00642CD4">
              <w:rPr>
                <w:rFonts w:ascii="Times New Roman" w:hAnsi="Times New Roman" w:cs="Times New Roman"/>
                <w:color w:val="000000"/>
                <w:sz w:val="16"/>
                <w:szCs w:val="16"/>
              </w:rPr>
              <w:t>Поставка эквивалента не допускается на основании п. 1 ч. 1 ст. 33 Федерального закона от 05.04.2013 № 44-ФЗ «О контрактной системе в сфере закупок товаров, работ, услуг для государственных и муниципальных нужд», т.к. закупка осуществляется на поставку расходных материалов к оборудованию, используемому Заказчиком, в соответствии с технической документацией на указанное оборудование</w:t>
            </w:r>
          </w:p>
        </w:tc>
        <w:tc>
          <w:tcPr>
            <w:tcW w:w="406" w:type="pct"/>
            <w:tcBorders>
              <w:top w:val="nil"/>
              <w:left w:val="single" w:sz="6" w:space="0" w:color="000000"/>
              <w:bottom w:val="single" w:sz="6" w:space="0" w:color="000000"/>
              <w:right w:val="single" w:sz="6" w:space="0" w:color="000000"/>
            </w:tcBorders>
            <w:vAlign w:val="center"/>
          </w:tcPr>
          <w:p w:rsidR="00B1503A" w:rsidRPr="00642CD4" w:rsidRDefault="00B1503A" w:rsidP="0005158F">
            <w:pPr>
              <w:rPr>
                <w:rFonts w:ascii="Times New Roman" w:hAnsi="Times New Roman" w:cs="Times New Roman"/>
                <w:color w:val="000000"/>
                <w:sz w:val="16"/>
                <w:szCs w:val="16"/>
              </w:rPr>
            </w:pPr>
            <w:r w:rsidRPr="00642CD4">
              <w:rPr>
                <w:rFonts w:ascii="Times New Roman" w:hAnsi="Times New Roman" w:cs="Times New Roman"/>
                <w:color w:val="000000"/>
                <w:sz w:val="16"/>
                <w:szCs w:val="16"/>
              </w:rPr>
              <w:t>Соответствие</w:t>
            </w:r>
          </w:p>
        </w:tc>
        <w:tc>
          <w:tcPr>
            <w:tcW w:w="361" w:type="pct"/>
            <w:tcBorders>
              <w:top w:val="nil"/>
              <w:left w:val="single" w:sz="6" w:space="0" w:color="000000"/>
              <w:bottom w:val="single" w:sz="6" w:space="0" w:color="000000"/>
              <w:right w:val="single" w:sz="6" w:space="0" w:color="000000"/>
            </w:tcBorders>
            <w:vAlign w:val="center"/>
          </w:tcPr>
          <w:p w:rsidR="00B1503A" w:rsidRPr="00642CD4" w:rsidRDefault="00B1503A" w:rsidP="0005158F">
            <w:pPr>
              <w:rPr>
                <w:rFonts w:ascii="Times New Roman" w:hAnsi="Times New Roman" w:cs="Times New Roman"/>
                <w:color w:val="000000"/>
                <w:sz w:val="16"/>
                <w:szCs w:val="16"/>
              </w:rPr>
            </w:pPr>
          </w:p>
        </w:tc>
        <w:tc>
          <w:tcPr>
            <w:tcW w:w="587" w:type="pct"/>
            <w:tcBorders>
              <w:top w:val="nil"/>
              <w:left w:val="single" w:sz="6" w:space="0" w:color="000000"/>
              <w:bottom w:val="single" w:sz="6" w:space="0" w:color="000000"/>
              <w:right w:val="single" w:sz="6" w:space="0" w:color="000000"/>
            </w:tcBorders>
            <w:vAlign w:val="center"/>
          </w:tcPr>
          <w:p w:rsidR="00B1503A" w:rsidRPr="00642CD4" w:rsidRDefault="00B1503A" w:rsidP="0005158F">
            <w:pPr>
              <w:jc w:val="center"/>
              <w:rPr>
                <w:rFonts w:ascii="Times New Roman" w:hAnsi="Times New Roman" w:cs="Times New Roman"/>
                <w:color w:val="000000"/>
                <w:sz w:val="16"/>
                <w:szCs w:val="16"/>
              </w:rPr>
            </w:pPr>
            <w:r w:rsidRPr="00642CD4">
              <w:rPr>
                <w:rFonts w:ascii="Times New Roman" w:hAnsi="Times New Roman" w:cs="Times New Roman"/>
                <w:color w:val="000000"/>
                <w:sz w:val="16"/>
                <w:szCs w:val="16"/>
              </w:rPr>
              <w:t>Значение характеристики не может изменяться участником закупки</w:t>
            </w:r>
          </w:p>
        </w:tc>
        <w:tc>
          <w:tcPr>
            <w:tcW w:w="361" w:type="pct"/>
            <w:vMerge/>
            <w:tcBorders>
              <w:top w:val="nil"/>
              <w:left w:val="single" w:sz="8" w:space="0" w:color="auto"/>
              <w:bottom w:val="single" w:sz="8" w:space="0" w:color="000000"/>
              <w:right w:val="single" w:sz="4" w:space="0" w:color="auto"/>
            </w:tcBorders>
            <w:vAlign w:val="center"/>
          </w:tcPr>
          <w:p w:rsidR="00B1503A" w:rsidRPr="00474E52" w:rsidRDefault="00B1503A" w:rsidP="0005158F">
            <w:pPr>
              <w:spacing w:after="0" w:line="240" w:lineRule="auto"/>
              <w:rPr>
                <w:rFonts w:ascii="Times New Roman" w:eastAsia="Times New Roman" w:hAnsi="Times New Roman" w:cs="Times New Roman"/>
                <w:color w:val="000000"/>
                <w:sz w:val="18"/>
                <w:szCs w:val="18"/>
                <w:lang w:eastAsia="ru-RU"/>
              </w:rPr>
            </w:pPr>
          </w:p>
        </w:tc>
        <w:tc>
          <w:tcPr>
            <w:tcW w:w="361" w:type="pct"/>
            <w:vMerge/>
            <w:tcBorders>
              <w:top w:val="single" w:sz="4" w:space="0" w:color="auto"/>
              <w:left w:val="single" w:sz="4" w:space="0" w:color="auto"/>
              <w:bottom w:val="single" w:sz="4" w:space="0" w:color="auto"/>
              <w:right w:val="single" w:sz="4" w:space="0" w:color="auto"/>
            </w:tcBorders>
            <w:vAlign w:val="center"/>
          </w:tcPr>
          <w:p w:rsidR="00B1503A" w:rsidRPr="00474E52" w:rsidRDefault="00B1503A" w:rsidP="0005158F">
            <w:pPr>
              <w:spacing w:after="0" w:line="240" w:lineRule="auto"/>
              <w:rPr>
                <w:rFonts w:ascii="Times New Roman" w:eastAsia="Times New Roman" w:hAnsi="Times New Roman" w:cs="Times New Roman"/>
                <w:color w:val="000000"/>
                <w:sz w:val="18"/>
                <w:szCs w:val="18"/>
                <w:lang w:eastAsia="ru-RU"/>
              </w:rPr>
            </w:pPr>
          </w:p>
        </w:tc>
        <w:tc>
          <w:tcPr>
            <w:tcW w:w="315" w:type="pct"/>
            <w:vMerge/>
            <w:tcBorders>
              <w:left w:val="single" w:sz="4" w:space="0" w:color="auto"/>
              <w:right w:val="single" w:sz="4" w:space="0" w:color="auto"/>
            </w:tcBorders>
          </w:tcPr>
          <w:p w:rsidR="00B1503A" w:rsidRPr="00474E52" w:rsidRDefault="00B1503A" w:rsidP="0005158F">
            <w:pPr>
              <w:spacing w:after="0" w:line="240" w:lineRule="auto"/>
              <w:rPr>
                <w:rFonts w:ascii="Times New Roman" w:eastAsia="Times New Roman" w:hAnsi="Times New Roman" w:cs="Times New Roman"/>
                <w:color w:val="000000"/>
                <w:sz w:val="18"/>
                <w:szCs w:val="18"/>
                <w:lang w:eastAsia="ru-RU"/>
              </w:rPr>
            </w:pPr>
          </w:p>
        </w:tc>
        <w:tc>
          <w:tcPr>
            <w:tcW w:w="271" w:type="pct"/>
            <w:vMerge/>
            <w:tcBorders>
              <w:left w:val="single" w:sz="4" w:space="0" w:color="auto"/>
              <w:right w:val="single" w:sz="4" w:space="0" w:color="auto"/>
            </w:tcBorders>
          </w:tcPr>
          <w:p w:rsidR="00B1503A" w:rsidRPr="00474E52" w:rsidRDefault="00B1503A" w:rsidP="0005158F">
            <w:pPr>
              <w:spacing w:after="0" w:line="240" w:lineRule="auto"/>
              <w:rPr>
                <w:rFonts w:ascii="Times New Roman" w:eastAsia="Times New Roman" w:hAnsi="Times New Roman" w:cs="Times New Roman"/>
                <w:color w:val="000000"/>
                <w:sz w:val="18"/>
                <w:szCs w:val="18"/>
                <w:lang w:eastAsia="ru-RU"/>
              </w:rPr>
            </w:pPr>
          </w:p>
        </w:tc>
        <w:tc>
          <w:tcPr>
            <w:tcW w:w="225" w:type="pct"/>
            <w:vMerge/>
            <w:tcBorders>
              <w:left w:val="single" w:sz="4" w:space="0" w:color="auto"/>
              <w:right w:val="single" w:sz="4" w:space="0" w:color="auto"/>
            </w:tcBorders>
          </w:tcPr>
          <w:p w:rsidR="00B1503A" w:rsidRPr="00474E52" w:rsidRDefault="00B1503A" w:rsidP="0005158F">
            <w:pPr>
              <w:spacing w:after="0" w:line="240" w:lineRule="auto"/>
              <w:rPr>
                <w:rFonts w:ascii="Times New Roman" w:eastAsia="Times New Roman" w:hAnsi="Times New Roman" w:cs="Times New Roman"/>
                <w:color w:val="000000"/>
                <w:sz w:val="18"/>
                <w:szCs w:val="18"/>
                <w:lang w:eastAsia="ru-RU"/>
              </w:rPr>
            </w:pPr>
          </w:p>
        </w:tc>
        <w:tc>
          <w:tcPr>
            <w:tcW w:w="313" w:type="pct"/>
            <w:tcBorders>
              <w:left w:val="single" w:sz="4" w:space="0" w:color="auto"/>
              <w:right w:val="single" w:sz="4" w:space="0" w:color="auto"/>
            </w:tcBorders>
          </w:tcPr>
          <w:p w:rsidR="00B1503A" w:rsidRPr="00474E52" w:rsidRDefault="00B1503A" w:rsidP="0005158F">
            <w:pPr>
              <w:spacing w:after="0" w:line="240" w:lineRule="auto"/>
              <w:rPr>
                <w:rFonts w:ascii="Times New Roman" w:eastAsia="Times New Roman" w:hAnsi="Times New Roman" w:cs="Times New Roman"/>
                <w:color w:val="000000"/>
                <w:sz w:val="18"/>
                <w:szCs w:val="18"/>
                <w:lang w:eastAsia="ru-RU"/>
              </w:rPr>
            </w:pPr>
          </w:p>
        </w:tc>
      </w:tr>
      <w:tr w:rsidR="00B1503A" w:rsidRPr="00474E52" w:rsidTr="0005158F">
        <w:trPr>
          <w:trHeight w:val="300"/>
        </w:trPr>
        <w:tc>
          <w:tcPr>
            <w:tcW w:w="125" w:type="pct"/>
            <w:vMerge/>
            <w:tcBorders>
              <w:top w:val="nil"/>
              <w:left w:val="single" w:sz="8" w:space="0" w:color="auto"/>
              <w:bottom w:val="single" w:sz="8" w:space="0" w:color="000000"/>
              <w:right w:val="single" w:sz="8" w:space="0" w:color="auto"/>
            </w:tcBorders>
            <w:vAlign w:val="center"/>
          </w:tcPr>
          <w:p w:rsidR="00B1503A" w:rsidRPr="00474E52" w:rsidRDefault="00B1503A" w:rsidP="0005158F">
            <w:pPr>
              <w:spacing w:after="0" w:line="240" w:lineRule="auto"/>
              <w:rPr>
                <w:rFonts w:ascii="Times New Roman" w:eastAsia="Times New Roman" w:hAnsi="Times New Roman" w:cs="Times New Roman"/>
                <w:color w:val="000000"/>
                <w:sz w:val="18"/>
                <w:szCs w:val="18"/>
                <w:lang w:eastAsia="ru-RU"/>
              </w:rPr>
            </w:pPr>
          </w:p>
        </w:tc>
        <w:tc>
          <w:tcPr>
            <w:tcW w:w="503" w:type="pct"/>
            <w:vMerge/>
            <w:tcBorders>
              <w:top w:val="nil"/>
              <w:left w:val="single" w:sz="8" w:space="0" w:color="auto"/>
              <w:bottom w:val="single" w:sz="8" w:space="0" w:color="000000"/>
              <w:right w:val="single" w:sz="8" w:space="0" w:color="auto"/>
            </w:tcBorders>
            <w:vAlign w:val="center"/>
          </w:tcPr>
          <w:p w:rsidR="00B1503A" w:rsidRPr="00474E52" w:rsidRDefault="00B1503A" w:rsidP="0005158F">
            <w:pPr>
              <w:spacing w:after="0" w:line="240" w:lineRule="auto"/>
              <w:rPr>
                <w:rFonts w:ascii="Times New Roman" w:eastAsia="Times New Roman" w:hAnsi="Times New Roman" w:cs="Times New Roman"/>
                <w:color w:val="000000"/>
                <w:sz w:val="18"/>
                <w:szCs w:val="18"/>
                <w:lang w:eastAsia="ru-RU"/>
              </w:rPr>
            </w:pPr>
          </w:p>
        </w:tc>
        <w:tc>
          <w:tcPr>
            <w:tcW w:w="361" w:type="pct"/>
            <w:vMerge/>
            <w:tcBorders>
              <w:top w:val="nil"/>
              <w:left w:val="single" w:sz="8" w:space="0" w:color="auto"/>
              <w:bottom w:val="single" w:sz="8" w:space="0" w:color="000000"/>
              <w:right w:val="single" w:sz="8" w:space="0" w:color="auto"/>
            </w:tcBorders>
            <w:vAlign w:val="center"/>
          </w:tcPr>
          <w:p w:rsidR="00B1503A" w:rsidRPr="00474E52" w:rsidRDefault="00B1503A" w:rsidP="0005158F">
            <w:pPr>
              <w:spacing w:after="0" w:line="240" w:lineRule="auto"/>
              <w:rPr>
                <w:rFonts w:ascii="Times New Roman" w:eastAsia="Times New Roman" w:hAnsi="Times New Roman" w:cs="Times New Roman"/>
                <w:color w:val="000000"/>
                <w:sz w:val="18"/>
                <w:szCs w:val="18"/>
                <w:lang w:eastAsia="ru-RU"/>
              </w:rPr>
            </w:pPr>
          </w:p>
        </w:tc>
        <w:tc>
          <w:tcPr>
            <w:tcW w:w="811" w:type="pct"/>
            <w:tcBorders>
              <w:top w:val="nil"/>
              <w:left w:val="single" w:sz="6" w:space="0" w:color="000000"/>
              <w:bottom w:val="single" w:sz="6" w:space="0" w:color="000000"/>
              <w:right w:val="single" w:sz="6" w:space="0" w:color="000000"/>
            </w:tcBorders>
            <w:vAlign w:val="center"/>
          </w:tcPr>
          <w:p w:rsidR="00B1503A" w:rsidRPr="00642CD4" w:rsidRDefault="00B1503A" w:rsidP="0005158F">
            <w:pPr>
              <w:rPr>
                <w:rFonts w:ascii="Times New Roman" w:hAnsi="Times New Roman" w:cs="Times New Roman"/>
                <w:color w:val="000000"/>
                <w:sz w:val="16"/>
                <w:szCs w:val="16"/>
              </w:rPr>
            </w:pPr>
            <w:r w:rsidRPr="00642CD4">
              <w:rPr>
                <w:rFonts w:ascii="Times New Roman" w:hAnsi="Times New Roman" w:cs="Times New Roman"/>
                <w:color w:val="000000"/>
                <w:sz w:val="16"/>
                <w:szCs w:val="16"/>
              </w:rPr>
              <w:t>Инструмент должен быть многоразового использования, иметь не менее 10 применений и упакован в индивидуальную упаковку не менее 1 шт</w:t>
            </w:r>
          </w:p>
        </w:tc>
        <w:tc>
          <w:tcPr>
            <w:tcW w:w="406" w:type="pct"/>
            <w:tcBorders>
              <w:top w:val="nil"/>
              <w:left w:val="single" w:sz="6" w:space="0" w:color="000000"/>
              <w:bottom w:val="single" w:sz="6" w:space="0" w:color="000000"/>
              <w:right w:val="single" w:sz="6" w:space="0" w:color="000000"/>
            </w:tcBorders>
            <w:vAlign w:val="center"/>
          </w:tcPr>
          <w:p w:rsidR="00B1503A" w:rsidRPr="00642CD4" w:rsidRDefault="00B1503A" w:rsidP="0005158F">
            <w:pPr>
              <w:rPr>
                <w:rFonts w:ascii="Times New Roman" w:hAnsi="Times New Roman" w:cs="Times New Roman"/>
                <w:color w:val="000000"/>
                <w:sz w:val="16"/>
                <w:szCs w:val="16"/>
              </w:rPr>
            </w:pPr>
            <w:r w:rsidRPr="00642CD4">
              <w:rPr>
                <w:rFonts w:ascii="Times New Roman" w:hAnsi="Times New Roman" w:cs="Times New Roman"/>
                <w:color w:val="000000"/>
                <w:sz w:val="16"/>
                <w:szCs w:val="16"/>
              </w:rPr>
              <w:t>Соответствие</w:t>
            </w:r>
          </w:p>
        </w:tc>
        <w:tc>
          <w:tcPr>
            <w:tcW w:w="361" w:type="pct"/>
            <w:tcBorders>
              <w:top w:val="nil"/>
              <w:left w:val="single" w:sz="6" w:space="0" w:color="000000"/>
              <w:bottom w:val="single" w:sz="6" w:space="0" w:color="000000"/>
              <w:right w:val="single" w:sz="6" w:space="0" w:color="000000"/>
            </w:tcBorders>
            <w:vAlign w:val="center"/>
          </w:tcPr>
          <w:p w:rsidR="00B1503A" w:rsidRPr="00642CD4" w:rsidRDefault="00B1503A" w:rsidP="0005158F">
            <w:pPr>
              <w:rPr>
                <w:rFonts w:ascii="Times New Roman" w:hAnsi="Times New Roman" w:cs="Times New Roman"/>
                <w:color w:val="000000"/>
                <w:sz w:val="16"/>
                <w:szCs w:val="16"/>
              </w:rPr>
            </w:pPr>
          </w:p>
        </w:tc>
        <w:tc>
          <w:tcPr>
            <w:tcW w:w="587" w:type="pct"/>
            <w:tcBorders>
              <w:top w:val="nil"/>
              <w:left w:val="single" w:sz="6" w:space="0" w:color="000000"/>
              <w:bottom w:val="single" w:sz="6" w:space="0" w:color="000000"/>
              <w:right w:val="single" w:sz="6" w:space="0" w:color="000000"/>
            </w:tcBorders>
            <w:vAlign w:val="center"/>
          </w:tcPr>
          <w:p w:rsidR="00B1503A" w:rsidRPr="00642CD4" w:rsidRDefault="00B1503A" w:rsidP="0005158F">
            <w:pPr>
              <w:jc w:val="center"/>
              <w:rPr>
                <w:rFonts w:ascii="Times New Roman" w:hAnsi="Times New Roman" w:cs="Times New Roman"/>
                <w:color w:val="000000"/>
                <w:sz w:val="16"/>
                <w:szCs w:val="16"/>
              </w:rPr>
            </w:pPr>
            <w:r w:rsidRPr="00642CD4">
              <w:rPr>
                <w:rFonts w:ascii="Times New Roman" w:hAnsi="Times New Roman" w:cs="Times New Roman"/>
                <w:color w:val="000000"/>
                <w:sz w:val="16"/>
                <w:szCs w:val="16"/>
              </w:rPr>
              <w:t>Значение характеристики не может изменяться участником закупки</w:t>
            </w:r>
          </w:p>
        </w:tc>
        <w:tc>
          <w:tcPr>
            <w:tcW w:w="361" w:type="pct"/>
            <w:vMerge/>
            <w:tcBorders>
              <w:top w:val="nil"/>
              <w:left w:val="single" w:sz="8" w:space="0" w:color="auto"/>
              <w:bottom w:val="single" w:sz="8" w:space="0" w:color="000000"/>
              <w:right w:val="single" w:sz="4" w:space="0" w:color="auto"/>
            </w:tcBorders>
            <w:vAlign w:val="center"/>
          </w:tcPr>
          <w:p w:rsidR="00B1503A" w:rsidRPr="00474E52" w:rsidRDefault="00B1503A" w:rsidP="0005158F">
            <w:pPr>
              <w:spacing w:after="0" w:line="240" w:lineRule="auto"/>
              <w:rPr>
                <w:rFonts w:ascii="Times New Roman" w:eastAsia="Times New Roman" w:hAnsi="Times New Roman" w:cs="Times New Roman"/>
                <w:color w:val="000000"/>
                <w:sz w:val="18"/>
                <w:szCs w:val="18"/>
                <w:lang w:eastAsia="ru-RU"/>
              </w:rPr>
            </w:pPr>
          </w:p>
        </w:tc>
        <w:tc>
          <w:tcPr>
            <w:tcW w:w="361" w:type="pct"/>
            <w:vMerge/>
            <w:tcBorders>
              <w:top w:val="single" w:sz="4" w:space="0" w:color="auto"/>
              <w:left w:val="single" w:sz="4" w:space="0" w:color="auto"/>
              <w:bottom w:val="single" w:sz="4" w:space="0" w:color="auto"/>
              <w:right w:val="single" w:sz="4" w:space="0" w:color="auto"/>
            </w:tcBorders>
            <w:vAlign w:val="center"/>
          </w:tcPr>
          <w:p w:rsidR="00B1503A" w:rsidRPr="00474E52" w:rsidRDefault="00B1503A" w:rsidP="0005158F">
            <w:pPr>
              <w:spacing w:after="0" w:line="240" w:lineRule="auto"/>
              <w:rPr>
                <w:rFonts w:ascii="Times New Roman" w:eastAsia="Times New Roman" w:hAnsi="Times New Roman" w:cs="Times New Roman"/>
                <w:color w:val="000000"/>
                <w:sz w:val="18"/>
                <w:szCs w:val="18"/>
                <w:lang w:eastAsia="ru-RU"/>
              </w:rPr>
            </w:pPr>
          </w:p>
        </w:tc>
        <w:tc>
          <w:tcPr>
            <w:tcW w:w="315" w:type="pct"/>
            <w:vMerge/>
            <w:tcBorders>
              <w:left w:val="single" w:sz="4" w:space="0" w:color="auto"/>
              <w:right w:val="single" w:sz="4" w:space="0" w:color="auto"/>
            </w:tcBorders>
          </w:tcPr>
          <w:p w:rsidR="00B1503A" w:rsidRPr="00474E52" w:rsidRDefault="00B1503A" w:rsidP="0005158F">
            <w:pPr>
              <w:spacing w:after="0" w:line="240" w:lineRule="auto"/>
              <w:rPr>
                <w:rFonts w:ascii="Times New Roman" w:eastAsia="Times New Roman" w:hAnsi="Times New Roman" w:cs="Times New Roman"/>
                <w:color w:val="000000"/>
                <w:sz w:val="18"/>
                <w:szCs w:val="18"/>
                <w:lang w:eastAsia="ru-RU"/>
              </w:rPr>
            </w:pPr>
          </w:p>
        </w:tc>
        <w:tc>
          <w:tcPr>
            <w:tcW w:w="271" w:type="pct"/>
            <w:vMerge/>
            <w:tcBorders>
              <w:left w:val="single" w:sz="4" w:space="0" w:color="auto"/>
              <w:right w:val="single" w:sz="4" w:space="0" w:color="auto"/>
            </w:tcBorders>
          </w:tcPr>
          <w:p w:rsidR="00B1503A" w:rsidRPr="00474E52" w:rsidRDefault="00B1503A" w:rsidP="0005158F">
            <w:pPr>
              <w:spacing w:after="0" w:line="240" w:lineRule="auto"/>
              <w:rPr>
                <w:rFonts w:ascii="Times New Roman" w:eastAsia="Times New Roman" w:hAnsi="Times New Roman" w:cs="Times New Roman"/>
                <w:color w:val="000000"/>
                <w:sz w:val="18"/>
                <w:szCs w:val="18"/>
                <w:lang w:eastAsia="ru-RU"/>
              </w:rPr>
            </w:pPr>
          </w:p>
        </w:tc>
        <w:tc>
          <w:tcPr>
            <w:tcW w:w="225" w:type="pct"/>
            <w:vMerge/>
            <w:tcBorders>
              <w:left w:val="single" w:sz="4" w:space="0" w:color="auto"/>
              <w:right w:val="single" w:sz="4" w:space="0" w:color="auto"/>
            </w:tcBorders>
          </w:tcPr>
          <w:p w:rsidR="00B1503A" w:rsidRPr="00474E52" w:rsidRDefault="00B1503A" w:rsidP="0005158F">
            <w:pPr>
              <w:spacing w:after="0" w:line="240" w:lineRule="auto"/>
              <w:rPr>
                <w:rFonts w:ascii="Times New Roman" w:eastAsia="Times New Roman" w:hAnsi="Times New Roman" w:cs="Times New Roman"/>
                <w:color w:val="000000"/>
                <w:sz w:val="18"/>
                <w:szCs w:val="18"/>
                <w:lang w:eastAsia="ru-RU"/>
              </w:rPr>
            </w:pPr>
          </w:p>
        </w:tc>
        <w:tc>
          <w:tcPr>
            <w:tcW w:w="313" w:type="pct"/>
            <w:tcBorders>
              <w:left w:val="single" w:sz="4" w:space="0" w:color="auto"/>
              <w:right w:val="single" w:sz="4" w:space="0" w:color="auto"/>
            </w:tcBorders>
          </w:tcPr>
          <w:p w:rsidR="00B1503A" w:rsidRPr="00474E52" w:rsidRDefault="00B1503A" w:rsidP="0005158F">
            <w:pPr>
              <w:spacing w:after="0" w:line="240" w:lineRule="auto"/>
              <w:rPr>
                <w:rFonts w:ascii="Times New Roman" w:eastAsia="Times New Roman" w:hAnsi="Times New Roman" w:cs="Times New Roman"/>
                <w:color w:val="000000"/>
                <w:sz w:val="18"/>
                <w:szCs w:val="18"/>
                <w:lang w:eastAsia="ru-RU"/>
              </w:rPr>
            </w:pPr>
          </w:p>
        </w:tc>
      </w:tr>
      <w:tr w:rsidR="00B1503A" w:rsidRPr="00474E52" w:rsidTr="0005158F">
        <w:trPr>
          <w:trHeight w:val="300"/>
        </w:trPr>
        <w:tc>
          <w:tcPr>
            <w:tcW w:w="125" w:type="pct"/>
            <w:vMerge/>
            <w:tcBorders>
              <w:top w:val="nil"/>
              <w:left w:val="single" w:sz="8" w:space="0" w:color="auto"/>
              <w:bottom w:val="single" w:sz="8" w:space="0" w:color="000000"/>
              <w:right w:val="single" w:sz="8" w:space="0" w:color="auto"/>
            </w:tcBorders>
            <w:vAlign w:val="center"/>
          </w:tcPr>
          <w:p w:rsidR="00B1503A" w:rsidRPr="00474E52" w:rsidRDefault="00B1503A" w:rsidP="0005158F">
            <w:pPr>
              <w:spacing w:after="0" w:line="240" w:lineRule="auto"/>
              <w:rPr>
                <w:rFonts w:ascii="Times New Roman" w:eastAsia="Times New Roman" w:hAnsi="Times New Roman" w:cs="Times New Roman"/>
                <w:color w:val="000000"/>
                <w:sz w:val="18"/>
                <w:szCs w:val="18"/>
                <w:lang w:eastAsia="ru-RU"/>
              </w:rPr>
            </w:pPr>
          </w:p>
        </w:tc>
        <w:tc>
          <w:tcPr>
            <w:tcW w:w="503" w:type="pct"/>
            <w:vMerge/>
            <w:tcBorders>
              <w:top w:val="nil"/>
              <w:left w:val="single" w:sz="8" w:space="0" w:color="auto"/>
              <w:bottom w:val="single" w:sz="8" w:space="0" w:color="000000"/>
              <w:right w:val="single" w:sz="8" w:space="0" w:color="auto"/>
            </w:tcBorders>
            <w:vAlign w:val="center"/>
          </w:tcPr>
          <w:p w:rsidR="00B1503A" w:rsidRPr="00474E52" w:rsidRDefault="00B1503A" w:rsidP="0005158F">
            <w:pPr>
              <w:spacing w:after="0" w:line="240" w:lineRule="auto"/>
              <w:rPr>
                <w:rFonts w:ascii="Times New Roman" w:eastAsia="Times New Roman" w:hAnsi="Times New Roman" w:cs="Times New Roman"/>
                <w:color w:val="000000"/>
                <w:sz w:val="18"/>
                <w:szCs w:val="18"/>
                <w:lang w:eastAsia="ru-RU"/>
              </w:rPr>
            </w:pPr>
          </w:p>
        </w:tc>
        <w:tc>
          <w:tcPr>
            <w:tcW w:w="361" w:type="pct"/>
            <w:vMerge/>
            <w:tcBorders>
              <w:top w:val="nil"/>
              <w:left w:val="single" w:sz="8" w:space="0" w:color="auto"/>
              <w:bottom w:val="single" w:sz="8" w:space="0" w:color="000000"/>
              <w:right w:val="single" w:sz="8" w:space="0" w:color="auto"/>
            </w:tcBorders>
            <w:vAlign w:val="center"/>
          </w:tcPr>
          <w:p w:rsidR="00B1503A" w:rsidRPr="00474E52" w:rsidRDefault="00B1503A" w:rsidP="0005158F">
            <w:pPr>
              <w:spacing w:after="0" w:line="240" w:lineRule="auto"/>
              <w:rPr>
                <w:rFonts w:ascii="Times New Roman" w:eastAsia="Times New Roman" w:hAnsi="Times New Roman" w:cs="Times New Roman"/>
                <w:color w:val="000000"/>
                <w:sz w:val="18"/>
                <w:szCs w:val="18"/>
                <w:lang w:eastAsia="ru-RU"/>
              </w:rPr>
            </w:pPr>
          </w:p>
        </w:tc>
        <w:tc>
          <w:tcPr>
            <w:tcW w:w="811" w:type="pct"/>
            <w:tcBorders>
              <w:top w:val="nil"/>
              <w:left w:val="single" w:sz="6" w:space="0" w:color="000000"/>
              <w:bottom w:val="single" w:sz="6" w:space="0" w:color="000000"/>
              <w:right w:val="single" w:sz="6" w:space="0" w:color="000000"/>
            </w:tcBorders>
            <w:vAlign w:val="center"/>
          </w:tcPr>
          <w:p w:rsidR="00B1503A" w:rsidRPr="00642CD4" w:rsidRDefault="00B1503A" w:rsidP="0005158F">
            <w:pPr>
              <w:rPr>
                <w:rFonts w:ascii="Times New Roman" w:hAnsi="Times New Roman" w:cs="Times New Roman"/>
                <w:color w:val="000000"/>
                <w:sz w:val="16"/>
                <w:szCs w:val="16"/>
              </w:rPr>
            </w:pPr>
            <w:r w:rsidRPr="00642CD4">
              <w:rPr>
                <w:rFonts w:ascii="Times New Roman" w:hAnsi="Times New Roman" w:cs="Times New Roman"/>
                <w:color w:val="000000"/>
                <w:sz w:val="16"/>
                <w:szCs w:val="16"/>
              </w:rPr>
              <w:t>Угол раскрытия браншей должен быть от 0° до 30°, длина браншей должна быть не более 1,0см, рабочая длина инструмента должна быть не менее 31,5см, диаметр штифта и концевого эффектора не более 8 мм.</w:t>
            </w:r>
          </w:p>
        </w:tc>
        <w:tc>
          <w:tcPr>
            <w:tcW w:w="406" w:type="pct"/>
            <w:tcBorders>
              <w:top w:val="nil"/>
              <w:left w:val="single" w:sz="6" w:space="0" w:color="000000"/>
              <w:bottom w:val="single" w:sz="6" w:space="0" w:color="000000"/>
              <w:right w:val="single" w:sz="6" w:space="0" w:color="000000"/>
            </w:tcBorders>
            <w:vAlign w:val="center"/>
          </w:tcPr>
          <w:p w:rsidR="00B1503A" w:rsidRPr="00642CD4" w:rsidRDefault="00B1503A" w:rsidP="0005158F">
            <w:pPr>
              <w:rPr>
                <w:rFonts w:ascii="Times New Roman" w:hAnsi="Times New Roman" w:cs="Times New Roman"/>
                <w:color w:val="000000"/>
                <w:sz w:val="16"/>
                <w:szCs w:val="16"/>
              </w:rPr>
            </w:pPr>
            <w:r w:rsidRPr="00642CD4">
              <w:rPr>
                <w:rFonts w:ascii="Times New Roman" w:hAnsi="Times New Roman" w:cs="Times New Roman"/>
                <w:color w:val="000000"/>
                <w:sz w:val="16"/>
                <w:szCs w:val="16"/>
              </w:rPr>
              <w:t>Соответствие</w:t>
            </w:r>
          </w:p>
        </w:tc>
        <w:tc>
          <w:tcPr>
            <w:tcW w:w="361" w:type="pct"/>
            <w:tcBorders>
              <w:top w:val="nil"/>
              <w:left w:val="single" w:sz="6" w:space="0" w:color="000000"/>
              <w:bottom w:val="single" w:sz="6" w:space="0" w:color="000000"/>
              <w:right w:val="single" w:sz="6" w:space="0" w:color="000000"/>
            </w:tcBorders>
            <w:vAlign w:val="center"/>
          </w:tcPr>
          <w:p w:rsidR="00B1503A" w:rsidRPr="00642CD4" w:rsidRDefault="00B1503A" w:rsidP="0005158F">
            <w:pPr>
              <w:rPr>
                <w:rFonts w:ascii="Times New Roman" w:hAnsi="Times New Roman" w:cs="Times New Roman"/>
                <w:color w:val="000000"/>
                <w:sz w:val="16"/>
                <w:szCs w:val="16"/>
              </w:rPr>
            </w:pPr>
          </w:p>
        </w:tc>
        <w:tc>
          <w:tcPr>
            <w:tcW w:w="587" w:type="pct"/>
            <w:tcBorders>
              <w:top w:val="nil"/>
              <w:left w:val="single" w:sz="6" w:space="0" w:color="000000"/>
              <w:bottom w:val="single" w:sz="6" w:space="0" w:color="000000"/>
              <w:right w:val="single" w:sz="6" w:space="0" w:color="000000"/>
            </w:tcBorders>
            <w:vAlign w:val="center"/>
          </w:tcPr>
          <w:p w:rsidR="00B1503A" w:rsidRPr="00642CD4" w:rsidRDefault="00B1503A" w:rsidP="0005158F">
            <w:pPr>
              <w:jc w:val="center"/>
              <w:rPr>
                <w:rFonts w:ascii="Times New Roman" w:hAnsi="Times New Roman" w:cs="Times New Roman"/>
                <w:color w:val="000000"/>
                <w:sz w:val="16"/>
                <w:szCs w:val="16"/>
              </w:rPr>
            </w:pPr>
            <w:r w:rsidRPr="00642CD4">
              <w:rPr>
                <w:rFonts w:ascii="Times New Roman" w:hAnsi="Times New Roman" w:cs="Times New Roman"/>
                <w:color w:val="000000"/>
                <w:sz w:val="16"/>
                <w:szCs w:val="16"/>
              </w:rPr>
              <w:t>Значение характеристики не может изменяться участником закупки</w:t>
            </w:r>
          </w:p>
        </w:tc>
        <w:tc>
          <w:tcPr>
            <w:tcW w:w="361" w:type="pct"/>
            <w:vMerge/>
            <w:tcBorders>
              <w:top w:val="nil"/>
              <w:left w:val="single" w:sz="8" w:space="0" w:color="auto"/>
              <w:bottom w:val="single" w:sz="8" w:space="0" w:color="000000"/>
              <w:right w:val="single" w:sz="4" w:space="0" w:color="auto"/>
            </w:tcBorders>
            <w:vAlign w:val="center"/>
          </w:tcPr>
          <w:p w:rsidR="00B1503A" w:rsidRPr="00474E52" w:rsidRDefault="00B1503A" w:rsidP="0005158F">
            <w:pPr>
              <w:spacing w:after="0" w:line="240" w:lineRule="auto"/>
              <w:rPr>
                <w:rFonts w:ascii="Times New Roman" w:eastAsia="Times New Roman" w:hAnsi="Times New Roman" w:cs="Times New Roman"/>
                <w:color w:val="000000"/>
                <w:sz w:val="18"/>
                <w:szCs w:val="18"/>
                <w:lang w:eastAsia="ru-RU"/>
              </w:rPr>
            </w:pPr>
          </w:p>
        </w:tc>
        <w:tc>
          <w:tcPr>
            <w:tcW w:w="361" w:type="pct"/>
            <w:vMerge/>
            <w:tcBorders>
              <w:top w:val="single" w:sz="4" w:space="0" w:color="auto"/>
              <w:left w:val="single" w:sz="4" w:space="0" w:color="auto"/>
              <w:bottom w:val="single" w:sz="4" w:space="0" w:color="auto"/>
              <w:right w:val="single" w:sz="4" w:space="0" w:color="auto"/>
            </w:tcBorders>
            <w:vAlign w:val="center"/>
          </w:tcPr>
          <w:p w:rsidR="00B1503A" w:rsidRPr="00474E52" w:rsidRDefault="00B1503A" w:rsidP="0005158F">
            <w:pPr>
              <w:spacing w:after="0" w:line="240" w:lineRule="auto"/>
              <w:rPr>
                <w:rFonts w:ascii="Times New Roman" w:eastAsia="Times New Roman" w:hAnsi="Times New Roman" w:cs="Times New Roman"/>
                <w:color w:val="000000"/>
                <w:sz w:val="18"/>
                <w:szCs w:val="18"/>
                <w:lang w:eastAsia="ru-RU"/>
              </w:rPr>
            </w:pPr>
          </w:p>
        </w:tc>
        <w:tc>
          <w:tcPr>
            <w:tcW w:w="315" w:type="pct"/>
            <w:vMerge/>
            <w:tcBorders>
              <w:left w:val="single" w:sz="4" w:space="0" w:color="auto"/>
              <w:right w:val="single" w:sz="4" w:space="0" w:color="auto"/>
            </w:tcBorders>
          </w:tcPr>
          <w:p w:rsidR="00B1503A" w:rsidRPr="00474E52" w:rsidRDefault="00B1503A" w:rsidP="0005158F">
            <w:pPr>
              <w:spacing w:after="0" w:line="240" w:lineRule="auto"/>
              <w:rPr>
                <w:rFonts w:ascii="Times New Roman" w:eastAsia="Times New Roman" w:hAnsi="Times New Roman" w:cs="Times New Roman"/>
                <w:color w:val="000000"/>
                <w:sz w:val="18"/>
                <w:szCs w:val="18"/>
                <w:lang w:eastAsia="ru-RU"/>
              </w:rPr>
            </w:pPr>
          </w:p>
        </w:tc>
        <w:tc>
          <w:tcPr>
            <w:tcW w:w="271" w:type="pct"/>
            <w:vMerge/>
            <w:tcBorders>
              <w:left w:val="single" w:sz="4" w:space="0" w:color="auto"/>
              <w:right w:val="single" w:sz="4" w:space="0" w:color="auto"/>
            </w:tcBorders>
          </w:tcPr>
          <w:p w:rsidR="00B1503A" w:rsidRPr="00474E52" w:rsidRDefault="00B1503A" w:rsidP="0005158F">
            <w:pPr>
              <w:spacing w:after="0" w:line="240" w:lineRule="auto"/>
              <w:rPr>
                <w:rFonts w:ascii="Times New Roman" w:eastAsia="Times New Roman" w:hAnsi="Times New Roman" w:cs="Times New Roman"/>
                <w:color w:val="000000"/>
                <w:sz w:val="18"/>
                <w:szCs w:val="18"/>
                <w:lang w:eastAsia="ru-RU"/>
              </w:rPr>
            </w:pPr>
          </w:p>
        </w:tc>
        <w:tc>
          <w:tcPr>
            <w:tcW w:w="225" w:type="pct"/>
            <w:vMerge/>
            <w:tcBorders>
              <w:left w:val="single" w:sz="4" w:space="0" w:color="auto"/>
              <w:right w:val="single" w:sz="4" w:space="0" w:color="auto"/>
            </w:tcBorders>
          </w:tcPr>
          <w:p w:rsidR="00B1503A" w:rsidRPr="00474E52" w:rsidRDefault="00B1503A" w:rsidP="0005158F">
            <w:pPr>
              <w:spacing w:after="0" w:line="240" w:lineRule="auto"/>
              <w:rPr>
                <w:rFonts w:ascii="Times New Roman" w:eastAsia="Times New Roman" w:hAnsi="Times New Roman" w:cs="Times New Roman"/>
                <w:color w:val="000000"/>
                <w:sz w:val="18"/>
                <w:szCs w:val="18"/>
                <w:lang w:eastAsia="ru-RU"/>
              </w:rPr>
            </w:pPr>
          </w:p>
        </w:tc>
        <w:tc>
          <w:tcPr>
            <w:tcW w:w="313" w:type="pct"/>
            <w:tcBorders>
              <w:left w:val="single" w:sz="4" w:space="0" w:color="auto"/>
              <w:right w:val="single" w:sz="4" w:space="0" w:color="auto"/>
            </w:tcBorders>
          </w:tcPr>
          <w:p w:rsidR="00B1503A" w:rsidRPr="00474E52" w:rsidRDefault="00B1503A" w:rsidP="0005158F">
            <w:pPr>
              <w:spacing w:after="0" w:line="240" w:lineRule="auto"/>
              <w:rPr>
                <w:rFonts w:ascii="Times New Roman" w:eastAsia="Times New Roman" w:hAnsi="Times New Roman" w:cs="Times New Roman"/>
                <w:color w:val="000000"/>
                <w:sz w:val="18"/>
                <w:szCs w:val="18"/>
                <w:lang w:eastAsia="ru-RU"/>
              </w:rPr>
            </w:pPr>
          </w:p>
        </w:tc>
      </w:tr>
    </w:tbl>
    <w:p w:rsidR="00B1503A" w:rsidRDefault="00B1503A" w:rsidP="000820E3">
      <w:pPr>
        <w:rPr>
          <w:rFonts w:ascii="Times New Roman" w:hAnsi="Times New Roman" w:cs="Times New Roman"/>
          <w:b/>
          <w:sz w:val="28"/>
          <w:szCs w:val="28"/>
        </w:rPr>
        <w:sectPr w:rsidR="00B1503A" w:rsidSect="00B1503A">
          <w:headerReference w:type="first" r:id="rId18"/>
          <w:footerReference w:type="first" r:id="rId19"/>
          <w:pgSz w:w="16838" w:h="11906" w:orient="landscape"/>
          <w:pgMar w:top="1701" w:right="539" w:bottom="851" w:left="567" w:header="567" w:footer="567" w:gutter="0"/>
          <w:cols w:space="708"/>
          <w:titlePg/>
          <w:docGrid w:linePitch="360"/>
        </w:sectPr>
      </w:pPr>
    </w:p>
    <w:p w:rsidR="00170252" w:rsidRDefault="00170252" w:rsidP="000820E3">
      <w:pPr>
        <w:rPr>
          <w:rFonts w:ascii="Times New Roman" w:hAnsi="Times New Roman" w:cs="Times New Roman"/>
          <w:b/>
          <w:sz w:val="28"/>
          <w:szCs w:val="28"/>
        </w:rPr>
      </w:pPr>
    </w:p>
    <w:sectPr w:rsidR="00170252" w:rsidSect="004725AB">
      <w:pgSz w:w="11906" w:h="16838"/>
      <w:pgMar w:top="538" w:right="851" w:bottom="567"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52D" w:rsidRDefault="0099152D">
      <w:pPr>
        <w:spacing w:after="0" w:line="240" w:lineRule="auto"/>
      </w:pPr>
      <w:r>
        <w:separator/>
      </w:r>
    </w:p>
  </w:endnote>
  <w:endnote w:type="continuationSeparator" w:id="0">
    <w:p w:rsidR="0099152D" w:rsidRDefault="0099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9E0CFA" w:rsidRDefault="009E0CFA">
    <w:pPr>
      <w:pStyle w:val="ab"/>
    </w:pPr>
  </w:p>
</w:ftr>
</file>

<file path=word/footer2.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52E6A" w:rsidRDefault="009E0CFA">
    <w:pPr>
      <w:pStyle w:val="ab"/>
      <w:jc w:val="right"/>
    </w:pPr>
    <w:r>
      <w:rPr>
        <w:noProof/>
        <w:lang w:eastAsia="ru-RU"/>
      </w:rPr>
      <w:drawing>
        <wp:inline distT="0" distB="0" distL="0" distR="0">
          <wp:extent cx="1085850" cy="352425"/>
          <wp:effectExtent l="0" t="0" r="0" b="9525"/>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9E0CFA">
          <w:rPr>
            <w:noProof/>
          </w:rPr>
          <w:t>1</w:t>
        </w:r>
        <w:r>
          <w:fldChar w:fldCharType="end"/>
        </w:r>
      </w:p>
    </w:sdtContent>
  </w:sdt>
  <w:p w:rsidR="00F52E6A" w:rsidRDefault="00F52E6A">
    <w:pPr>
      <w:pStyle w:val="ab"/>
    </w:pPr>
  </w:p>
</w:ftr>
</file>

<file path=word/footer3.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52E6A" w:rsidRDefault="009E0CFA">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9E0CFA">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C763D4">
          <w:rPr>
            <w:noProof/>
          </w:rPr>
          <w:t>2</w:t>
        </w:r>
        <w:r w:rsidR="004725AB">
          <w:fldChar w:fldCharType="end"/>
        </w:r>
      </w:sdtContent>
    </w:sdt>
  </w:p>
  <w:p w:rsidR="004725AB" w:rsidRDefault="004725AB" w:rsidP="00C645BD">
    <w:pPr>
      <w:pStyle w:val="ab"/>
    </w:pPr>
  </w:p>
</w:ftr>
</file>

<file path=word/footer5.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9E0CFA">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C763D4">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52D" w:rsidRDefault="0099152D">
      <w:pPr>
        <w:spacing w:after="0" w:line="240" w:lineRule="auto"/>
      </w:pPr>
      <w:r>
        <w:separator/>
      </w:r>
    </w:p>
  </w:footnote>
  <w:footnote w:type="continuationSeparator" w:id="0">
    <w:p w:rsidR="0099152D" w:rsidRDefault="0099152D">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9E0CFA" w:rsidRDefault="009E0CFA">
    <w:pPr>
      <w:pStyle w:val="a4"/>
    </w:pPr>
  </w:p>
</w:hdr>
</file>

<file path=word/header2.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9E0CFA" w:rsidRDefault="009E0CFA">
    <w:pPr>
      <w:pStyle w:val="a4"/>
    </w:pPr>
  </w:p>
</w:hdr>
</file>

<file path=word/header3.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9E0CFA" w:rsidRDefault="009E0CFA">
    <w:pPr>
      <w:pStyle w:val="a4"/>
    </w:pPr>
  </w:p>
</w:hdr>
</file>

<file path=word/header4.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35167" w:rsidRPr="006B0C1A" w:rsidRDefault="00435167" w:rsidP="006B0C1A">
    <w:pPr>
      <w:pStyle w:val="a4"/>
    </w:pPr>
  </w:p>
</w:hdr>
</file>

<file path=word/header5.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Pr="006B0C1A" w:rsidRDefault="004725AB" w:rsidP="006B0C1A">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15:restartNumberingAfterBreak="0">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15:restartNumberingAfterBreak="0">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51AC"/>
    <w:rsid w:val="000E78CD"/>
    <w:rsid w:val="000F0075"/>
    <w:rsid w:val="000F411A"/>
    <w:rsid w:val="0010004C"/>
    <w:rsid w:val="00104CC6"/>
    <w:rsid w:val="00111C41"/>
    <w:rsid w:val="0011217D"/>
    <w:rsid w:val="001233FC"/>
    <w:rsid w:val="001347C5"/>
    <w:rsid w:val="001450A2"/>
    <w:rsid w:val="00145652"/>
    <w:rsid w:val="00145A39"/>
    <w:rsid w:val="0014684C"/>
    <w:rsid w:val="00153E43"/>
    <w:rsid w:val="0015409D"/>
    <w:rsid w:val="001570CF"/>
    <w:rsid w:val="00162746"/>
    <w:rsid w:val="0016689A"/>
    <w:rsid w:val="00170252"/>
    <w:rsid w:val="00171C2D"/>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42896"/>
    <w:rsid w:val="00251D64"/>
    <w:rsid w:val="00255BA3"/>
    <w:rsid w:val="002602CF"/>
    <w:rsid w:val="00262242"/>
    <w:rsid w:val="0027397C"/>
    <w:rsid w:val="0027696D"/>
    <w:rsid w:val="002824B6"/>
    <w:rsid w:val="0028298D"/>
    <w:rsid w:val="002868D2"/>
    <w:rsid w:val="002920B0"/>
    <w:rsid w:val="002A048E"/>
    <w:rsid w:val="002A1986"/>
    <w:rsid w:val="002A657B"/>
    <w:rsid w:val="002B12E3"/>
    <w:rsid w:val="002C2CE3"/>
    <w:rsid w:val="002C473B"/>
    <w:rsid w:val="002D10A6"/>
    <w:rsid w:val="002D21DE"/>
    <w:rsid w:val="002E6D4A"/>
    <w:rsid w:val="002F1377"/>
    <w:rsid w:val="002F29AE"/>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02B9"/>
    <w:rsid w:val="003C6250"/>
    <w:rsid w:val="003D1995"/>
    <w:rsid w:val="003D4C65"/>
    <w:rsid w:val="003E0EB5"/>
    <w:rsid w:val="003E356D"/>
    <w:rsid w:val="003E60F6"/>
    <w:rsid w:val="003F0AA1"/>
    <w:rsid w:val="00402525"/>
    <w:rsid w:val="0040341B"/>
    <w:rsid w:val="00406050"/>
    <w:rsid w:val="004115D1"/>
    <w:rsid w:val="0041280E"/>
    <w:rsid w:val="004149C7"/>
    <w:rsid w:val="00420C6C"/>
    <w:rsid w:val="00421825"/>
    <w:rsid w:val="004219FF"/>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3220"/>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948C3"/>
    <w:rsid w:val="005A566A"/>
    <w:rsid w:val="005B1AF4"/>
    <w:rsid w:val="005B710E"/>
    <w:rsid w:val="005F153F"/>
    <w:rsid w:val="00603DF0"/>
    <w:rsid w:val="00623487"/>
    <w:rsid w:val="00632D4D"/>
    <w:rsid w:val="00637F5D"/>
    <w:rsid w:val="006420B2"/>
    <w:rsid w:val="00642D06"/>
    <w:rsid w:val="006474B5"/>
    <w:rsid w:val="00650AB9"/>
    <w:rsid w:val="00680267"/>
    <w:rsid w:val="00680B51"/>
    <w:rsid w:val="00680DD0"/>
    <w:rsid w:val="00683724"/>
    <w:rsid w:val="00692F2A"/>
    <w:rsid w:val="006A0CDA"/>
    <w:rsid w:val="006B0C1A"/>
    <w:rsid w:val="006B558D"/>
    <w:rsid w:val="006C4866"/>
    <w:rsid w:val="006C6485"/>
    <w:rsid w:val="006D7951"/>
    <w:rsid w:val="006E055D"/>
    <w:rsid w:val="006E3058"/>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92FF6"/>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152D"/>
    <w:rsid w:val="009938B0"/>
    <w:rsid w:val="009A0334"/>
    <w:rsid w:val="009A2C92"/>
    <w:rsid w:val="009B40C9"/>
    <w:rsid w:val="009D1527"/>
    <w:rsid w:val="009D408E"/>
    <w:rsid w:val="009E0CFA"/>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6491"/>
    <w:rsid w:val="00A873F6"/>
    <w:rsid w:val="00A8777F"/>
    <w:rsid w:val="00A91698"/>
    <w:rsid w:val="00A91A44"/>
    <w:rsid w:val="00A94C5C"/>
    <w:rsid w:val="00AA2E5F"/>
    <w:rsid w:val="00AA2EED"/>
    <w:rsid w:val="00AB133D"/>
    <w:rsid w:val="00AB2243"/>
    <w:rsid w:val="00AE1B0F"/>
    <w:rsid w:val="00AE3138"/>
    <w:rsid w:val="00AF03B1"/>
    <w:rsid w:val="00AF7E0D"/>
    <w:rsid w:val="00B0383F"/>
    <w:rsid w:val="00B12027"/>
    <w:rsid w:val="00B1503A"/>
    <w:rsid w:val="00B23D79"/>
    <w:rsid w:val="00B24019"/>
    <w:rsid w:val="00B32574"/>
    <w:rsid w:val="00B33706"/>
    <w:rsid w:val="00B35BFC"/>
    <w:rsid w:val="00B61169"/>
    <w:rsid w:val="00B664DC"/>
    <w:rsid w:val="00B666D7"/>
    <w:rsid w:val="00B66D35"/>
    <w:rsid w:val="00B67E6D"/>
    <w:rsid w:val="00B77DAE"/>
    <w:rsid w:val="00B8743B"/>
    <w:rsid w:val="00B96A23"/>
    <w:rsid w:val="00BA5FF8"/>
    <w:rsid w:val="00BB195D"/>
    <w:rsid w:val="00BC0D28"/>
    <w:rsid w:val="00BE3F70"/>
    <w:rsid w:val="00BE4CB3"/>
    <w:rsid w:val="00BF2771"/>
    <w:rsid w:val="00C1195F"/>
    <w:rsid w:val="00C134B9"/>
    <w:rsid w:val="00C14573"/>
    <w:rsid w:val="00C22E6F"/>
    <w:rsid w:val="00C35CC7"/>
    <w:rsid w:val="00C368D3"/>
    <w:rsid w:val="00C41A73"/>
    <w:rsid w:val="00C505E8"/>
    <w:rsid w:val="00C56C90"/>
    <w:rsid w:val="00C618B0"/>
    <w:rsid w:val="00C645BD"/>
    <w:rsid w:val="00C753E1"/>
    <w:rsid w:val="00C763D4"/>
    <w:rsid w:val="00C77D9B"/>
    <w:rsid w:val="00C81C82"/>
    <w:rsid w:val="00C9583B"/>
    <w:rsid w:val="00CC4773"/>
    <w:rsid w:val="00CD1DB9"/>
    <w:rsid w:val="00CD1E24"/>
    <w:rsid w:val="00CD3089"/>
    <w:rsid w:val="00CF19F4"/>
    <w:rsid w:val="00CF1A90"/>
    <w:rsid w:val="00CF2914"/>
    <w:rsid w:val="00D04875"/>
    <w:rsid w:val="00D11DE0"/>
    <w:rsid w:val="00D17764"/>
    <w:rsid w:val="00D2444F"/>
    <w:rsid w:val="00D3148D"/>
    <w:rsid w:val="00D31887"/>
    <w:rsid w:val="00D3448D"/>
    <w:rsid w:val="00D4075D"/>
    <w:rsid w:val="00D75216"/>
    <w:rsid w:val="00D75A72"/>
    <w:rsid w:val="00D811F2"/>
    <w:rsid w:val="00D93803"/>
    <w:rsid w:val="00D9443F"/>
    <w:rsid w:val="00DA1644"/>
    <w:rsid w:val="00DA2F66"/>
    <w:rsid w:val="00DB0473"/>
    <w:rsid w:val="00DB54FF"/>
    <w:rsid w:val="00DB5EE8"/>
    <w:rsid w:val="00DB6A09"/>
    <w:rsid w:val="00DC11FC"/>
    <w:rsid w:val="00DD6DFD"/>
    <w:rsid w:val="00DE242D"/>
    <w:rsid w:val="00DE5680"/>
    <w:rsid w:val="00DF64BD"/>
    <w:rsid w:val="00DF79BE"/>
    <w:rsid w:val="00E02EB4"/>
    <w:rsid w:val="00E06D2F"/>
    <w:rsid w:val="00E23D7F"/>
    <w:rsid w:val="00E271DF"/>
    <w:rsid w:val="00E300DF"/>
    <w:rsid w:val="00E377D1"/>
    <w:rsid w:val="00E52880"/>
    <w:rsid w:val="00E70CD9"/>
    <w:rsid w:val="00E71162"/>
    <w:rsid w:val="00E768F9"/>
    <w:rsid w:val="00E76E96"/>
    <w:rsid w:val="00E80564"/>
    <w:rsid w:val="00E81B61"/>
    <w:rsid w:val="00E9435F"/>
    <w:rsid w:val="00E961F8"/>
    <w:rsid w:val="00E96350"/>
    <w:rsid w:val="00EC3EA8"/>
    <w:rsid w:val="00EC5B94"/>
    <w:rsid w:val="00ED2F34"/>
    <w:rsid w:val="00EE2E62"/>
    <w:rsid w:val="00EE4AA9"/>
    <w:rsid w:val="00EE6B83"/>
    <w:rsid w:val="00EF093D"/>
    <w:rsid w:val="00EF7254"/>
    <w:rsid w:val="00F01074"/>
    <w:rsid w:val="00F16CB6"/>
    <w:rsid w:val="00F244CF"/>
    <w:rsid w:val="00F27547"/>
    <w:rsid w:val="00F2794C"/>
    <w:rsid w:val="00F33B71"/>
    <w:rsid w:val="00F3582B"/>
    <w:rsid w:val="00F374E2"/>
    <w:rsid w:val="00F37FB4"/>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519B423-7928-4E0C-8EC1-B08B23EF5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4399541@niioncologii.r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F9452-5FFC-4C79-A0CC-C82EA1105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1313</Words>
  <Characters>7489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Лобза Юлия Александровна</dc:creator>
  <cp:lastModifiedBy>Иванова Елена Валериевна</cp:lastModifiedBy>
  <cp:revision>2</cp:revision>
  <cp:lastPrinted>2018-01-19T15:25:00Z</cp:lastPrinted>
  <dcterms:created xsi:type="dcterms:W3CDTF">2024-06-26T10:19:00Z</dcterms:created>
  <dcterms:modified xsi:type="dcterms:W3CDTF">2024-06-26T10:19:00Z</dcterms:modified>
</cp:coreProperties>
</file>