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23.01.2025 № 21.1-03/66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29.01.2025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0950B7">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F76F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регистрационных журналов для канцелярии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126"/>
        <w:gridCol w:w="4450"/>
        <w:gridCol w:w="938"/>
        <w:gridCol w:w="939"/>
        <w:gridCol w:w="1371"/>
        <w:gridCol w:w="1140"/>
        <w:gridCol w:w="1140"/>
        <w:gridCol w:w="1006"/>
        <w:gridCol w:w="1073"/>
      </w:tblGrid>
      <w:tr w:rsidR="0025034D" w:rsidRPr="00EA2783" w:rsidTr="00734D72">
        <w:trPr>
          <w:trHeight w:val="1027"/>
        </w:trPr>
        <w:tc>
          <w:tcPr>
            <w:tcW w:w="241" w:type="pct"/>
            <w:hideMark/>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 п/н</w:t>
            </w:r>
          </w:p>
        </w:tc>
        <w:tc>
          <w:tcPr>
            <w:tcW w:w="981" w:type="pct"/>
            <w:hideMark/>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Наименование товара</w:t>
            </w:r>
          </w:p>
        </w:tc>
        <w:tc>
          <w:tcPr>
            <w:tcW w:w="1396" w:type="pct"/>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hAnsi="Times New Roman" w:cs="Times New Roman"/>
              </w:rPr>
              <w:t>Технические характеристики Товара (с указанием страны производства)</w:t>
            </w:r>
          </w:p>
        </w:tc>
        <w:tc>
          <w:tcPr>
            <w:tcW w:w="295" w:type="pct"/>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Ед. изм.</w:t>
            </w:r>
          </w:p>
        </w:tc>
        <w:tc>
          <w:tcPr>
            <w:tcW w:w="295" w:type="pct"/>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Кол-во</w:t>
            </w:r>
          </w:p>
        </w:tc>
        <w:tc>
          <w:tcPr>
            <w:tcW w:w="423" w:type="pct"/>
            <w:hideMark/>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val="x-none" w:eastAsia="x-none"/>
              </w:rPr>
              <w:t>Код по ОКПД 2</w:t>
            </w:r>
          </w:p>
        </w:tc>
        <w:tc>
          <w:tcPr>
            <w:tcW w:w="358" w:type="pct"/>
            <w:shd w:val="clear" w:color="auto" w:fill="FFFF00"/>
          </w:tcPr>
          <w:p w:rsidR="00734D72" w:rsidRPr="002733BE" w:rsidRDefault="00734D72" w:rsidP="008F7F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w:t>
            </w:r>
          </w:p>
        </w:tc>
        <w:tc>
          <w:tcPr>
            <w:tcW w:w="358" w:type="pct"/>
            <w:shd w:val="clear" w:color="auto" w:fill="FFFF00"/>
            <w:hideMark/>
          </w:tcPr>
          <w:p w:rsidR="00734D72" w:rsidRPr="002733BE" w:rsidRDefault="00734D72" w:rsidP="008F7FB3">
            <w:pPr>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НДС</w:t>
            </w:r>
          </w:p>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w:t>
            </w:r>
          </w:p>
        </w:tc>
        <w:tc>
          <w:tcPr>
            <w:tcW w:w="316" w:type="pct"/>
            <w:shd w:val="clear" w:color="auto" w:fill="FFFF00"/>
            <w:hideMark/>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Цена за ед. с НДС</w:t>
            </w:r>
          </w:p>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(руб.)</w:t>
            </w:r>
          </w:p>
        </w:tc>
        <w:tc>
          <w:tcPr>
            <w:tcW w:w="337" w:type="pct"/>
            <w:shd w:val="clear" w:color="auto" w:fill="FFFF00"/>
            <w:hideMark/>
          </w:tcPr>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Сумма</w:t>
            </w:r>
          </w:p>
          <w:p w:rsidR="00734D72" w:rsidRPr="002733BE" w:rsidRDefault="00734D72"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с НДС (руб.)</w:t>
            </w:r>
          </w:p>
        </w:tc>
      </w:tr>
      <w:tr w:rsidR="0025034D" w:rsidRPr="00EA2783" w:rsidTr="00734D72">
        <w:trPr>
          <w:trHeight w:val="901"/>
        </w:trPr>
        <w:tc>
          <w:tcPr>
            <w:tcW w:w="241" w:type="pct"/>
          </w:tcPr>
          <w:p w:rsidR="00734D72" w:rsidRPr="002733BE" w:rsidRDefault="00734D72" w:rsidP="008F7FB3">
            <w:pPr>
              <w:widowControl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2733BE">
              <w:rPr>
                <w:rFonts w:ascii="Times New Roman" w:eastAsia="Times New Roman" w:hAnsi="Times New Roman" w:cs="Times New Roman"/>
                <w:lang w:eastAsia="ru-RU"/>
              </w:rPr>
              <w:t>1</w:t>
            </w:r>
          </w:p>
        </w:tc>
        <w:tc>
          <w:tcPr>
            <w:tcW w:w="981" w:type="pct"/>
          </w:tcPr>
          <w:p w:rsidR="00734D72" w:rsidRPr="002733BE" w:rsidRDefault="00734D72" w:rsidP="008F7FB3">
            <w:pPr>
              <w:widowControl w:val="0"/>
              <w:autoSpaceDE w:val="0"/>
              <w:autoSpaceDN w:val="0"/>
              <w:adjustRightInd w:val="0"/>
              <w:spacing w:after="0" w:line="240" w:lineRule="auto"/>
              <w:rPr>
                <w:rFonts w:ascii="Times New Roman" w:eastAsia="Times New Roman" w:hAnsi="Times New Roman" w:cs="Times New Roman"/>
                <w:lang w:eastAsia="ru-RU"/>
              </w:rPr>
            </w:pPr>
            <w:r w:rsidRPr="00734D72">
              <w:rPr>
                <w:rFonts w:ascii="Times New Roman" w:eastAsia="Times New Roman" w:hAnsi="Times New Roman" w:cs="Times New Roman"/>
                <w:lang w:eastAsia="ru-RU"/>
              </w:rPr>
              <w:t>Журнал учёта входящей экспресс-почты</w:t>
            </w:r>
          </w:p>
        </w:tc>
        <w:tc>
          <w:tcPr>
            <w:tcW w:w="1396" w:type="pct"/>
          </w:tcPr>
          <w:p w:rsidR="00734D72" w:rsidRDefault="00734D72" w:rsidP="008F7FB3">
            <w:pPr>
              <w:suppressAutoHyphens/>
              <w:contextualSpacing/>
              <w:rPr>
                <w:rFonts w:ascii="Times New Roman" w:hAnsi="Times New Roman"/>
              </w:rPr>
            </w:pPr>
            <w:r w:rsidRPr="00734D72">
              <w:rPr>
                <w:rFonts w:ascii="Times New Roman" w:hAnsi="Times New Roman"/>
              </w:rPr>
              <w:t>Наименование журнала:</w:t>
            </w:r>
            <w:r>
              <w:rPr>
                <w:rFonts w:ascii="Times New Roman" w:hAnsi="Times New Roman"/>
              </w:rPr>
              <w:t xml:space="preserve"> </w:t>
            </w:r>
          </w:p>
          <w:p w:rsidR="00734D72" w:rsidRDefault="00734D72" w:rsidP="008F7FB3">
            <w:pPr>
              <w:suppressAutoHyphens/>
              <w:contextualSpacing/>
              <w:rPr>
                <w:rFonts w:ascii="Times New Roman" w:hAnsi="Times New Roman"/>
              </w:rPr>
            </w:pPr>
            <w:r w:rsidRPr="00734D72">
              <w:rPr>
                <w:rFonts w:ascii="Times New Roman" w:hAnsi="Times New Roman"/>
              </w:rPr>
              <w:t>«Журнал</w:t>
            </w:r>
            <w:r>
              <w:rPr>
                <w:rFonts w:ascii="Times New Roman" w:hAnsi="Times New Roman"/>
              </w:rPr>
              <w:t xml:space="preserve"> учёта входящей экспресс-почты»</w:t>
            </w:r>
          </w:p>
          <w:p w:rsidR="00734D72" w:rsidRDefault="00734D72" w:rsidP="008F7FB3">
            <w:pPr>
              <w:suppressAutoHyphens/>
              <w:contextualSpacing/>
              <w:rPr>
                <w:rFonts w:ascii="Times New Roman" w:hAnsi="Times New Roman"/>
              </w:rPr>
            </w:pPr>
            <w:r>
              <w:rPr>
                <w:rFonts w:ascii="Times New Roman" w:hAnsi="Times New Roman"/>
              </w:rPr>
              <w:t>Формат</w:t>
            </w:r>
            <w:r w:rsidRPr="000950B7">
              <w:rPr>
                <w:rFonts w:ascii="Times New Roman" w:hAnsi="Times New Roman"/>
              </w:rPr>
              <w:t>:</w:t>
            </w:r>
            <w:r>
              <w:rPr>
                <w:rFonts w:ascii="Times New Roman" w:hAnsi="Times New Roman"/>
              </w:rPr>
              <w:t xml:space="preserve"> А4</w:t>
            </w:r>
          </w:p>
          <w:p w:rsidR="00734D72" w:rsidRDefault="00734D72" w:rsidP="008F7FB3">
            <w:pPr>
              <w:suppressAutoHyphens/>
              <w:contextualSpacing/>
              <w:rPr>
                <w:rFonts w:ascii="Times New Roman" w:hAnsi="Times New Roman"/>
              </w:rPr>
            </w:pPr>
            <w:r>
              <w:rPr>
                <w:rFonts w:ascii="Times New Roman" w:hAnsi="Times New Roman"/>
              </w:rPr>
              <w:t>Ориентация</w:t>
            </w:r>
            <w:r w:rsidRPr="00734D72">
              <w:rPr>
                <w:rFonts w:ascii="Times New Roman" w:hAnsi="Times New Roman"/>
              </w:rPr>
              <w:t>:</w:t>
            </w:r>
            <w:r>
              <w:rPr>
                <w:rFonts w:ascii="Times New Roman" w:hAnsi="Times New Roman"/>
              </w:rPr>
              <w:t xml:space="preserve"> Альбомная</w:t>
            </w:r>
          </w:p>
          <w:p w:rsidR="00734D72" w:rsidRDefault="00734D72" w:rsidP="008F7FB3">
            <w:pPr>
              <w:suppressAutoHyphens/>
              <w:contextualSpacing/>
              <w:rPr>
                <w:rFonts w:ascii="Times New Roman" w:hAnsi="Times New Roman"/>
              </w:rPr>
            </w:pPr>
            <w:r>
              <w:rPr>
                <w:rFonts w:ascii="Times New Roman" w:hAnsi="Times New Roman"/>
              </w:rPr>
              <w:t>Обложка</w:t>
            </w:r>
            <w:r w:rsidRPr="00734D72">
              <w:rPr>
                <w:rFonts w:ascii="Times New Roman" w:hAnsi="Times New Roman"/>
              </w:rPr>
              <w:t>:</w:t>
            </w:r>
            <w:r>
              <w:rPr>
                <w:rFonts w:ascii="Times New Roman" w:hAnsi="Times New Roman"/>
              </w:rPr>
              <w:t xml:space="preserve"> Картон плотностью не менее 300 г</w:t>
            </w:r>
            <w:r w:rsidRPr="00734D72">
              <w:rPr>
                <w:rFonts w:ascii="Times New Roman" w:hAnsi="Times New Roman"/>
              </w:rPr>
              <w:t>/</w:t>
            </w:r>
            <w:r>
              <w:rPr>
                <w:rFonts w:ascii="Times New Roman" w:hAnsi="Times New Roman"/>
              </w:rPr>
              <w:t>м.кв.</w:t>
            </w:r>
          </w:p>
          <w:p w:rsidR="00734D72" w:rsidRDefault="00734D72" w:rsidP="008F7FB3">
            <w:pPr>
              <w:suppressAutoHyphens/>
              <w:contextualSpacing/>
              <w:rPr>
                <w:rFonts w:ascii="Times New Roman" w:hAnsi="Times New Roman"/>
              </w:rPr>
            </w:pPr>
            <w:r>
              <w:rPr>
                <w:rFonts w:ascii="Times New Roman" w:hAnsi="Times New Roman"/>
              </w:rPr>
              <w:t>Оформление обложки и первого листа (</w:t>
            </w:r>
            <w:r w:rsidRPr="00734D72">
              <w:rPr>
                <w:rFonts w:ascii="Times New Roman" w:hAnsi="Times New Roman"/>
              </w:rPr>
              <w:t>форзац</w:t>
            </w:r>
            <w:r>
              <w:rPr>
                <w:rFonts w:ascii="Times New Roman" w:hAnsi="Times New Roman"/>
              </w:rPr>
              <w:t>а)</w:t>
            </w:r>
            <w:r w:rsidRPr="00734D72">
              <w:rPr>
                <w:rFonts w:ascii="Times New Roman" w:hAnsi="Times New Roman"/>
              </w:rPr>
              <w:t>:</w:t>
            </w:r>
          </w:p>
          <w:p w:rsidR="00734D72" w:rsidRPr="00734D72" w:rsidRDefault="00734D72" w:rsidP="008F7FB3">
            <w:pPr>
              <w:suppressAutoHyphens/>
              <w:contextualSpacing/>
              <w:rPr>
                <w:rFonts w:ascii="Times New Roman" w:hAnsi="Times New Roman"/>
              </w:rPr>
            </w:pPr>
            <w:r>
              <w:rPr>
                <w:rFonts w:ascii="Times New Roman" w:hAnsi="Times New Roman"/>
              </w:rPr>
              <w:t>- наименование журнала</w:t>
            </w:r>
            <w:r w:rsidRPr="00734D72">
              <w:rPr>
                <w:rFonts w:ascii="Times New Roman" w:hAnsi="Times New Roman"/>
              </w:rPr>
              <w:t>;</w:t>
            </w:r>
          </w:p>
          <w:p w:rsidR="00734D72" w:rsidRDefault="00734D72" w:rsidP="008F7FB3">
            <w:pPr>
              <w:suppressAutoHyphens/>
              <w:contextualSpacing/>
              <w:rPr>
                <w:rFonts w:ascii="Times New Roman" w:hAnsi="Times New Roman"/>
              </w:rPr>
            </w:pPr>
            <w:r>
              <w:rPr>
                <w:rFonts w:ascii="Times New Roman" w:hAnsi="Times New Roman"/>
              </w:rPr>
              <w:t xml:space="preserve">- </w:t>
            </w:r>
            <w:r w:rsidRPr="00734D72">
              <w:rPr>
                <w:rFonts w:ascii="Times New Roman" w:hAnsi="Times New Roman"/>
              </w:rPr>
              <w:t>наименование учреждения: ФГБУ «НМИЦ онкологии им. Н.Н. Петрова» Минздрава России</w:t>
            </w:r>
          </w:p>
          <w:p w:rsidR="00734D72" w:rsidRDefault="00734D72" w:rsidP="00734D72">
            <w:pPr>
              <w:suppressAutoHyphens/>
              <w:contextualSpacing/>
              <w:rPr>
                <w:rFonts w:ascii="Times New Roman" w:hAnsi="Times New Roman"/>
              </w:rPr>
            </w:pPr>
            <w:r>
              <w:rPr>
                <w:rFonts w:ascii="Times New Roman" w:hAnsi="Times New Roman"/>
              </w:rPr>
              <w:t xml:space="preserve">- </w:t>
            </w:r>
            <w:r w:rsidRPr="00734D72">
              <w:rPr>
                <w:rFonts w:ascii="Times New Roman" w:hAnsi="Times New Roman"/>
              </w:rPr>
              <w:t xml:space="preserve">в правом нижнем углу: </w:t>
            </w:r>
          </w:p>
          <w:p w:rsidR="00734D72" w:rsidRPr="00734D72" w:rsidRDefault="00734D72" w:rsidP="00734D72">
            <w:pPr>
              <w:suppressAutoHyphens/>
              <w:contextualSpacing/>
              <w:rPr>
                <w:rFonts w:ascii="Times New Roman" w:hAnsi="Times New Roman"/>
              </w:rPr>
            </w:pPr>
            <w:r w:rsidRPr="00734D72">
              <w:rPr>
                <w:rFonts w:ascii="Times New Roman" w:hAnsi="Times New Roman"/>
              </w:rPr>
              <w:t>Начат «___»_______ 20__ г.</w:t>
            </w:r>
          </w:p>
          <w:p w:rsidR="00734D72" w:rsidRDefault="00734D72" w:rsidP="00734D72">
            <w:pPr>
              <w:suppressAutoHyphens/>
              <w:contextualSpacing/>
              <w:rPr>
                <w:rFonts w:ascii="Times New Roman" w:hAnsi="Times New Roman"/>
              </w:rPr>
            </w:pPr>
            <w:r w:rsidRPr="00734D72">
              <w:rPr>
                <w:rFonts w:ascii="Times New Roman" w:hAnsi="Times New Roman"/>
              </w:rPr>
              <w:t>Окончен «___» _______ 20__ г.</w:t>
            </w:r>
          </w:p>
          <w:p w:rsidR="00734D72" w:rsidRDefault="0025034D" w:rsidP="00734D72">
            <w:pPr>
              <w:suppressAutoHyphens/>
              <w:contextualSpacing/>
              <w:rPr>
                <w:rFonts w:ascii="Times New Roman" w:hAnsi="Times New Roman"/>
              </w:rPr>
            </w:pPr>
            <w:r>
              <w:rPr>
                <w:rFonts w:ascii="Times New Roman" w:hAnsi="Times New Roman"/>
              </w:rPr>
              <w:t>Печать</w:t>
            </w:r>
            <w:r w:rsidRPr="0025034D">
              <w:rPr>
                <w:rFonts w:ascii="Times New Roman" w:hAnsi="Times New Roman"/>
              </w:rPr>
              <w:t>:</w:t>
            </w:r>
            <w:r>
              <w:rPr>
                <w:rFonts w:ascii="Times New Roman" w:hAnsi="Times New Roman"/>
              </w:rPr>
              <w:t xml:space="preserve"> 1+1 по макету Заказчика</w:t>
            </w:r>
          </w:p>
          <w:p w:rsidR="0025034D" w:rsidRDefault="0025034D" w:rsidP="00734D72">
            <w:pPr>
              <w:suppressAutoHyphens/>
              <w:contextualSpacing/>
              <w:rPr>
                <w:rFonts w:ascii="Times New Roman" w:hAnsi="Times New Roman"/>
              </w:rPr>
            </w:pPr>
            <w:r>
              <w:rPr>
                <w:rFonts w:ascii="Times New Roman" w:hAnsi="Times New Roman"/>
              </w:rPr>
              <w:t>Нумерация</w:t>
            </w:r>
            <w:r w:rsidRPr="0025034D">
              <w:rPr>
                <w:rFonts w:ascii="Times New Roman" w:hAnsi="Times New Roman"/>
              </w:rPr>
              <w:t>:</w:t>
            </w:r>
            <w:r>
              <w:rPr>
                <w:rFonts w:ascii="Times New Roman" w:hAnsi="Times New Roman"/>
              </w:rPr>
              <w:t xml:space="preserve"> наличие</w:t>
            </w:r>
          </w:p>
          <w:p w:rsidR="0025034D" w:rsidRDefault="0025034D" w:rsidP="00734D72">
            <w:pPr>
              <w:suppressAutoHyphens/>
              <w:contextualSpacing/>
              <w:rPr>
                <w:rFonts w:ascii="Times New Roman" w:hAnsi="Times New Roman"/>
              </w:rPr>
            </w:pPr>
            <w:r>
              <w:rPr>
                <w:rFonts w:ascii="Times New Roman" w:hAnsi="Times New Roman"/>
              </w:rPr>
              <w:t>Количество страниц</w:t>
            </w:r>
            <w:r w:rsidRPr="0025034D">
              <w:rPr>
                <w:rFonts w:ascii="Times New Roman" w:hAnsi="Times New Roman"/>
              </w:rPr>
              <w:t>:</w:t>
            </w:r>
            <w:r>
              <w:rPr>
                <w:rFonts w:ascii="Times New Roman" w:hAnsi="Times New Roman"/>
              </w:rPr>
              <w:t xml:space="preserve"> 100</w:t>
            </w:r>
          </w:p>
          <w:p w:rsidR="0025034D" w:rsidRPr="0025034D" w:rsidRDefault="0025034D" w:rsidP="00734D72">
            <w:pPr>
              <w:suppressAutoHyphens/>
              <w:contextualSpacing/>
              <w:rPr>
                <w:rFonts w:ascii="Times New Roman" w:hAnsi="Times New Roman"/>
              </w:rPr>
            </w:pPr>
            <w:r>
              <w:rPr>
                <w:rFonts w:ascii="Times New Roman" w:hAnsi="Times New Roman"/>
              </w:rPr>
              <w:t>Плотность страниц</w:t>
            </w:r>
            <w:r w:rsidRPr="0025034D">
              <w:rPr>
                <w:rFonts w:ascii="Times New Roman" w:hAnsi="Times New Roman"/>
              </w:rPr>
              <w:t>:</w:t>
            </w:r>
            <w:r>
              <w:rPr>
                <w:rFonts w:ascii="Times New Roman" w:hAnsi="Times New Roman"/>
              </w:rPr>
              <w:t xml:space="preserve"> 80 г</w:t>
            </w:r>
            <w:r w:rsidRPr="0025034D">
              <w:rPr>
                <w:rFonts w:ascii="Times New Roman" w:hAnsi="Times New Roman"/>
              </w:rPr>
              <w:t>/</w:t>
            </w:r>
            <w:r>
              <w:rPr>
                <w:rFonts w:ascii="Times New Roman" w:hAnsi="Times New Roman"/>
              </w:rPr>
              <w:t>м.кв.</w:t>
            </w:r>
          </w:p>
        </w:tc>
        <w:tc>
          <w:tcPr>
            <w:tcW w:w="295" w:type="pct"/>
          </w:tcPr>
          <w:p w:rsidR="00734D72" w:rsidRPr="002733BE" w:rsidRDefault="0025034D"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295" w:type="pct"/>
          </w:tcPr>
          <w:p w:rsidR="00734D72" w:rsidRPr="002733BE" w:rsidRDefault="0025034D" w:rsidP="008F7FB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23" w:type="pct"/>
          </w:tcPr>
          <w:p w:rsidR="00734D72" w:rsidRPr="002733BE" w:rsidRDefault="0025034D" w:rsidP="008F7FB3">
            <w:pPr>
              <w:spacing w:line="240" w:lineRule="auto"/>
              <w:jc w:val="center"/>
              <w:rPr>
                <w:rFonts w:ascii="Times New Roman" w:hAnsi="Times New Roman" w:cs="Times New Roman"/>
              </w:rPr>
            </w:pPr>
            <w:r w:rsidRPr="0025034D">
              <w:rPr>
                <w:rFonts w:ascii="Times New Roman" w:hAnsi="Times New Roman" w:cs="Times New Roman"/>
              </w:rPr>
              <w:t>17.23.13.110</w:t>
            </w:r>
          </w:p>
        </w:tc>
        <w:tc>
          <w:tcPr>
            <w:tcW w:w="358" w:type="pct"/>
            <w:shd w:val="clear" w:color="auto" w:fill="FFFF00"/>
          </w:tcPr>
          <w:p w:rsidR="00734D72" w:rsidRPr="002733BE" w:rsidRDefault="00734D72" w:rsidP="008F7FB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58" w:type="pct"/>
            <w:shd w:val="clear" w:color="auto" w:fill="FFFF00"/>
          </w:tcPr>
          <w:p w:rsidR="00734D72" w:rsidRPr="002733BE" w:rsidRDefault="00734D72" w:rsidP="008F7FB3">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6" w:type="pct"/>
            <w:shd w:val="clear" w:color="auto" w:fill="FFFF00"/>
            <w:hideMark/>
          </w:tcPr>
          <w:p w:rsidR="00734D72" w:rsidRPr="002733BE" w:rsidRDefault="00734D72" w:rsidP="008F7FB3">
            <w:pPr>
              <w:widowControl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33BE">
              <w:rPr>
                <w:rFonts w:ascii="Times New Roman" w:eastAsia="Times New Roman" w:hAnsi="Times New Roman" w:cs="Times New Roman"/>
                <w:bCs/>
                <w:lang w:eastAsia="ru-RU"/>
              </w:rPr>
              <w:t xml:space="preserve">              </w:t>
            </w:r>
          </w:p>
        </w:tc>
        <w:tc>
          <w:tcPr>
            <w:tcW w:w="337" w:type="pct"/>
            <w:shd w:val="clear" w:color="auto" w:fill="FFFF00"/>
            <w:hideMark/>
          </w:tcPr>
          <w:p w:rsidR="00734D72" w:rsidRPr="002733BE" w:rsidRDefault="00734D72" w:rsidP="008F7FB3">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734D72">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15" w:rsidRDefault="00E33E15">
      <w:pPr>
        <w:spacing w:after="0" w:line="240" w:lineRule="auto"/>
      </w:pPr>
      <w:r>
        <w:separator/>
      </w:r>
    </w:p>
  </w:endnote>
  <w:endnote w:type="continuationSeparator" w:id="0">
    <w:p w:rsidR="00E33E15" w:rsidRDefault="00E3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6FA" w:rsidRDefault="008F76F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76F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F76F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76F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76F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76F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950B7">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15" w:rsidRDefault="00E33E15">
      <w:pPr>
        <w:spacing w:after="0" w:line="240" w:lineRule="auto"/>
      </w:pPr>
      <w:r>
        <w:separator/>
      </w:r>
    </w:p>
  </w:footnote>
  <w:footnote w:type="continuationSeparator" w:id="0">
    <w:p w:rsidR="00E33E15" w:rsidRDefault="00E33E1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6FA" w:rsidRDefault="008F76F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6FA" w:rsidRDefault="008F76F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6FA" w:rsidRDefault="008F76F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50B7"/>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034D"/>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4D72"/>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8F76FA"/>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64E5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3E15"/>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F3E0-4B22-4089-986C-23F373B7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2025-01-23T07:49:00Z</dcterms:created>
  <dcterms:modified xsi:type="dcterms:W3CDTF">2025-01-23T07:49:00Z</dcterms:modified>
</cp:coreProperties>
</file>