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20.01.2025 № 21.1-03/51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A270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осуществлению авторского надзора за строительством Объекта: «Выполнение работ по капитальному ремонту фасадов здания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Услуги оказываются по Заявкам заказчика. Срок исполнения заявки составляет 2 (два) рабочих дня. Максимальное количество заявок 19 (девятнадцать).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УПД в ЭДО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1416"/>
        <w:gridCol w:w="994"/>
        <w:gridCol w:w="851"/>
        <w:gridCol w:w="992"/>
        <w:gridCol w:w="853"/>
        <w:gridCol w:w="1131"/>
      </w:tblGrid>
      <w:tr w:rsidR="00FB326E" w:rsidRPr="00386AD5" w:rsidTr="001F5C50">
        <w:trPr>
          <w:trHeight w:val="674"/>
        </w:trPr>
        <w:tc>
          <w:tcPr>
            <w:tcW w:w="290" w:type="pct"/>
          </w:tcPr>
          <w:p w:rsidR="00FB326E" w:rsidRPr="00386AD5" w:rsidRDefault="00FB326E" w:rsidP="003D58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AD5">
              <w:rPr>
                <w:rFonts w:ascii="Times New Roman" w:eastAsia="Times New Roman" w:hAnsi="Times New Roman" w:cs="Times New Roman"/>
                <w:lang w:eastAsia="ru-RU"/>
              </w:rPr>
              <w:t>п/н</w:t>
            </w:r>
          </w:p>
        </w:tc>
        <w:tc>
          <w:tcPr>
            <w:tcW w:w="1522" w:type="pct"/>
          </w:tcPr>
          <w:p w:rsidR="00FB326E" w:rsidRPr="00386AD5" w:rsidRDefault="00FB326E" w:rsidP="003D58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AD5">
              <w:rPr>
                <w:rFonts w:ascii="Times New Roman" w:eastAsia="Times New Roman" w:hAnsi="Times New Roman" w:cs="Times New Roman"/>
                <w:lang w:eastAsia="ru-RU"/>
              </w:rPr>
              <w:t xml:space="preserve">Наименование </w:t>
            </w:r>
          </w:p>
          <w:p w:rsidR="00FB326E" w:rsidRPr="00386AD5" w:rsidRDefault="00FB326E" w:rsidP="003D583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24" w:type="pct"/>
          </w:tcPr>
          <w:p w:rsidR="00FB326E" w:rsidRPr="00386AD5" w:rsidRDefault="00FB326E" w:rsidP="003D583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ОКПД</w:t>
            </w:r>
          </w:p>
        </w:tc>
        <w:tc>
          <w:tcPr>
            <w:tcW w:w="508" w:type="pct"/>
          </w:tcPr>
          <w:p w:rsidR="00FB326E" w:rsidRPr="00386AD5" w:rsidRDefault="00FB326E" w:rsidP="003D58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AD5">
              <w:rPr>
                <w:rFonts w:ascii="Times New Roman" w:eastAsia="Times New Roman" w:hAnsi="Times New Roman" w:cs="Times New Roman"/>
                <w:lang w:eastAsia="ru-RU"/>
              </w:rPr>
              <w:t>Ед. изм.</w:t>
            </w:r>
          </w:p>
        </w:tc>
        <w:tc>
          <w:tcPr>
            <w:tcW w:w="435" w:type="pct"/>
          </w:tcPr>
          <w:p w:rsidR="00FB326E" w:rsidRPr="00386AD5" w:rsidRDefault="00FB326E" w:rsidP="003D58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6AD5">
              <w:rPr>
                <w:rFonts w:ascii="Times New Roman" w:eastAsia="Times New Roman" w:hAnsi="Times New Roman" w:cs="Times New Roman"/>
                <w:lang w:eastAsia="ru-RU"/>
              </w:rPr>
              <w:t>Кол-во</w:t>
            </w:r>
          </w:p>
        </w:tc>
        <w:tc>
          <w:tcPr>
            <w:tcW w:w="507" w:type="pct"/>
            <w:tcBorders>
              <w:top w:val="single" w:sz="2" w:space="0" w:color="auto"/>
              <w:left w:val="nil"/>
              <w:bottom w:val="single" w:sz="2" w:space="0" w:color="auto"/>
              <w:right w:val="single" w:sz="2" w:space="0" w:color="auto"/>
            </w:tcBorders>
            <w:shd w:val="clear" w:color="auto" w:fill="FFFF00"/>
          </w:tcPr>
          <w:p w:rsidR="00FB326E" w:rsidRDefault="00FB326E" w:rsidP="003D58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Цена за ед.(руб.)</w:t>
            </w:r>
          </w:p>
        </w:tc>
        <w:tc>
          <w:tcPr>
            <w:tcW w:w="436" w:type="pct"/>
            <w:tcBorders>
              <w:top w:val="single" w:sz="2" w:space="0" w:color="auto"/>
              <w:left w:val="nil"/>
              <w:bottom w:val="single" w:sz="2" w:space="0" w:color="auto"/>
              <w:right w:val="single" w:sz="4" w:space="0" w:color="auto"/>
            </w:tcBorders>
            <w:shd w:val="clear" w:color="auto" w:fill="FFFF00"/>
          </w:tcPr>
          <w:p w:rsidR="00FB326E" w:rsidRDefault="00FB326E" w:rsidP="003D5832">
            <w:pPr>
              <w:spacing w:after="0" w:line="240" w:lineRule="auto"/>
              <w:jc w:val="center"/>
              <w:rPr>
                <w:rFonts w:ascii="Times New Roman" w:eastAsia="Times New Roman" w:hAnsi="Times New Roman" w:cs="Times New Roman"/>
                <w:sz w:val="20"/>
                <w:szCs w:val="20"/>
                <w:lang w:eastAsia="ru-RU"/>
              </w:rPr>
            </w:pPr>
            <w:r w:rsidRPr="00FB326E">
              <w:rPr>
                <w:rFonts w:ascii="Times New Roman" w:eastAsia="Times New Roman" w:hAnsi="Times New Roman" w:cs="Times New Roman"/>
                <w:sz w:val="20"/>
                <w:szCs w:val="20"/>
                <w:lang w:eastAsia="ru-RU"/>
              </w:rPr>
              <w:t>Ставка НДС (%)</w:t>
            </w:r>
          </w:p>
        </w:tc>
        <w:tc>
          <w:tcPr>
            <w:tcW w:w="578" w:type="pct"/>
            <w:tcBorders>
              <w:top w:val="single" w:sz="2" w:space="0" w:color="auto"/>
              <w:left w:val="single" w:sz="4" w:space="0" w:color="auto"/>
              <w:bottom w:val="single" w:sz="2" w:space="0" w:color="auto"/>
              <w:right w:val="single" w:sz="2" w:space="0" w:color="auto"/>
            </w:tcBorders>
            <w:shd w:val="clear" w:color="auto" w:fill="FFFF00"/>
          </w:tcPr>
          <w:p w:rsidR="00FB326E" w:rsidRDefault="00FB326E" w:rsidP="003D58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w:t>
            </w:r>
          </w:p>
          <w:p w:rsidR="00FB326E" w:rsidRDefault="00FB326E" w:rsidP="003D58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w:t>
            </w:r>
          </w:p>
        </w:tc>
      </w:tr>
      <w:tr w:rsidR="00FB326E" w:rsidRPr="00386AD5" w:rsidTr="001F5C50">
        <w:trPr>
          <w:trHeight w:val="473"/>
        </w:trPr>
        <w:tc>
          <w:tcPr>
            <w:tcW w:w="290" w:type="pct"/>
          </w:tcPr>
          <w:p w:rsidR="00FB326E" w:rsidRPr="00386AD5" w:rsidRDefault="00FB326E" w:rsidP="003D5832">
            <w:pPr>
              <w:spacing w:after="0" w:line="240" w:lineRule="auto"/>
              <w:jc w:val="center"/>
              <w:rPr>
                <w:rFonts w:ascii="Times New Roman" w:eastAsia="Times New Roman" w:hAnsi="Times New Roman" w:cs="Times New Roman"/>
                <w:lang w:eastAsia="ru-RU"/>
              </w:rPr>
            </w:pPr>
            <w:r w:rsidRPr="00386AD5">
              <w:rPr>
                <w:rFonts w:ascii="Times New Roman" w:eastAsia="Times New Roman" w:hAnsi="Times New Roman" w:cs="Times New Roman"/>
                <w:lang w:eastAsia="ru-RU"/>
              </w:rPr>
              <w:t>1</w:t>
            </w:r>
            <w:r>
              <w:rPr>
                <w:rFonts w:ascii="Times New Roman" w:eastAsia="Times New Roman" w:hAnsi="Times New Roman" w:cs="Times New Roman"/>
                <w:lang w:eastAsia="ru-RU"/>
              </w:rPr>
              <w:t>.</w:t>
            </w:r>
          </w:p>
        </w:tc>
        <w:tc>
          <w:tcPr>
            <w:tcW w:w="1522" w:type="pct"/>
          </w:tcPr>
          <w:p w:rsidR="00FB326E" w:rsidRPr="00386AD5" w:rsidRDefault="00FB326E" w:rsidP="003D5832">
            <w:pPr>
              <w:spacing w:after="0" w:line="240" w:lineRule="auto"/>
              <w:rPr>
                <w:rFonts w:ascii="Times New Roman" w:eastAsia="Times New Roman" w:hAnsi="Times New Roman" w:cs="Times New Roman"/>
                <w:b/>
                <w:lang w:eastAsia="zh-CN"/>
              </w:rPr>
            </w:pPr>
            <w:r w:rsidRPr="00FB326E">
              <w:rPr>
                <w:rFonts w:ascii="Times New Roman" w:eastAsia="Times New Roman" w:hAnsi="Times New Roman" w:cs="Times New Roman"/>
                <w:lang w:eastAsia="ru-RU"/>
              </w:rPr>
              <w:t>Посещение Объекта одним специалистом Исполнителя</w:t>
            </w:r>
          </w:p>
        </w:tc>
        <w:tc>
          <w:tcPr>
            <w:tcW w:w="724" w:type="pct"/>
          </w:tcPr>
          <w:p w:rsidR="00FB326E" w:rsidRPr="00386AD5" w:rsidRDefault="00FB326E" w:rsidP="00966504">
            <w:pPr>
              <w:spacing w:after="0" w:line="240" w:lineRule="auto"/>
              <w:ind w:left="-392" w:firstLine="392"/>
              <w:jc w:val="center"/>
              <w:rPr>
                <w:rFonts w:ascii="Times New Roman" w:eastAsia="Times New Roman" w:hAnsi="Times New Roman" w:cs="Times New Roman"/>
                <w:lang w:eastAsia="ru-RU"/>
              </w:rPr>
            </w:pPr>
            <w:r w:rsidRPr="00966504">
              <w:rPr>
                <w:rFonts w:ascii="Times New Roman" w:eastAsia="Times New Roman" w:hAnsi="Times New Roman" w:cs="Times New Roman"/>
                <w:lang w:eastAsia="ru-RU"/>
              </w:rPr>
              <w:t>71.12.20.120</w:t>
            </w:r>
          </w:p>
        </w:tc>
        <w:tc>
          <w:tcPr>
            <w:tcW w:w="508" w:type="pct"/>
          </w:tcPr>
          <w:p w:rsidR="00FB326E" w:rsidRPr="00386AD5" w:rsidRDefault="00FB326E" w:rsidP="003D5832">
            <w:pPr>
              <w:spacing w:after="0" w:line="240" w:lineRule="auto"/>
              <w:jc w:val="center"/>
              <w:rPr>
                <w:rFonts w:ascii="Times New Roman" w:eastAsia="Times New Roman" w:hAnsi="Times New Roman" w:cs="Times New Roman"/>
                <w:lang w:eastAsia="ru-RU"/>
              </w:rPr>
            </w:pPr>
            <w:r w:rsidRPr="00386AD5">
              <w:rPr>
                <w:rFonts w:ascii="Times New Roman" w:eastAsia="Times New Roman" w:hAnsi="Times New Roman" w:cs="Times New Roman"/>
                <w:lang w:eastAsia="ru-RU"/>
              </w:rPr>
              <w:t>усл.ед.</w:t>
            </w:r>
          </w:p>
        </w:tc>
        <w:tc>
          <w:tcPr>
            <w:tcW w:w="435" w:type="pct"/>
          </w:tcPr>
          <w:p w:rsidR="00FB326E" w:rsidRPr="00386AD5" w:rsidRDefault="00FB326E" w:rsidP="003D5832">
            <w:pPr>
              <w:spacing w:after="0" w:line="240" w:lineRule="auto"/>
              <w:jc w:val="center"/>
              <w:rPr>
                <w:rFonts w:ascii="Times New Roman" w:eastAsia="Times New Roman" w:hAnsi="Times New Roman" w:cs="Times New Roman"/>
                <w:lang w:eastAsia="ru-RU"/>
              </w:rPr>
            </w:pPr>
            <w:r w:rsidRPr="00386AD5">
              <w:rPr>
                <w:rFonts w:ascii="Times New Roman" w:eastAsia="Times New Roman" w:hAnsi="Times New Roman" w:cs="Times New Roman"/>
                <w:lang w:eastAsia="ru-RU"/>
              </w:rPr>
              <w:t>1</w:t>
            </w:r>
            <w:r>
              <w:rPr>
                <w:rFonts w:ascii="Times New Roman" w:eastAsia="Times New Roman" w:hAnsi="Times New Roman" w:cs="Times New Roman"/>
                <w:lang w:eastAsia="ru-RU"/>
              </w:rPr>
              <w:t>9</w:t>
            </w:r>
          </w:p>
        </w:tc>
        <w:tc>
          <w:tcPr>
            <w:tcW w:w="507" w:type="pct"/>
            <w:shd w:val="clear" w:color="auto" w:fill="FFFF00"/>
          </w:tcPr>
          <w:p w:rsidR="00FB326E" w:rsidRPr="005E37BA" w:rsidRDefault="00FB326E" w:rsidP="003D5832">
            <w:pPr>
              <w:spacing w:after="0" w:line="240" w:lineRule="auto"/>
              <w:rPr>
                <w:rFonts w:ascii="Times New Roman" w:eastAsia="Times New Roman" w:hAnsi="Times New Roman" w:cs="Times New Roman"/>
                <w:highlight w:val="yellow"/>
                <w:lang w:eastAsia="ru-RU"/>
              </w:rPr>
            </w:pPr>
          </w:p>
        </w:tc>
        <w:tc>
          <w:tcPr>
            <w:tcW w:w="436" w:type="pct"/>
            <w:shd w:val="clear" w:color="auto" w:fill="FFFF00"/>
          </w:tcPr>
          <w:p w:rsidR="00FB326E" w:rsidRPr="005E37BA" w:rsidRDefault="00FB326E" w:rsidP="003D5832">
            <w:pPr>
              <w:spacing w:after="0" w:line="240" w:lineRule="auto"/>
              <w:rPr>
                <w:rFonts w:ascii="Times New Roman" w:eastAsia="Times New Roman" w:hAnsi="Times New Roman" w:cs="Times New Roman"/>
                <w:highlight w:val="yellow"/>
                <w:lang w:eastAsia="ru-RU"/>
              </w:rPr>
            </w:pPr>
          </w:p>
        </w:tc>
        <w:tc>
          <w:tcPr>
            <w:tcW w:w="578" w:type="pct"/>
            <w:shd w:val="clear" w:color="auto" w:fill="FFFF00"/>
          </w:tcPr>
          <w:p w:rsidR="00FB326E" w:rsidRPr="005E37BA" w:rsidRDefault="00FB326E" w:rsidP="003D5832">
            <w:pPr>
              <w:spacing w:after="0" w:line="240" w:lineRule="auto"/>
              <w:rPr>
                <w:rFonts w:ascii="Times New Roman" w:eastAsia="Times New Roman" w:hAnsi="Times New Roman" w:cs="Times New Roman"/>
                <w:highlight w:val="yellow"/>
                <w:lang w:eastAsia="ru-RU"/>
              </w:rPr>
            </w:pPr>
          </w:p>
        </w:tc>
      </w:tr>
      <w:tr w:rsidR="00FB326E" w:rsidRPr="00386AD5" w:rsidTr="001F5C50">
        <w:trPr>
          <w:trHeight w:val="473"/>
        </w:trPr>
        <w:tc>
          <w:tcPr>
            <w:tcW w:w="290" w:type="pct"/>
          </w:tcPr>
          <w:p w:rsidR="00FB326E" w:rsidRPr="00386AD5" w:rsidRDefault="00FB326E" w:rsidP="00FB326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22" w:type="pct"/>
          </w:tcPr>
          <w:p w:rsidR="00FB326E" w:rsidRPr="00966504" w:rsidRDefault="00FB326E" w:rsidP="00FB326E">
            <w:pPr>
              <w:spacing w:after="0" w:line="240" w:lineRule="auto"/>
              <w:rPr>
                <w:rFonts w:ascii="Times New Roman" w:eastAsia="Times New Roman" w:hAnsi="Times New Roman" w:cs="Times New Roman"/>
                <w:lang w:eastAsia="ru-RU"/>
              </w:rPr>
            </w:pPr>
            <w:r w:rsidRPr="00FB326E">
              <w:rPr>
                <w:rFonts w:ascii="Times New Roman" w:eastAsia="Times New Roman" w:hAnsi="Times New Roman" w:cs="Times New Roman"/>
                <w:lang w:eastAsia="ru-RU"/>
              </w:rPr>
              <w:t>Выпуск одного листа/документа авторского надзора</w:t>
            </w:r>
          </w:p>
        </w:tc>
        <w:tc>
          <w:tcPr>
            <w:tcW w:w="724" w:type="pct"/>
          </w:tcPr>
          <w:p w:rsidR="00FB326E" w:rsidRPr="00386AD5" w:rsidRDefault="00FB326E" w:rsidP="00FB326E">
            <w:pPr>
              <w:spacing w:after="0" w:line="240" w:lineRule="auto"/>
              <w:ind w:left="-392" w:firstLine="392"/>
              <w:jc w:val="center"/>
              <w:rPr>
                <w:rFonts w:ascii="Times New Roman" w:eastAsia="Times New Roman" w:hAnsi="Times New Roman" w:cs="Times New Roman"/>
                <w:lang w:eastAsia="ru-RU"/>
              </w:rPr>
            </w:pPr>
            <w:r w:rsidRPr="00966504">
              <w:rPr>
                <w:rFonts w:ascii="Times New Roman" w:eastAsia="Times New Roman" w:hAnsi="Times New Roman" w:cs="Times New Roman"/>
                <w:lang w:eastAsia="ru-RU"/>
              </w:rPr>
              <w:t>71.12.20.120</w:t>
            </w:r>
          </w:p>
        </w:tc>
        <w:tc>
          <w:tcPr>
            <w:tcW w:w="508" w:type="pct"/>
          </w:tcPr>
          <w:p w:rsidR="00FB326E" w:rsidRPr="00386AD5" w:rsidRDefault="00FB326E" w:rsidP="00FB326E">
            <w:pPr>
              <w:spacing w:after="0" w:line="240" w:lineRule="auto"/>
              <w:jc w:val="center"/>
              <w:rPr>
                <w:rFonts w:ascii="Times New Roman" w:eastAsia="Times New Roman" w:hAnsi="Times New Roman" w:cs="Times New Roman"/>
                <w:lang w:eastAsia="ru-RU"/>
              </w:rPr>
            </w:pPr>
            <w:r w:rsidRPr="00386AD5">
              <w:rPr>
                <w:rFonts w:ascii="Times New Roman" w:eastAsia="Times New Roman" w:hAnsi="Times New Roman" w:cs="Times New Roman"/>
                <w:lang w:eastAsia="ru-RU"/>
              </w:rPr>
              <w:t>усл.ед.</w:t>
            </w:r>
          </w:p>
        </w:tc>
        <w:tc>
          <w:tcPr>
            <w:tcW w:w="435" w:type="pct"/>
          </w:tcPr>
          <w:p w:rsidR="00FB326E" w:rsidRPr="00386AD5" w:rsidRDefault="00FB326E" w:rsidP="00FB326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07" w:type="pct"/>
            <w:shd w:val="clear" w:color="auto" w:fill="FFFF00"/>
          </w:tcPr>
          <w:p w:rsidR="00FB326E" w:rsidRPr="005E37BA" w:rsidRDefault="00FB326E" w:rsidP="00FB326E">
            <w:pPr>
              <w:spacing w:after="0" w:line="240" w:lineRule="auto"/>
              <w:rPr>
                <w:rFonts w:ascii="Times New Roman" w:eastAsia="Times New Roman" w:hAnsi="Times New Roman" w:cs="Times New Roman"/>
                <w:highlight w:val="yellow"/>
                <w:lang w:eastAsia="ru-RU"/>
              </w:rPr>
            </w:pPr>
          </w:p>
        </w:tc>
        <w:tc>
          <w:tcPr>
            <w:tcW w:w="436" w:type="pct"/>
            <w:shd w:val="clear" w:color="auto" w:fill="FFFF00"/>
          </w:tcPr>
          <w:p w:rsidR="00FB326E" w:rsidRPr="005E37BA" w:rsidRDefault="00FB326E" w:rsidP="00FB326E">
            <w:pPr>
              <w:spacing w:after="0" w:line="240" w:lineRule="auto"/>
              <w:rPr>
                <w:rFonts w:ascii="Times New Roman" w:eastAsia="Times New Roman" w:hAnsi="Times New Roman" w:cs="Times New Roman"/>
                <w:highlight w:val="yellow"/>
                <w:lang w:eastAsia="ru-RU"/>
              </w:rPr>
            </w:pPr>
          </w:p>
        </w:tc>
        <w:tc>
          <w:tcPr>
            <w:tcW w:w="578" w:type="pct"/>
            <w:shd w:val="clear" w:color="auto" w:fill="FFFF00"/>
          </w:tcPr>
          <w:p w:rsidR="00FB326E" w:rsidRPr="005E37BA" w:rsidRDefault="00FB326E" w:rsidP="00FB326E">
            <w:pPr>
              <w:spacing w:after="0" w:line="240" w:lineRule="auto"/>
              <w:rPr>
                <w:rFonts w:ascii="Times New Roman" w:eastAsia="Times New Roman" w:hAnsi="Times New Roman" w:cs="Times New Roman"/>
                <w:highlight w:val="yellow"/>
                <w:lang w:eastAsia="ru-RU"/>
              </w:rPr>
            </w:pPr>
          </w:p>
        </w:tc>
      </w:tr>
    </w:tbl>
    <w:p w:rsidR="00966504" w:rsidRPr="000437D6" w:rsidRDefault="00966504" w:rsidP="00E52880">
      <w:pPr>
        <w:pStyle w:val="a7"/>
        <w:widowControl w:val="0"/>
        <w:spacing w:after="0"/>
        <w:ind w:left="644"/>
        <w:jc w:val="center"/>
        <w:rPr>
          <w:rFonts w:ascii="Times New Roman" w:eastAsia="Courier New" w:hAnsi="Times New Roman" w:cs="Times New Roman"/>
          <w:b/>
        </w:rPr>
      </w:pPr>
    </w:p>
    <w:p w:rsidR="001F5C50" w:rsidRPr="001F5C50" w:rsidRDefault="001F5C50" w:rsidP="001F5C50">
      <w:pPr>
        <w:suppressAutoHyphens/>
        <w:spacing w:after="0" w:line="240" w:lineRule="auto"/>
        <w:jc w:val="center"/>
        <w:rPr>
          <w:rFonts w:ascii="Times New Roman" w:eastAsia="Calibri" w:hAnsi="Times New Roman" w:cs="Times New Roman"/>
          <w:b/>
          <w:bCs/>
          <w:color w:val="000000"/>
          <w:sz w:val="24"/>
          <w:szCs w:val="24"/>
          <w:lang w:eastAsia="ar-SA"/>
        </w:rPr>
      </w:pPr>
      <w:r w:rsidRPr="001F5C50">
        <w:rPr>
          <w:rFonts w:ascii="Times New Roman" w:eastAsia="Calibri" w:hAnsi="Times New Roman" w:cs="Times New Roman"/>
          <w:b/>
          <w:bCs/>
          <w:color w:val="000000"/>
          <w:sz w:val="24"/>
          <w:szCs w:val="24"/>
          <w:lang w:eastAsia="ar-SA"/>
        </w:rPr>
        <w:t>Техническое задание</w:t>
      </w:r>
    </w:p>
    <w:p w:rsidR="001F5C50" w:rsidRPr="001F5C50" w:rsidRDefault="001F5C50" w:rsidP="001F5C50">
      <w:pPr>
        <w:suppressAutoHyphens/>
        <w:spacing w:after="0" w:line="240" w:lineRule="auto"/>
        <w:jc w:val="center"/>
        <w:rPr>
          <w:rFonts w:ascii="Times New Roman" w:eastAsia="Calibri" w:hAnsi="Times New Roman" w:cs="Times New Roman"/>
          <w:b/>
          <w:bCs/>
          <w:color w:val="000000"/>
          <w:sz w:val="24"/>
          <w:szCs w:val="24"/>
          <w:lang w:eastAsia="ar-SA"/>
        </w:rPr>
      </w:pPr>
      <w:r w:rsidRPr="001F5C50">
        <w:rPr>
          <w:rFonts w:ascii="Times New Roman" w:eastAsia="Calibri" w:hAnsi="Times New Roman" w:cs="Times New Roman"/>
          <w:b/>
          <w:bCs/>
          <w:color w:val="000000"/>
          <w:sz w:val="24"/>
          <w:szCs w:val="24"/>
          <w:lang w:eastAsia="ar-SA"/>
        </w:rPr>
        <w:t xml:space="preserve"> на оказание услуг по осуществлению авторского надзора за строительством Объекта: «Выполнение работ по капитальному ремонту фасадов здания Клинического корпуса» в соответствии с документацией </w:t>
      </w:r>
    </w:p>
    <w:p w:rsidR="001F5C50" w:rsidRPr="001F5C50" w:rsidRDefault="001F5C50" w:rsidP="001F5C50">
      <w:pPr>
        <w:suppressAutoHyphens/>
        <w:spacing w:after="0" w:line="240" w:lineRule="auto"/>
        <w:jc w:val="center"/>
        <w:rPr>
          <w:rFonts w:ascii="Times New Roman" w:eastAsia="Calibri" w:hAnsi="Times New Roman" w:cs="Times New Roman"/>
          <w:b/>
          <w:bCs/>
          <w:color w:val="000000"/>
          <w:sz w:val="24"/>
          <w:szCs w:val="24"/>
          <w:lang w:eastAsia="ar-SA"/>
        </w:rPr>
      </w:pPr>
      <w:r w:rsidRPr="001F5C50">
        <w:rPr>
          <w:rFonts w:ascii="Times New Roman" w:eastAsia="Calibri" w:hAnsi="Times New Roman" w:cs="Times New Roman"/>
          <w:b/>
          <w:bCs/>
          <w:color w:val="000000"/>
          <w:sz w:val="24"/>
          <w:szCs w:val="24"/>
          <w:lang w:eastAsia="ar-SA"/>
        </w:rPr>
        <w:t>(Шифр объекта 0372100048821000439-ГК-П-21)</w:t>
      </w:r>
    </w:p>
    <w:p w:rsidR="001F5C50" w:rsidRPr="001F5C50" w:rsidRDefault="001F5C50" w:rsidP="001F5C50">
      <w:pPr>
        <w:spacing w:after="0" w:line="240" w:lineRule="auto"/>
        <w:ind w:right="10233"/>
        <w:rPr>
          <w:rFonts w:ascii="Times New Roman" w:eastAsia="Calibri" w:hAnsi="Times New Roman" w:cs="Times New Roman"/>
          <w:color w:val="000000"/>
          <w:sz w:val="24"/>
          <w:szCs w:val="24"/>
          <w:lang w:eastAsia="ru-RU"/>
        </w:rPr>
      </w:pPr>
    </w:p>
    <w:p w:rsidR="001F5C50" w:rsidRPr="001F5C50" w:rsidRDefault="001F5C50" w:rsidP="001F5C50">
      <w:pPr>
        <w:spacing w:after="0" w:line="240" w:lineRule="auto"/>
        <w:ind w:left="-1133" w:right="10233"/>
        <w:rPr>
          <w:rFonts w:ascii="Times New Roman" w:eastAsia="Calibri" w:hAnsi="Times New Roman" w:cs="Times New Roman"/>
          <w:color w:val="000000"/>
          <w:sz w:val="24"/>
          <w:szCs w:val="24"/>
          <w:lang w:eastAsia="ru-RU"/>
        </w:rPr>
      </w:pPr>
    </w:p>
    <w:tbl>
      <w:tblPr>
        <w:tblW w:w="9806" w:type="dxa"/>
        <w:jc w:val="center"/>
        <w:tblCellMar>
          <w:right w:w="48" w:type="dxa"/>
        </w:tblCellMar>
        <w:tblLook w:val="04A0" w:firstRow="1" w:lastRow="0" w:firstColumn="1" w:lastColumn="0" w:noHBand="0" w:noVBand="1"/>
      </w:tblPr>
      <w:tblGrid>
        <w:gridCol w:w="624"/>
        <w:gridCol w:w="2681"/>
        <w:gridCol w:w="6501"/>
      </w:tblGrid>
      <w:tr w:rsidR="001F5C50" w:rsidRPr="001F5C50" w:rsidTr="00836B11">
        <w:trPr>
          <w:trHeight w:val="561"/>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b/>
                <w:color w:val="000000"/>
                <w:sz w:val="24"/>
                <w:szCs w:val="24"/>
                <w:lang w:eastAsia="ru-RU"/>
              </w:rPr>
              <w:t>№</w:t>
            </w:r>
          </w:p>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b/>
                <w:color w:val="000000"/>
                <w:sz w:val="24"/>
                <w:szCs w:val="24"/>
                <w:lang w:eastAsia="ru-RU"/>
              </w:rPr>
              <w:t>п/п</w:t>
            </w: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b/>
                <w:color w:val="000000"/>
                <w:sz w:val="24"/>
                <w:szCs w:val="24"/>
                <w:lang w:eastAsia="ru-RU"/>
              </w:rPr>
              <w:t>Перечень основных требований</w:t>
            </w:r>
          </w:p>
        </w:tc>
        <w:tc>
          <w:tcPr>
            <w:tcW w:w="6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b/>
                <w:color w:val="000000"/>
                <w:sz w:val="24"/>
                <w:szCs w:val="24"/>
                <w:lang w:eastAsia="ru-RU"/>
              </w:rPr>
              <w:t>Содержание</w:t>
            </w:r>
          </w:p>
        </w:tc>
      </w:tr>
      <w:tr w:rsidR="001F5C50" w:rsidRPr="001F5C50" w:rsidTr="001F5C50">
        <w:trPr>
          <w:trHeight w:val="1665"/>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1</w:t>
            </w: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Основание для</w:t>
            </w:r>
          </w:p>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осуществления авторского надзора</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xml:space="preserve">В соответствии с законодательными и иными нормативными актами Российской </w:t>
            </w:r>
            <w:r w:rsidRPr="001F5C50">
              <w:rPr>
                <w:rFonts w:ascii="Times New Roman" w:eastAsia="Times New Roman" w:hAnsi="Times New Roman" w:cs="Times New Roman"/>
                <w:color w:val="000000"/>
                <w:sz w:val="24"/>
                <w:szCs w:val="24"/>
                <w:lang w:eastAsia="ru-RU"/>
              </w:rPr>
              <w:tab/>
              <w:t xml:space="preserve">Федерации, регламентирующими технологический уровень, качество и состав услуг, с учетом положений </w:t>
            </w:r>
            <w:r w:rsidRPr="001F5C50">
              <w:rPr>
                <w:rFonts w:ascii="Times New Roman" w:eastAsia="Times New Roman" w:hAnsi="Times New Roman" w:cs="Times New Roman"/>
                <w:color w:val="000000"/>
                <w:sz w:val="24"/>
                <w:szCs w:val="24"/>
                <w:lang w:eastAsia="ru-RU"/>
              </w:rPr>
              <w:tab/>
              <w:t xml:space="preserve">нормативно-технических </w:t>
            </w:r>
            <w:r w:rsidRPr="001F5C50">
              <w:rPr>
                <w:rFonts w:ascii="Times New Roman" w:eastAsia="Times New Roman" w:hAnsi="Times New Roman" w:cs="Times New Roman"/>
                <w:color w:val="000000"/>
                <w:sz w:val="24"/>
                <w:szCs w:val="24"/>
                <w:lang w:eastAsia="ru-RU"/>
              </w:rPr>
              <w:tab/>
              <w:t>документов, регламентирующих технологический уровень, качество и состав услуг.</w:t>
            </w:r>
            <w:r w:rsidRPr="001F5C50">
              <w:rPr>
                <w:rFonts w:ascii="Times New Roman" w:eastAsia="Times New Roman" w:hAnsi="Times New Roman" w:cs="Times New Roman"/>
                <w:b/>
                <w:color w:val="000000"/>
                <w:sz w:val="24"/>
                <w:szCs w:val="24"/>
                <w:lang w:eastAsia="ru-RU"/>
              </w:rPr>
              <w:t xml:space="preserve"> </w:t>
            </w:r>
          </w:p>
        </w:tc>
      </w:tr>
      <w:tr w:rsidR="001F5C50" w:rsidRPr="001F5C50" w:rsidTr="001F5C50">
        <w:trPr>
          <w:trHeight w:val="561"/>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2</w:t>
            </w: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Место оказания услуги</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uppressAutoHyphens/>
              <w:spacing w:after="0" w:line="240" w:lineRule="auto"/>
              <w:jc w:val="both"/>
              <w:rPr>
                <w:rFonts w:ascii="Times New Roman" w:eastAsia="Times New Roman" w:hAnsi="Times New Roman" w:cs="Times New Roman"/>
                <w:sz w:val="24"/>
                <w:szCs w:val="24"/>
                <w:lang w:eastAsia="ar-SA"/>
              </w:rPr>
            </w:pPr>
            <w:r w:rsidRPr="001F5C50">
              <w:rPr>
                <w:rFonts w:ascii="Times New Roman" w:eastAsia="Times New Roman" w:hAnsi="Times New Roman" w:cs="Times New Roman"/>
                <w:sz w:val="24"/>
                <w:szCs w:val="24"/>
                <w:lang w:eastAsia="ar-SA"/>
              </w:rPr>
              <w:t>Санкт-Петербург, п. Песочный, ул. Ленинградская, д. 68</w:t>
            </w:r>
          </w:p>
          <w:p w:rsidR="001F5C50" w:rsidRPr="001F5C50" w:rsidRDefault="001F5C50" w:rsidP="001F5C50">
            <w:pPr>
              <w:spacing w:after="0" w:line="240" w:lineRule="auto"/>
              <w:jc w:val="both"/>
              <w:rPr>
                <w:rFonts w:ascii="Times New Roman" w:eastAsia="Calibri" w:hAnsi="Times New Roman" w:cs="Times New Roman"/>
                <w:color w:val="000000"/>
                <w:sz w:val="24"/>
                <w:szCs w:val="24"/>
                <w:lang w:eastAsia="ru-RU"/>
              </w:rPr>
            </w:pPr>
            <w:r w:rsidRPr="001F5C50">
              <w:rPr>
                <w:rFonts w:ascii="Times New Roman" w:eastAsia="Calibri" w:hAnsi="Times New Roman" w:cs="Times New Roman"/>
                <w:color w:val="000000"/>
                <w:sz w:val="24"/>
                <w:szCs w:val="24"/>
                <w:lang w:eastAsia="ru-RU"/>
              </w:rPr>
              <w:t xml:space="preserve"> и по месту нахождения Исполнителя</w:t>
            </w:r>
          </w:p>
        </w:tc>
      </w:tr>
      <w:tr w:rsidR="001F5C50" w:rsidRPr="001F5C50" w:rsidTr="001F5C50">
        <w:trPr>
          <w:trHeight w:val="1974"/>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3</w:t>
            </w: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Требования при оказании услуг при осуществлении авторского надзора</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xml:space="preserve">Услуги по авторскому надзору включают совокупность действий, осуществляемых визуально и документально и направленных на определение соответствия градостроительных, архитектурно-планировочных, художественных, технических, технологических и природоохранных решений и действий, осуществляемых в процессе выполнения работ, решениям, принятым в проекте. </w:t>
            </w:r>
          </w:p>
        </w:tc>
      </w:tr>
      <w:tr w:rsidR="001F5C50" w:rsidRPr="001F5C50" w:rsidTr="001F5C50">
        <w:trPr>
          <w:trHeight w:val="556"/>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4</w:t>
            </w: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Сроки оказания услуг по осуществлению авторского надзора</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bCs/>
                <w:sz w:val="24"/>
                <w:szCs w:val="24"/>
                <w:lang w:eastAsia="ar-SA"/>
              </w:rPr>
              <w:t>С даты подписания настоящего Договора до 01 ноября 2025 года, в соответствии с ранее заключенным Контрактом  24.12.2024 № 0372100048824001624 с ООО «ПСК».</w:t>
            </w:r>
          </w:p>
        </w:tc>
      </w:tr>
      <w:tr w:rsidR="001F5C50" w:rsidRPr="001F5C50" w:rsidTr="001F5C50">
        <w:trPr>
          <w:trHeight w:val="933"/>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5</w:t>
            </w: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Calibri"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Краткая характеристика Объекта</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uppressAutoHyphens/>
              <w:spacing w:after="0" w:line="240" w:lineRule="auto"/>
              <w:jc w:val="both"/>
              <w:rPr>
                <w:rFonts w:ascii="Times New Roman" w:eastAsia="Calibri" w:hAnsi="Times New Roman" w:cs="Times New Roman"/>
                <w:b/>
                <w:color w:val="000000"/>
                <w:sz w:val="24"/>
                <w:szCs w:val="24"/>
                <w:lang w:eastAsia="ru-RU"/>
              </w:rPr>
            </w:pPr>
            <w:r w:rsidRPr="001F5C50">
              <w:rPr>
                <w:rFonts w:ascii="Times New Roman" w:eastAsia="Times New Roman" w:hAnsi="Times New Roman" w:cs="Times New Roman"/>
                <w:sz w:val="24"/>
                <w:szCs w:val="24"/>
                <w:lang w:eastAsia="ar-SA"/>
              </w:rPr>
              <w:t>Выполнение работ по капитальному ремонту фасадов здания Клинического корпуса, расположенного по адресу: Санкт-Петербург, п. Песочный, ул. Ленинградская, д. 68, лит. А</w:t>
            </w:r>
          </w:p>
        </w:tc>
      </w:tr>
      <w:tr w:rsidR="001F5C50" w:rsidRPr="001F5C50" w:rsidTr="001F5C50">
        <w:trPr>
          <w:trHeight w:val="285"/>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center"/>
              <w:rPr>
                <w:rFonts w:ascii="Times New Roman" w:eastAsia="Times New Roman" w:hAnsi="Times New Roman" w:cs="Times New Roman"/>
                <w:bCs/>
                <w:color w:val="000000"/>
                <w:sz w:val="24"/>
                <w:szCs w:val="24"/>
                <w:lang w:eastAsia="ru-RU"/>
              </w:rPr>
            </w:pPr>
            <w:r w:rsidRPr="001F5C50">
              <w:rPr>
                <w:rFonts w:ascii="Times New Roman" w:eastAsia="Times New Roman" w:hAnsi="Times New Roman" w:cs="Times New Roman"/>
                <w:bCs/>
                <w:color w:val="000000"/>
                <w:sz w:val="24"/>
                <w:szCs w:val="24"/>
                <w:lang w:eastAsia="ru-RU"/>
              </w:rPr>
              <w:t>6</w:t>
            </w:r>
          </w:p>
        </w:tc>
        <w:tc>
          <w:tcPr>
            <w:tcW w:w="2681" w:type="dxa"/>
            <w:tcBorders>
              <w:top w:val="single" w:sz="4" w:space="0" w:color="000000"/>
              <w:left w:val="single" w:sz="4" w:space="0" w:color="000000"/>
              <w:bottom w:val="single" w:sz="4" w:space="0" w:color="000000"/>
              <w:right w:val="single" w:sz="4" w:space="0" w:color="auto"/>
            </w:tcBorders>
            <w:shd w:val="clear" w:color="auto" w:fill="auto"/>
          </w:tcPr>
          <w:p w:rsidR="001F5C50" w:rsidRPr="001F5C50" w:rsidRDefault="001F5C50" w:rsidP="001F5C50">
            <w:pPr>
              <w:spacing w:after="0" w:line="240" w:lineRule="auto"/>
              <w:jc w:val="center"/>
              <w:rPr>
                <w:rFonts w:ascii="Times New Roman" w:eastAsia="Times New Roman" w:hAnsi="Times New Roman" w:cs="Times New Roman"/>
                <w:b/>
                <w:color w:val="000000"/>
                <w:sz w:val="24"/>
                <w:szCs w:val="24"/>
                <w:lang w:eastAsia="ru-RU"/>
              </w:rPr>
            </w:pPr>
            <w:r w:rsidRPr="001F5C50">
              <w:rPr>
                <w:rFonts w:ascii="Times New Roman" w:eastAsia="Times New Roman" w:hAnsi="Times New Roman" w:cs="Times New Roman"/>
                <w:color w:val="000000"/>
                <w:sz w:val="24"/>
                <w:szCs w:val="24"/>
                <w:lang w:eastAsia="ru-RU"/>
              </w:rPr>
              <w:t>Права и обязанности Исполнителя</w:t>
            </w:r>
          </w:p>
        </w:tc>
        <w:tc>
          <w:tcPr>
            <w:tcW w:w="6501" w:type="dxa"/>
            <w:tcBorders>
              <w:top w:val="single" w:sz="4" w:space="0" w:color="000000"/>
              <w:left w:val="single" w:sz="4" w:space="0" w:color="auto"/>
              <w:bottom w:val="single" w:sz="4" w:space="0" w:color="000000"/>
              <w:right w:val="single" w:sz="4" w:space="0" w:color="000000"/>
            </w:tcBorders>
            <w:shd w:val="clear" w:color="auto" w:fill="auto"/>
          </w:tcPr>
          <w:p w:rsidR="001F5C50" w:rsidRPr="001F5C50" w:rsidRDefault="001F5C50" w:rsidP="001F5C50">
            <w:pPr>
              <w:spacing w:after="0" w:line="240" w:lineRule="auto"/>
              <w:jc w:val="both"/>
              <w:rPr>
                <w:rFonts w:ascii="Times New Roman" w:eastAsia="Times New Roman" w:hAnsi="Times New Roman" w:cs="Times New Roman"/>
                <w:b/>
                <w:bCs/>
                <w:color w:val="000000"/>
                <w:sz w:val="24"/>
                <w:szCs w:val="24"/>
                <w:u w:val="single"/>
                <w:lang w:eastAsia="ru-RU"/>
              </w:rPr>
            </w:pPr>
            <w:r w:rsidRPr="001F5C50">
              <w:rPr>
                <w:rFonts w:ascii="Times New Roman" w:eastAsia="Times New Roman" w:hAnsi="Times New Roman" w:cs="Times New Roman"/>
                <w:b/>
                <w:bCs/>
                <w:color w:val="000000"/>
                <w:sz w:val="24"/>
                <w:szCs w:val="24"/>
                <w:u w:val="single"/>
                <w:lang w:eastAsia="ru-RU"/>
              </w:rPr>
              <w:t>Исполнитель обязан:</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Проводить консультации и давать необходимые разъяснения решений, отраженных в рабочих чертежах, ведомостях и сводных ведомостях потребностей в строительных материалах, спецификациях оборудования, технических условиях, паспортах и сертификатах на материалы, оборудование, конструкции и комплектующие изделия и иной документации, необходимой для выполнения работ, при необходимости, вносить в журнал авторского надзора эскизы проектных решений, дополняющих или корректирующих разработанную документацию.</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Проверять в процессе работ соответствие выполненных работ проектным решениям, предусмотренным документацией; соответствие выполняемых работ проекту организации строительства; качество производства строительно-монтажных работ и работ по монтажу технологического и других видов оборудования.</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Предоставлять заключение о возможности внесения изменений в проектную документацию по объекту.</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xml:space="preserve">- Выступить заявителем на предоставление государственной услуги по согласованию работ по ликвидации накопленного вреда окружающей среде в соответствии с </w:t>
            </w:r>
            <w:r w:rsidRPr="001F5C50">
              <w:rPr>
                <w:rFonts w:ascii="Medium" w:eastAsia="Times New Roman" w:hAnsi="Medium" w:cs="Times New Roman"/>
                <w:sz w:val="24"/>
                <w:szCs w:val="24"/>
                <w:lang w:eastAsia="ru-RU"/>
              </w:rPr>
              <w:t>Административным регламентом Федеральной службы по надзору в сфере природопользования предоставления государственной услуги по согласованию проектов работ по ликвидации накопленного вреда окружающей среде, утвержденным приказом Росприроднадзора от 29.03.2021 № 142.</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Своевременно отвечать на возникающие в процессе выполнения работ вопросы по проектной документации по объекту.</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Вести журнал авторского надзора, в котором фиксировать выявленные при выполнении работ отступления от проектной документации и нарушения требований строительных норм и правил, технических условий по производству строительно-монтажных работ, давать указания и рекомендации по их устранению, а также устанавливать сроки устранения отступлений и нарушений. Журнал должен быть прошит (страницы его должны быть пронумерованы), подписан руководителем Исполнителя.</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Следить за своевременным и качественным исполнением указаний, внесенных в журнал авторского надзора. В случае несвоевременного или некачественного выполнения указаний по устранению выявленных отступлений и нарушений вносить в журнал авторского надзора повторную запись о необходимости их устранения, извещая об этом в письменной форме Заказчика.</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Участвовать в приемке ответственных конструкций, а также в составлении актов освидетельствования основных работ, скрываемых последующими работами и конструкциями.</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Контролировать качество всех выполняемых работ.</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По согласованию с Заказчиком вносить в установленном порядке дополнения и изменения в документацию.</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Обеспечить соблюдение представителями Исполнителя требований техники безопасности в местах проведения работ (далее – «строительная площадка»).</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Обеспечить присутствие на строительной площадке квалифицированных специалистов по авторскому надзору не реже одного раза в неделю, в количестве, необходимом для надлежащего исполнения обязательств по государственному контракту, в том числе специалистов, уполномоченных оперативно вносить в установленном порядке дополнения в документацию. Обеспечить прибытие специалистов по авторскому надзору на строительную площадку в выходные и нерабочие праздничные дни по вызову Заказчика в течение 48 часов с момента получения вызова.</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Обеспечить участие специалистов по авторскому надзору в освидетельствовании промежуточных и скрытых работ, подлежащих обследованию представителями авторского надзора, а также участвовать в разрешении непредвиденных ситуаций по вызову Заказчика или иных уполномоченных органов и организаций.</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Принимать участие в работе комиссии по приемке работ.</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В течение 3-х (трех) рабочих дней с даты подписания Договора назначить по приказу руководителя и специалистов, ответственных за проведение авторского надзора, и довести данные сведения до Заказчика.</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Самостоятельно и за свой счет обеспечить специалистов, осуществляющих авторских надзор, приборами и оборудованием для инструментального контроля.</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По окончании работ на Объекте в течение 5 (пяти) рабочих дней передать Заказчику заключение авторского надзора, подтверждающее соответствие выполненных работ проектной документации.</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Не позднее следующего рабочего дня с момента обнаружения отступлений от документации и/или нарушений требований нормативных правовых актов Российской Федерации, регламентирующих технологический уровень, качество и порядок выполнения строительно-монтажных работ, с учетом положений нормативно-технических документов, регламентирующих технологический уровень, качество и состав работ, уведомлять Заказчика с указанием порядка и сроков устранения обнаруженных недостатков (отступлений), путем направления письменных уведомлений официальным письмом, по электронной почте, курьерской доставкой, а также другими видами связи (при условии, что в дальнейшем будет возможность удостовериться в отправке документа адресату).</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Предоставлять не позднее следующего рабочего дня после соответствующего требования Заказчика своевременную, полную и точную информацию о ходе оказания услуг, допускаемых Подрядчиком отклонениях от документации, нормативных правовых актов Российской Федерации, регламентирующих технологический уровень, качество и состав работ, с учетом положений нормативно-технических документов, регламентирующих технологический уровень, качество и состав работ.</w:t>
            </w:r>
          </w:p>
          <w:p w:rsidR="001F5C50" w:rsidRPr="001F5C50" w:rsidRDefault="001F5C50" w:rsidP="001F5C50">
            <w:pPr>
              <w:spacing w:after="0" w:line="240" w:lineRule="auto"/>
              <w:jc w:val="both"/>
              <w:rPr>
                <w:rFonts w:ascii="Times New Roman" w:eastAsia="Calibri" w:hAnsi="Times New Roman" w:cs="Times New Roman"/>
                <w:b/>
                <w:bCs/>
                <w:color w:val="000000"/>
                <w:sz w:val="24"/>
                <w:szCs w:val="24"/>
                <w:u w:val="single"/>
                <w:lang w:eastAsia="ru-RU"/>
              </w:rPr>
            </w:pPr>
            <w:r w:rsidRPr="001F5C50">
              <w:rPr>
                <w:rFonts w:ascii="Times New Roman" w:eastAsia="Times New Roman" w:hAnsi="Times New Roman" w:cs="Times New Roman"/>
                <w:color w:val="000000"/>
                <w:sz w:val="24"/>
                <w:szCs w:val="24"/>
                <w:lang w:eastAsia="ru-RU"/>
              </w:rPr>
              <w:t xml:space="preserve">- В течение одного рабочего дня с момента обнаружения информировать Заказчика об обнаруженных недостатках в проектной документации и (или) иной технической документации. </w:t>
            </w:r>
          </w:p>
          <w:p w:rsidR="001F5C50" w:rsidRPr="001F5C50" w:rsidRDefault="001F5C50" w:rsidP="001F5C50">
            <w:pPr>
              <w:spacing w:after="0" w:line="240" w:lineRule="auto"/>
              <w:jc w:val="both"/>
              <w:rPr>
                <w:rFonts w:ascii="Times New Roman" w:eastAsia="Times New Roman" w:hAnsi="Times New Roman" w:cs="Times New Roman"/>
                <w:b/>
                <w:bCs/>
                <w:color w:val="000000"/>
                <w:sz w:val="24"/>
                <w:szCs w:val="24"/>
                <w:u w:val="single" w:color="000000"/>
                <w:lang w:eastAsia="ru-RU"/>
              </w:rPr>
            </w:pPr>
            <w:r w:rsidRPr="001F5C50">
              <w:rPr>
                <w:rFonts w:ascii="Times New Roman" w:eastAsia="Times New Roman" w:hAnsi="Times New Roman" w:cs="Times New Roman"/>
                <w:b/>
                <w:bCs/>
                <w:color w:val="000000"/>
                <w:sz w:val="24"/>
                <w:szCs w:val="24"/>
                <w:u w:val="single" w:color="000000"/>
                <w:lang w:eastAsia="ru-RU"/>
              </w:rPr>
              <w:t>Исполнитель вправе:</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Вносить предложения о приостановлении работ на Объекте, выполняемых с нарушением действующих норм, правил, технических условий, отступлениями от проектной документации, уведомляя об этом в письменной форме Заказчика.</w:t>
            </w:r>
          </w:p>
          <w:p w:rsidR="001F5C50" w:rsidRPr="001F5C50" w:rsidRDefault="001F5C50" w:rsidP="001F5C50">
            <w:pPr>
              <w:spacing w:after="0" w:line="240" w:lineRule="auto"/>
              <w:jc w:val="both"/>
              <w:rPr>
                <w:rFonts w:ascii="Times New Roman" w:eastAsia="Times New Roman" w:hAnsi="Times New Roman" w:cs="Times New Roman"/>
                <w:b/>
                <w:bCs/>
                <w:color w:val="000000"/>
                <w:sz w:val="24"/>
                <w:szCs w:val="24"/>
                <w:u w:val="single" w:color="000000"/>
                <w:lang w:eastAsia="ru-RU"/>
              </w:rPr>
            </w:pPr>
            <w:r w:rsidRPr="001F5C50">
              <w:rPr>
                <w:rFonts w:ascii="Times New Roman" w:eastAsia="Times New Roman" w:hAnsi="Times New Roman" w:cs="Times New Roman"/>
                <w:color w:val="000000"/>
                <w:sz w:val="24"/>
                <w:szCs w:val="24"/>
                <w:lang w:eastAsia="ru-RU"/>
              </w:rPr>
              <w:t>- Вносить предложения о снижении стоимости, улучшении качества и сокращении продолжительности выполнения работ, совершенствовании технологии производства работ; рассматривать предложения по указанным вопросам и по соглашению с Заказчиком вносить в установленном порядке дополнения и изменения в документацию.</w:t>
            </w:r>
          </w:p>
        </w:tc>
      </w:tr>
      <w:tr w:rsidR="001F5C50" w:rsidRPr="001F5C50" w:rsidTr="001F5C50">
        <w:trPr>
          <w:trHeight w:val="285"/>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jc w:val="center"/>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7</w:t>
            </w: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jc w:val="center"/>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Порядок ведения журнала авторского надзора</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xml:space="preserve">Журнал авторского надзора должен оформляться в соответствии с СП 246.1325800.2016 “Положение об авторском надзоре за строительством зданий и сооружений”, утвержденным приказом Министерства строительства и жилищно-коммунального хозяйства Российской Федерации от 19 февраля 2016 г. N 98/пр. Журнал и две его копии составляются Исполнителем и передаются Заказчику. Журнал должен быть пронумерован, прошнурован, заверен на титульном листе всеми необходимыми подписями и скреплен печатью Заказчика. </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xml:space="preserve">Журнал находится на строительной площадке у Подрядчика до окончания работ. Копии журнала также хранятся у Заказчика и Исполнителя. Журнал заполняется руководителем или специалистами, осуществляющими авторский надзор, Заказчиком и уполномоченным лицом подрядной организации.  </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 xml:space="preserve">Каждое посещение строительной площадки специалистами Исполнителя регистрируется в журнале (и его копиях). Запись о проведенной работе по авторскому надзору удостоверяется подписями ответственных представителей подрядной организации и Исполнителя. Запись выполняется также при отсутствии замечаний.  </w:t>
            </w:r>
          </w:p>
          <w:p w:rsidR="001F5C50" w:rsidRPr="001F5C50" w:rsidRDefault="001F5C50" w:rsidP="001F5C50">
            <w:pPr>
              <w:spacing w:after="0" w:line="240" w:lineRule="auto"/>
              <w:jc w:val="both"/>
              <w:rPr>
                <w:rFonts w:ascii="Times New Roman" w:eastAsia="Times New Roman" w:hAnsi="Times New Roman" w:cs="Times New Roman"/>
                <w:color w:val="000000"/>
                <w:sz w:val="24"/>
                <w:szCs w:val="24"/>
                <w:lang w:eastAsia="ru-RU"/>
              </w:rPr>
            </w:pPr>
            <w:r w:rsidRPr="001F5C50">
              <w:rPr>
                <w:rFonts w:ascii="Times New Roman" w:eastAsia="Times New Roman" w:hAnsi="Times New Roman" w:cs="Times New Roman"/>
                <w:color w:val="000000"/>
                <w:sz w:val="24"/>
                <w:szCs w:val="24"/>
                <w:lang w:eastAsia="ru-RU"/>
              </w:rPr>
              <w:t>Записи и указания специалистов излагаются четко, с необходимыми ссылками на нормативные правовые акты Российской Федерации, регламентирующие технологический уровень, качество и состав строительно-монтажных работ. В случае споров при расхождении записей в экземплярах (копиях) журналов приоритет имеет запись на экземпляре, переданном подрядной организации и хранящемуся на строительной площадке.</w:t>
            </w:r>
          </w:p>
        </w:tc>
      </w:tr>
    </w:tbl>
    <w:p w:rsidR="00F34EA7" w:rsidRPr="00F34EA7" w:rsidRDefault="00F34EA7" w:rsidP="00F34EA7">
      <w:pPr>
        <w:suppressAutoHyphens/>
        <w:spacing w:after="0" w:line="240" w:lineRule="auto"/>
        <w:rPr>
          <w:rFonts w:ascii="Times New Roman" w:eastAsia="Times New Roman" w:hAnsi="Times New Roman" w:cs="Times New Roman"/>
          <w:sz w:val="24"/>
          <w:szCs w:val="24"/>
          <w:lang w:eastAsia="ar-SA"/>
        </w:rPr>
      </w:pPr>
    </w:p>
    <w:p w:rsidR="00170252" w:rsidRDefault="00170252" w:rsidP="000820E3">
      <w:pPr>
        <w:rPr>
          <w:rFonts w:ascii="Times New Roman" w:hAnsi="Times New Roman" w:cs="Times New Roman"/>
          <w:b/>
          <w:sz w:val="28"/>
          <w:szCs w:val="28"/>
        </w:rPr>
      </w:pPr>
    </w:p>
    <w:sectPr w:rsidR="00170252" w:rsidSect="004725AB">
      <w:headerReference w:type="first" r:id="rId18"/>
      <w:footerReference w:type="first" r:id="rId19"/>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3A5" w:rsidRDefault="005843A5">
      <w:pPr>
        <w:spacing w:after="0" w:line="240" w:lineRule="auto"/>
      </w:pPr>
      <w:r>
        <w:separator/>
      </w:r>
    </w:p>
  </w:endnote>
  <w:endnote w:type="continuationSeparator" w:id="0">
    <w:p w:rsidR="005843A5" w:rsidRDefault="0058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Medium">
    <w:altName w:val="Times New Roman"/>
    <w:charset w:val="00"/>
    <w:family w:val="roman"/>
    <w:pitch w:val="default"/>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A270B" w:rsidRDefault="00BA270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A270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A270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A270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A270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A270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F5C50">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3A5" w:rsidRDefault="005843A5">
      <w:pPr>
        <w:spacing w:after="0" w:line="240" w:lineRule="auto"/>
      </w:pPr>
      <w:r>
        <w:separator/>
      </w:r>
    </w:p>
  </w:footnote>
  <w:footnote w:type="continuationSeparator" w:id="0">
    <w:p w:rsidR="005843A5" w:rsidRDefault="005843A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A270B" w:rsidRDefault="00BA270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A270B" w:rsidRDefault="00BA270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A270B" w:rsidRDefault="00BA270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A1B53"/>
    <w:rsid w:val="001B53BC"/>
    <w:rsid w:val="001B64CA"/>
    <w:rsid w:val="001C3568"/>
    <w:rsid w:val="001C3FE4"/>
    <w:rsid w:val="001E2F36"/>
    <w:rsid w:val="001F4949"/>
    <w:rsid w:val="001F575C"/>
    <w:rsid w:val="001F5C50"/>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2F71C9"/>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43A5"/>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44E"/>
    <w:rsid w:val="00942FAD"/>
    <w:rsid w:val="00964265"/>
    <w:rsid w:val="00966504"/>
    <w:rsid w:val="00971FDB"/>
    <w:rsid w:val="009765E0"/>
    <w:rsid w:val="009840D8"/>
    <w:rsid w:val="00991266"/>
    <w:rsid w:val="009938B0"/>
    <w:rsid w:val="009A0334"/>
    <w:rsid w:val="009A2C92"/>
    <w:rsid w:val="009B40C9"/>
    <w:rsid w:val="009D1527"/>
    <w:rsid w:val="009D408E"/>
    <w:rsid w:val="009D5E8F"/>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977B1"/>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4352"/>
    <w:rsid w:val="00B664DC"/>
    <w:rsid w:val="00B666D7"/>
    <w:rsid w:val="00B66D35"/>
    <w:rsid w:val="00B67E6D"/>
    <w:rsid w:val="00B77DAE"/>
    <w:rsid w:val="00B8743B"/>
    <w:rsid w:val="00B96A23"/>
    <w:rsid w:val="00BA270B"/>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C1363"/>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4EA7"/>
    <w:rsid w:val="00F3582B"/>
    <w:rsid w:val="00F374E2"/>
    <w:rsid w:val="00F37FB4"/>
    <w:rsid w:val="00F40F15"/>
    <w:rsid w:val="00F43A9A"/>
    <w:rsid w:val="00F52E6A"/>
    <w:rsid w:val="00F709FA"/>
    <w:rsid w:val="00F72D5A"/>
    <w:rsid w:val="00F73B84"/>
    <w:rsid w:val="00F84F75"/>
    <w:rsid w:val="00F904BD"/>
    <w:rsid w:val="00F92171"/>
    <w:rsid w:val="00FB1AB7"/>
    <w:rsid w:val="00FB326E"/>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1980528405">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367C-C322-4CDD-98BF-A7F7D91A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2227</Words>
  <Characters>12697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2025-01-20T07:55:00Z</dcterms:created>
  <dcterms:modified xsi:type="dcterms:W3CDTF">2025-01-20T07:55:00Z</dcterms:modified>
</cp:coreProperties>
</file>