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23.04.2025 № 05-07/811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2424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23.09.2025.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63"/>
        <w:gridCol w:w="1581"/>
        <w:gridCol w:w="668"/>
        <w:gridCol w:w="1165"/>
        <w:gridCol w:w="918"/>
        <w:gridCol w:w="1484"/>
        <w:gridCol w:w="1831"/>
        <w:gridCol w:w="1208"/>
        <w:gridCol w:w="918"/>
        <w:gridCol w:w="1338"/>
        <w:gridCol w:w="1309"/>
        <w:gridCol w:w="1243"/>
        <w:gridCol w:w="703"/>
        <w:gridCol w:w="552"/>
        <w:gridCol w:w="668"/>
      </w:tblGrid>
      <w:tr w:rsidR="000F02B6" w:rsidRPr="00D87D41" w:rsidTr="007700CA">
        <w:trPr>
          <w:trHeight w:val="402"/>
        </w:trPr>
        <w:tc>
          <w:tcPr>
            <w:tcW w:w="1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w:t>
            </w:r>
          </w:p>
        </w:tc>
        <w:tc>
          <w:tcPr>
            <w:tcW w:w="47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Наименование товара</w:t>
            </w:r>
          </w:p>
        </w:tc>
        <w:tc>
          <w:tcPr>
            <w:tcW w:w="19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Кол-во товара</w:t>
            </w:r>
          </w:p>
        </w:tc>
        <w:tc>
          <w:tcPr>
            <w:tcW w:w="34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КТРУ/ОКПД2</w:t>
            </w:r>
          </w:p>
        </w:tc>
        <w:tc>
          <w:tcPr>
            <w:tcW w:w="2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Единица измерения</w:t>
            </w:r>
          </w:p>
        </w:tc>
        <w:tc>
          <w:tcPr>
            <w:tcW w:w="44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 xml:space="preserve">Тип характеристики </w:t>
            </w:r>
          </w:p>
        </w:tc>
        <w:tc>
          <w:tcPr>
            <w:tcW w:w="61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Функциональные, технические, качественные, эксплуатационные характеристики товара (единицы измерения)</w:t>
            </w:r>
          </w:p>
        </w:tc>
        <w:tc>
          <w:tcPr>
            <w:tcW w:w="36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Значения характеристик товара</w:t>
            </w:r>
          </w:p>
        </w:tc>
        <w:tc>
          <w:tcPr>
            <w:tcW w:w="2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Единица измерения значения</w:t>
            </w:r>
          </w:p>
        </w:tc>
        <w:tc>
          <w:tcPr>
            <w:tcW w:w="40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Обоснование дополнительных характеристик</w:t>
            </w:r>
          </w:p>
        </w:tc>
        <w:tc>
          <w:tcPr>
            <w:tcW w:w="397" w:type="pct"/>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20"/>
                <w:szCs w:val="20"/>
                <w:lang w:eastAsia="ru-RU"/>
              </w:rPr>
            </w:pPr>
            <w:r w:rsidRPr="00D87D41">
              <w:rPr>
                <w:rFonts w:ascii="Times New Roman" w:eastAsia="Times New Roman" w:hAnsi="Times New Roman" w:cs="Times New Roman"/>
                <w:b/>
                <w:bCs/>
                <w:color w:val="000000"/>
                <w:sz w:val="20"/>
                <w:szCs w:val="20"/>
                <w:lang w:eastAsia="ru-RU"/>
              </w:rPr>
              <w:t xml:space="preserve">Инструкция заказчика </w:t>
            </w:r>
          </w:p>
        </w:tc>
        <w:tc>
          <w:tcPr>
            <w:tcW w:w="3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Страна происхождения Товара</w:t>
            </w:r>
          </w:p>
        </w:tc>
        <w:tc>
          <w:tcPr>
            <w:tcW w:w="2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Ставка НДС%</w:t>
            </w:r>
          </w:p>
        </w:tc>
        <w:tc>
          <w:tcPr>
            <w:tcW w:w="2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Цена за ед. без НДС</w:t>
            </w:r>
          </w:p>
        </w:tc>
        <w:tc>
          <w:tcPr>
            <w:tcW w:w="2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18"/>
                <w:szCs w:val="18"/>
                <w:lang w:eastAsia="ru-RU"/>
              </w:rPr>
            </w:pPr>
            <w:r w:rsidRPr="00D87D41">
              <w:rPr>
                <w:rFonts w:ascii="Times New Roman" w:eastAsia="Times New Roman" w:hAnsi="Times New Roman" w:cs="Times New Roman"/>
                <w:b/>
                <w:bCs/>
                <w:color w:val="000000"/>
                <w:sz w:val="18"/>
                <w:szCs w:val="18"/>
                <w:lang w:eastAsia="ru-RU"/>
              </w:rPr>
              <w:t>Сумма без НДС</w:t>
            </w:r>
          </w:p>
        </w:tc>
      </w:tr>
      <w:tr w:rsidR="000F02B6" w:rsidRPr="00D87D41" w:rsidTr="007700CA">
        <w:trPr>
          <w:trHeight w:val="402"/>
        </w:trPr>
        <w:tc>
          <w:tcPr>
            <w:tcW w:w="100" w:type="pct"/>
            <w:vMerge/>
            <w:tcBorders>
              <w:top w:val="single" w:sz="4" w:space="0" w:color="000000"/>
              <w:left w:val="single" w:sz="4" w:space="0" w:color="000000"/>
              <w:bottom w:val="single" w:sz="4" w:space="0" w:color="000000"/>
              <w:right w:val="single" w:sz="4"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479"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195"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349"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73"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448"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617"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366"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73"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403"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397" w:type="pct"/>
            <w:vMerge/>
            <w:tcBorders>
              <w:top w:val="single" w:sz="8" w:space="0" w:color="000000"/>
              <w:left w:val="single" w:sz="8" w:space="0" w:color="000000"/>
              <w:bottom w:val="single" w:sz="8"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20"/>
                <w:szCs w:val="20"/>
                <w:lang w:eastAsia="ru-RU"/>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r>
      <w:tr w:rsidR="000F02B6" w:rsidRPr="00D87D41" w:rsidTr="007700CA">
        <w:trPr>
          <w:trHeight w:val="402"/>
        </w:trPr>
        <w:tc>
          <w:tcPr>
            <w:tcW w:w="100" w:type="pct"/>
            <w:vMerge/>
            <w:tcBorders>
              <w:top w:val="single" w:sz="4" w:space="0" w:color="000000"/>
              <w:left w:val="single" w:sz="4" w:space="0" w:color="000000"/>
              <w:bottom w:val="single" w:sz="4" w:space="0" w:color="000000"/>
              <w:right w:val="single" w:sz="4"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479"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195"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349"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73"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448"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617"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366"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73"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403" w:type="pct"/>
            <w:vMerge/>
            <w:tcBorders>
              <w:top w:val="single" w:sz="8" w:space="0" w:color="000000"/>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397" w:type="pct"/>
            <w:vMerge/>
            <w:tcBorders>
              <w:top w:val="single" w:sz="8" w:space="0" w:color="000000"/>
              <w:left w:val="single" w:sz="8" w:space="0" w:color="000000"/>
              <w:bottom w:val="single" w:sz="8"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20"/>
                <w:szCs w:val="20"/>
                <w:lang w:eastAsia="ru-RU"/>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Times New Roman" w:eastAsia="Times New Roman" w:hAnsi="Times New Roman" w:cs="Times New Roman"/>
                <w:b/>
                <w:bCs/>
                <w:color w:val="000000"/>
                <w:sz w:val="18"/>
                <w:szCs w:val="18"/>
                <w:lang w:eastAsia="ru-RU"/>
              </w:rPr>
            </w:pPr>
          </w:p>
        </w:tc>
      </w:tr>
      <w:tr w:rsidR="000F02B6" w:rsidRPr="00D87D41" w:rsidTr="007700CA">
        <w:trPr>
          <w:trHeight w:val="402"/>
        </w:trPr>
        <w:tc>
          <w:tcPr>
            <w:tcW w:w="1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1</w:t>
            </w: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Усиливающий сигнал реагент для иммуногистохимии ИВД.</w:t>
            </w:r>
          </w:p>
        </w:tc>
        <w:tc>
          <w:tcPr>
            <w:tcW w:w="19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w:t>
            </w:r>
          </w:p>
        </w:tc>
        <w:tc>
          <w:tcPr>
            <w:tcW w:w="34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21.20.23.110-00004368</w:t>
            </w:r>
            <w:r>
              <w:rPr>
                <w:rFonts w:ascii="Times New Roman" w:eastAsia="Times New Roman" w:hAnsi="Times New Roman" w:cs="Times New Roman"/>
                <w:color w:val="000000"/>
                <w:sz w:val="20"/>
                <w:szCs w:val="20"/>
                <w:lang w:eastAsia="ru-RU"/>
              </w:rPr>
              <w:t>*</w:t>
            </w:r>
          </w:p>
        </w:tc>
        <w:tc>
          <w:tcPr>
            <w:tcW w:w="27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набор</w:t>
            </w: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20"/>
                <w:szCs w:val="20"/>
                <w:lang w:eastAsia="ru-RU"/>
              </w:rPr>
            </w:pPr>
            <w:r w:rsidRPr="00D87D41">
              <w:rPr>
                <w:rFonts w:ascii="Times New Roman" w:eastAsia="Times New Roman" w:hAnsi="Times New Roman" w:cs="Times New Roman"/>
                <w:b/>
                <w:bCs/>
                <w:color w:val="000000"/>
                <w:sz w:val="20"/>
                <w:szCs w:val="20"/>
                <w:lang w:eastAsia="ru-RU"/>
              </w:rPr>
              <w:t>Характеристики в соответствии с КТРУ:</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37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F02B6" w:rsidRPr="00D87D41" w:rsidRDefault="000F02B6" w:rsidP="007700CA">
            <w:pPr>
              <w:spacing w:after="0" w:line="240" w:lineRule="auto"/>
              <w:jc w:val="center"/>
              <w:rPr>
                <w:rFonts w:ascii="Calibri" w:eastAsia="Times New Roman" w:hAnsi="Calibri" w:cs="Times New Roman"/>
                <w:color w:val="000000"/>
                <w:lang w:eastAsia="ru-RU"/>
              </w:rPr>
            </w:pPr>
            <w:r w:rsidRPr="00D87D41">
              <w:rPr>
                <w:rFonts w:ascii="Calibri" w:eastAsia="Times New Roman" w:hAnsi="Calibri" w:cs="Times New Roman"/>
                <w:color w:val="000000"/>
                <w:lang w:eastAsia="ru-RU"/>
              </w:rPr>
              <w:t> </w:t>
            </w:r>
          </w:p>
        </w:tc>
        <w:tc>
          <w:tcPr>
            <w:tcW w:w="24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F02B6" w:rsidRPr="00D87D41" w:rsidRDefault="000F02B6" w:rsidP="007700CA">
            <w:pPr>
              <w:spacing w:after="0" w:line="240" w:lineRule="auto"/>
              <w:jc w:val="center"/>
              <w:rPr>
                <w:rFonts w:ascii="Calibri" w:eastAsia="Times New Roman" w:hAnsi="Calibri" w:cs="Times New Roman"/>
                <w:color w:val="000000"/>
                <w:lang w:eastAsia="ru-RU"/>
              </w:rPr>
            </w:pPr>
            <w:r w:rsidRPr="00D87D41">
              <w:rPr>
                <w:rFonts w:ascii="Calibri" w:eastAsia="Times New Roman" w:hAnsi="Calibri" w:cs="Times New Roman"/>
                <w:color w:val="000000"/>
                <w:lang w:eastAsia="ru-RU"/>
              </w:rPr>
              <w:t> </w:t>
            </w:r>
          </w:p>
        </w:tc>
        <w:tc>
          <w:tcPr>
            <w:tcW w:w="24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F02B6" w:rsidRPr="00D87D41" w:rsidRDefault="000F02B6" w:rsidP="007700CA">
            <w:pPr>
              <w:spacing w:after="0" w:line="240" w:lineRule="auto"/>
              <w:jc w:val="center"/>
              <w:rPr>
                <w:rFonts w:ascii="Calibri" w:eastAsia="Times New Roman" w:hAnsi="Calibri" w:cs="Times New Roman"/>
                <w:color w:val="000000"/>
                <w:lang w:eastAsia="ru-RU"/>
              </w:rPr>
            </w:pPr>
            <w:r w:rsidRPr="00D87D41">
              <w:rPr>
                <w:rFonts w:ascii="Calibri" w:eastAsia="Times New Roman" w:hAnsi="Calibri" w:cs="Times New Roman"/>
                <w:color w:val="000000"/>
                <w:lang w:eastAsia="ru-RU"/>
              </w:rPr>
              <w:t> </w:t>
            </w:r>
          </w:p>
        </w:tc>
        <w:tc>
          <w:tcPr>
            <w:tcW w:w="24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F02B6" w:rsidRPr="00D87D41" w:rsidRDefault="000F02B6" w:rsidP="007700CA">
            <w:pPr>
              <w:spacing w:after="0" w:line="240" w:lineRule="auto"/>
              <w:jc w:val="center"/>
              <w:rPr>
                <w:rFonts w:ascii="Calibri" w:eastAsia="Times New Roman" w:hAnsi="Calibri" w:cs="Times New Roman"/>
                <w:color w:val="000000"/>
                <w:lang w:eastAsia="ru-RU"/>
              </w:rPr>
            </w:pPr>
            <w:r w:rsidRPr="00D87D41">
              <w:rPr>
                <w:rFonts w:ascii="Calibri" w:eastAsia="Times New Roman" w:hAnsi="Calibri" w:cs="Times New Roman"/>
                <w:color w:val="000000"/>
                <w:lang w:eastAsia="ru-RU"/>
              </w:rPr>
              <w:t> </w:t>
            </w: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p>
        </w:tc>
        <w:tc>
          <w:tcPr>
            <w:tcW w:w="617" w:type="pct"/>
            <w:tcBorders>
              <w:top w:val="nil"/>
              <w:left w:val="nil"/>
              <w:bottom w:val="single" w:sz="8" w:space="0" w:color="000000"/>
              <w:right w:val="single" w:sz="8" w:space="0" w:color="000000"/>
            </w:tcBorders>
            <w:shd w:val="clear" w:color="auto" w:fill="auto"/>
            <w:vAlign w:val="center"/>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p>
        </w:tc>
        <w:tc>
          <w:tcPr>
            <w:tcW w:w="366" w:type="pct"/>
            <w:tcBorders>
              <w:top w:val="nil"/>
              <w:left w:val="nil"/>
              <w:bottom w:val="single" w:sz="8" w:space="0" w:color="000000"/>
              <w:right w:val="single" w:sz="8" w:space="0" w:color="000000"/>
            </w:tcBorders>
            <w:shd w:val="clear" w:color="auto" w:fill="auto"/>
            <w:vAlign w:val="center"/>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p>
        </w:tc>
        <w:tc>
          <w:tcPr>
            <w:tcW w:w="273" w:type="pct"/>
            <w:tcBorders>
              <w:top w:val="nil"/>
              <w:left w:val="nil"/>
              <w:bottom w:val="single" w:sz="8" w:space="0" w:color="000000"/>
              <w:right w:val="single" w:sz="8" w:space="0" w:color="000000"/>
            </w:tcBorders>
            <w:shd w:val="clear" w:color="auto" w:fill="auto"/>
            <w:vAlign w:val="center"/>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p>
        </w:tc>
        <w:tc>
          <w:tcPr>
            <w:tcW w:w="403" w:type="pct"/>
            <w:tcBorders>
              <w:top w:val="nil"/>
              <w:left w:val="nil"/>
              <w:bottom w:val="single" w:sz="8" w:space="0" w:color="000000"/>
              <w:right w:val="single" w:sz="8" w:space="0" w:color="000000"/>
            </w:tcBorders>
            <w:shd w:val="clear" w:color="auto" w:fill="auto"/>
            <w:vAlign w:val="center"/>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p>
        </w:tc>
        <w:tc>
          <w:tcPr>
            <w:tcW w:w="397" w:type="pct"/>
            <w:tcBorders>
              <w:top w:val="nil"/>
              <w:left w:val="nil"/>
              <w:bottom w:val="single" w:sz="8" w:space="0" w:color="000000"/>
              <w:right w:val="nil"/>
            </w:tcBorders>
            <w:shd w:val="clear" w:color="auto" w:fill="auto"/>
            <w:vAlign w:val="center"/>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20"/>
                <w:szCs w:val="20"/>
                <w:lang w:eastAsia="ru-RU"/>
              </w:rPr>
            </w:pPr>
            <w:r w:rsidRPr="00D87D41">
              <w:rPr>
                <w:rFonts w:ascii="Times New Roman" w:eastAsia="Times New Roman" w:hAnsi="Times New Roman" w:cs="Times New Roman"/>
                <w:b/>
                <w:bCs/>
                <w:color w:val="000000"/>
                <w:sz w:val="20"/>
                <w:szCs w:val="20"/>
                <w:lang w:eastAsia="ru-RU"/>
              </w:rPr>
              <w:t> </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Количество выполняемых тестов</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30</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Штука</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20"/>
                <w:szCs w:val="20"/>
                <w:lang w:eastAsia="ru-RU"/>
              </w:rPr>
            </w:pPr>
            <w:r w:rsidRPr="00D87D41">
              <w:rPr>
                <w:rFonts w:ascii="Times New Roman" w:eastAsia="Times New Roman" w:hAnsi="Times New Roman" w:cs="Times New Roman"/>
                <w:b/>
                <w:bCs/>
                <w:color w:val="000000"/>
                <w:sz w:val="20"/>
                <w:szCs w:val="20"/>
                <w:lang w:eastAsia="ru-RU"/>
              </w:rPr>
              <w:t> </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Назначение</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Для анализаторов серии Ventana BenchMark"</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b/>
                <w:bCs/>
                <w:color w:val="000000"/>
                <w:sz w:val="20"/>
                <w:szCs w:val="20"/>
                <w:lang w:eastAsia="ru-RU"/>
              </w:rPr>
            </w:pPr>
            <w:r w:rsidRPr="00D87D41">
              <w:rPr>
                <w:rFonts w:ascii="Times New Roman" w:eastAsia="Times New Roman" w:hAnsi="Times New Roman" w:cs="Times New Roman"/>
                <w:b/>
                <w:bCs/>
                <w:color w:val="000000"/>
                <w:sz w:val="20"/>
                <w:szCs w:val="20"/>
                <w:lang w:eastAsia="ru-RU"/>
              </w:rPr>
              <w:t>Дополнительные характеристики:</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Качественная</w:t>
            </w:r>
          </w:p>
        </w:tc>
        <w:tc>
          <w:tcPr>
            <w:tcW w:w="617" w:type="pct"/>
            <w:tcBorders>
              <w:top w:val="nil"/>
              <w:left w:val="nil"/>
              <w:bottom w:val="nil"/>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xml:space="preserve">Назначение: набор реагентов для повышения интенсивности окрашивания мышиных и </w:t>
            </w:r>
            <w:r w:rsidRPr="00D87D41">
              <w:rPr>
                <w:rFonts w:ascii="Times New Roman" w:eastAsia="Times New Roman" w:hAnsi="Times New Roman" w:cs="Times New Roman"/>
                <w:color w:val="000000"/>
                <w:sz w:val="20"/>
                <w:szCs w:val="20"/>
                <w:lang w:eastAsia="ru-RU"/>
              </w:rPr>
              <w:lastRenderedPageBreak/>
              <w:t>кроличьих первичных антител. Набор предназначен для качественной реакции окрашивания фиксированных в формалине и парафинированных тканевых срезов, замороженных срезов или цитологических</w:t>
            </w:r>
          </w:p>
        </w:tc>
        <w:tc>
          <w:tcPr>
            <w:tcW w:w="3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lastRenderedPageBreak/>
              <w:t>Наличие</w:t>
            </w:r>
          </w:p>
        </w:tc>
        <w:tc>
          <w:tcPr>
            <w:tcW w:w="27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xml:space="preserve">Обусловлено требованиями к оптимизации </w:t>
            </w:r>
            <w:r w:rsidRPr="00D87D41">
              <w:rPr>
                <w:rFonts w:ascii="Times New Roman" w:eastAsia="Times New Roman" w:hAnsi="Times New Roman" w:cs="Times New Roman"/>
                <w:color w:val="000000"/>
                <w:sz w:val="20"/>
                <w:szCs w:val="20"/>
                <w:lang w:eastAsia="ru-RU"/>
              </w:rPr>
              <w:lastRenderedPageBreak/>
              <w:t>лабораторного процесса при эксплуатации оборудования</w:t>
            </w:r>
          </w:p>
        </w:tc>
        <w:tc>
          <w:tcPr>
            <w:tcW w:w="397" w:type="pct"/>
            <w:vMerge w:val="restart"/>
            <w:tcBorders>
              <w:top w:val="nil"/>
              <w:left w:val="single" w:sz="8" w:space="0" w:color="000000"/>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lastRenderedPageBreak/>
              <w:t xml:space="preserve">Значение характеристики не может изменяться участником </w:t>
            </w:r>
            <w:r w:rsidRPr="00D87D41">
              <w:rPr>
                <w:rFonts w:ascii="Times New Roman" w:eastAsia="Times New Roman" w:hAnsi="Times New Roman" w:cs="Times New Roman"/>
                <w:color w:val="000000"/>
                <w:sz w:val="20"/>
                <w:szCs w:val="20"/>
                <w:lang w:eastAsia="ru-RU"/>
              </w:rPr>
              <w:lastRenderedPageBreak/>
              <w:t>закупки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617" w:type="pct"/>
            <w:tcBorders>
              <w:top w:val="nil"/>
              <w:left w:val="nil"/>
              <w:bottom w:val="nil"/>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препаратов на автоматических иммуногистостейнерах VENTANA с первичными антителами VENTANA и вспомогательными реактивами, применяемыми для обнаружения методом световой микроскопии.</w:t>
            </w:r>
          </w:p>
        </w:tc>
        <w:tc>
          <w:tcPr>
            <w:tcW w:w="366"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0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w:t>
            </w:r>
          </w:p>
        </w:tc>
        <w:tc>
          <w:tcPr>
            <w:tcW w:w="366"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0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Количественная</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Количество флаконов-дозаторов</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Не менее 3</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штук</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Количественная</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Объем одного дозатора</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Не менее 5</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мл</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 xml:space="preserve">Из расчета на </w:t>
            </w:r>
            <w:r w:rsidRPr="00D87D41">
              <w:rPr>
                <w:rFonts w:ascii="Times New Roman" w:eastAsia="Times New Roman" w:hAnsi="Times New Roman" w:cs="Times New Roman"/>
                <w:color w:val="000000"/>
                <w:sz w:val="20"/>
                <w:szCs w:val="20"/>
                <w:lang w:eastAsia="ru-RU"/>
              </w:rPr>
              <w:lastRenderedPageBreak/>
              <w:t>определенное количество исследований на анализаторе</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lastRenderedPageBreak/>
              <w:t xml:space="preserve">Участник закупки </w:t>
            </w:r>
            <w:r w:rsidRPr="00D87D41">
              <w:rPr>
                <w:rFonts w:ascii="Times New Roman" w:eastAsia="Times New Roman" w:hAnsi="Times New Roman" w:cs="Times New Roman"/>
                <w:color w:val="000000"/>
                <w:sz w:val="20"/>
                <w:szCs w:val="20"/>
                <w:lang w:eastAsia="ru-RU"/>
              </w:rPr>
              <w:lastRenderedPageBreak/>
              <w:t>указывает в заявке конкретное значение характеристики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Качественная</w:t>
            </w:r>
          </w:p>
        </w:tc>
        <w:tc>
          <w:tcPr>
            <w:tcW w:w="6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Состав Дозатора 1: тирамид с линкером, содержащим HQ (&lt;40 мкг/мл) в разбавителе, в котором в качестве консерванта используется ProClin 300.</w:t>
            </w:r>
          </w:p>
        </w:tc>
        <w:tc>
          <w:tcPr>
            <w:tcW w:w="3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наличие</w:t>
            </w:r>
          </w:p>
        </w:tc>
        <w:tc>
          <w:tcPr>
            <w:tcW w:w="27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397" w:type="pct"/>
            <w:vMerge w:val="restart"/>
            <w:tcBorders>
              <w:top w:val="nil"/>
              <w:left w:val="single" w:sz="8" w:space="0" w:color="000000"/>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617"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0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Качественная</w:t>
            </w:r>
          </w:p>
        </w:tc>
        <w:tc>
          <w:tcPr>
            <w:tcW w:w="6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Состав Дозатора 2: мышиное моноклональное антитело anti-HQ, содержащее пероксидазу хрена, в разбавителе, в котором в качестве консерванта используется ProClin 300.</w:t>
            </w:r>
          </w:p>
        </w:tc>
        <w:tc>
          <w:tcPr>
            <w:tcW w:w="3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наличие</w:t>
            </w:r>
          </w:p>
        </w:tc>
        <w:tc>
          <w:tcPr>
            <w:tcW w:w="27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397" w:type="pct"/>
            <w:vMerge w:val="restart"/>
            <w:tcBorders>
              <w:top w:val="nil"/>
              <w:left w:val="single" w:sz="8" w:space="0" w:color="000000"/>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617"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0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Качественная</w:t>
            </w:r>
          </w:p>
        </w:tc>
        <w:tc>
          <w:tcPr>
            <w:tcW w:w="6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Состав Дозатора 3: H2O2 0,04%.</w:t>
            </w:r>
          </w:p>
        </w:tc>
        <w:tc>
          <w:tcPr>
            <w:tcW w:w="3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наличие</w:t>
            </w:r>
          </w:p>
        </w:tc>
        <w:tc>
          <w:tcPr>
            <w:tcW w:w="27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w:t>
            </w:r>
          </w:p>
        </w:tc>
        <w:tc>
          <w:tcPr>
            <w:tcW w:w="4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397" w:type="pct"/>
            <w:vMerge w:val="restart"/>
            <w:tcBorders>
              <w:top w:val="nil"/>
              <w:left w:val="single" w:sz="8" w:space="0" w:color="000000"/>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617"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0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617"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0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r w:rsidR="000F02B6" w:rsidRPr="00D87D41" w:rsidTr="007700CA">
        <w:trPr>
          <w:trHeight w:val="402"/>
        </w:trPr>
        <w:tc>
          <w:tcPr>
            <w:tcW w:w="100"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7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349"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273" w:type="pct"/>
            <w:vMerge/>
            <w:tcBorders>
              <w:top w:val="nil"/>
              <w:left w:val="single" w:sz="8" w:space="0" w:color="000000"/>
              <w:bottom w:val="single" w:sz="8" w:space="0" w:color="000000"/>
              <w:right w:val="single" w:sz="8" w:space="0" w:color="000000"/>
            </w:tcBorders>
            <w:vAlign w:val="center"/>
            <w:hideMark/>
          </w:tcPr>
          <w:p w:rsidR="000F02B6" w:rsidRPr="00D87D41" w:rsidRDefault="000F02B6" w:rsidP="007700CA">
            <w:pPr>
              <w:spacing w:after="0" w:line="240" w:lineRule="auto"/>
              <w:rPr>
                <w:rFonts w:ascii="Times New Roman" w:eastAsia="Times New Roman" w:hAnsi="Times New Roman" w:cs="Times New Roman"/>
                <w:color w:val="000000"/>
                <w:sz w:val="20"/>
                <w:szCs w:val="20"/>
                <w:lang w:eastAsia="ru-RU"/>
              </w:rPr>
            </w:pPr>
          </w:p>
        </w:tc>
        <w:tc>
          <w:tcPr>
            <w:tcW w:w="448"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Количественная</w:t>
            </w:r>
          </w:p>
        </w:tc>
        <w:tc>
          <w:tcPr>
            <w:tcW w:w="617"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Количество тестов в наборе</w:t>
            </w:r>
          </w:p>
        </w:tc>
        <w:tc>
          <w:tcPr>
            <w:tcW w:w="366"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Не менее 50</w:t>
            </w:r>
          </w:p>
        </w:tc>
        <w:tc>
          <w:tcPr>
            <w:tcW w:w="27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штук</w:t>
            </w:r>
          </w:p>
        </w:tc>
        <w:tc>
          <w:tcPr>
            <w:tcW w:w="403" w:type="pct"/>
            <w:tcBorders>
              <w:top w:val="nil"/>
              <w:left w:val="nil"/>
              <w:bottom w:val="single" w:sz="8" w:space="0" w:color="000000"/>
              <w:right w:val="single" w:sz="8" w:space="0" w:color="000000"/>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397" w:type="pct"/>
            <w:tcBorders>
              <w:top w:val="nil"/>
              <w:left w:val="nil"/>
              <w:bottom w:val="single" w:sz="8" w:space="0" w:color="000000"/>
              <w:right w:val="nil"/>
            </w:tcBorders>
            <w:shd w:val="clear" w:color="auto" w:fill="auto"/>
            <w:vAlign w:val="center"/>
            <w:hideMark/>
          </w:tcPr>
          <w:p w:rsidR="000F02B6" w:rsidRPr="00D87D41" w:rsidRDefault="000F02B6" w:rsidP="007700CA">
            <w:pPr>
              <w:spacing w:after="0" w:line="240" w:lineRule="auto"/>
              <w:jc w:val="center"/>
              <w:rPr>
                <w:rFonts w:ascii="Times New Roman" w:eastAsia="Times New Roman" w:hAnsi="Times New Roman" w:cs="Times New Roman"/>
                <w:color w:val="000000"/>
                <w:sz w:val="20"/>
                <w:szCs w:val="20"/>
                <w:lang w:eastAsia="ru-RU"/>
              </w:rPr>
            </w:pPr>
            <w:r w:rsidRPr="00D87D4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73"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0F02B6" w:rsidRPr="00D87D41" w:rsidRDefault="000F02B6" w:rsidP="007700CA">
            <w:pPr>
              <w:spacing w:after="0" w:line="240" w:lineRule="auto"/>
              <w:rPr>
                <w:rFonts w:ascii="Calibri" w:eastAsia="Times New Roman" w:hAnsi="Calibri" w:cs="Times New Roman"/>
                <w:color w:val="000000"/>
                <w:lang w:eastAsia="ru-RU"/>
              </w:rPr>
            </w:pPr>
          </w:p>
        </w:tc>
      </w:tr>
    </w:tbl>
    <w:p w:rsidR="000F02B6" w:rsidRDefault="000F02B6" w:rsidP="000F02B6">
      <w:pPr>
        <w:rPr>
          <w:rFonts w:ascii="Times New Roman" w:hAnsi="Times New Roman" w:cs="Times New Roman"/>
          <w:b/>
          <w:sz w:val="28"/>
          <w:szCs w:val="28"/>
        </w:rPr>
      </w:pPr>
      <w:r>
        <w:rPr>
          <w:rFonts w:ascii="Times New Roman CYR" w:hAnsi="Times New Roman CYR" w:cs="Times New Roman CYR"/>
          <w:b/>
          <w:bCs/>
        </w:rPr>
        <w:lastRenderedPageBreak/>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0F02B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7AE" w:rsidRDefault="007527AE">
      <w:pPr>
        <w:spacing w:after="0" w:line="240" w:lineRule="auto"/>
      </w:pPr>
      <w:r>
        <w:separator/>
      </w:r>
    </w:p>
  </w:endnote>
  <w:endnote w:type="continuationSeparator" w:id="0">
    <w:p w:rsidR="007527AE" w:rsidRDefault="0075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4248" w:rsidRDefault="0042424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2424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24248">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2424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2424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2424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7AE" w:rsidRDefault="007527AE">
      <w:pPr>
        <w:spacing w:after="0" w:line="240" w:lineRule="auto"/>
      </w:pPr>
      <w:r>
        <w:separator/>
      </w:r>
    </w:p>
  </w:footnote>
  <w:footnote w:type="continuationSeparator" w:id="0">
    <w:p w:rsidR="007527AE" w:rsidRDefault="007527A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4248" w:rsidRDefault="0042424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4248" w:rsidRDefault="0042424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4248" w:rsidRDefault="0042424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02B6"/>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4248"/>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27AE"/>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DF89C-96F9-4FAB-867E-1E77D7A6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7529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2025-04-23T07:24:00Z</dcterms:created>
  <dcterms:modified xsi:type="dcterms:W3CDTF">2025-04-23T07:24:00Z</dcterms:modified>
</cp:coreProperties>
</file>