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09.10.2024 № 21.1-03/1571</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14.10.2024</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7F6269">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F1058">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продуктов питания для доноров и полиэтиленовых пакетов для упаковки продуктов</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16.12.2024</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Поставка осуществляется одной партией по заявке Заказчика, срок исполнения заявке - 2 рабочих дня с момента получения.
                <w:br/>
                Последня дата подачи заявке: не позднее 12.12.2024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Сертификаты (Декларации) соответствия</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прописан отдельно по каждой позиции</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Pr="000437D6" w:rsidRDefault="00C14573" w:rsidP="00E5288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5100" w:type="pct"/>
        <w:tblInd w:w="-176" w:type="dxa"/>
        <w:tblLayout w:type="fixed"/>
        <w:tblLook w:val="04A0" w:firstRow="1" w:lastRow="0" w:firstColumn="1" w:lastColumn="0" w:noHBand="0" w:noVBand="1"/>
      </w:tblPr>
      <w:tblGrid>
        <w:gridCol w:w="424"/>
        <w:gridCol w:w="1846"/>
        <w:gridCol w:w="5954"/>
        <w:gridCol w:w="846"/>
        <w:gridCol w:w="748"/>
        <w:gridCol w:w="1461"/>
        <w:gridCol w:w="1829"/>
        <w:gridCol w:w="859"/>
        <w:gridCol w:w="1165"/>
        <w:gridCol w:w="1136"/>
      </w:tblGrid>
      <w:tr w:rsidR="006544A7" w:rsidRPr="00DB4720" w:rsidTr="00037C52">
        <w:trPr>
          <w:trHeight w:val="830"/>
        </w:trPr>
        <w:tc>
          <w:tcPr>
            <w:tcW w:w="130" w:type="pct"/>
            <w:tcBorders>
              <w:top w:val="single" w:sz="4" w:space="0" w:color="auto"/>
              <w:left w:val="single" w:sz="4" w:space="0" w:color="auto"/>
              <w:bottom w:val="single" w:sz="4" w:space="0" w:color="auto"/>
              <w:right w:val="single" w:sz="4" w:space="0" w:color="auto"/>
            </w:tcBorders>
            <w:shd w:val="clear" w:color="FFFFFF" w:fill="auto"/>
          </w:tcPr>
          <w:p w:rsidR="006544A7" w:rsidRPr="00DB4720" w:rsidRDefault="006544A7" w:rsidP="00037C52">
            <w:pPr>
              <w:spacing w:after="0" w:line="240" w:lineRule="auto"/>
              <w:jc w:val="center"/>
              <w:rPr>
                <w:rFonts w:ascii="Times New Roman" w:eastAsia="Calibri" w:hAnsi="Times New Roman" w:cs="Times New Roman"/>
                <w:b/>
                <w:sz w:val="20"/>
                <w:szCs w:val="20"/>
              </w:rPr>
            </w:pPr>
            <w:r w:rsidRPr="00DB4720">
              <w:rPr>
                <w:rFonts w:ascii="Times New Roman" w:eastAsia="Calibri" w:hAnsi="Times New Roman" w:cs="Times New Roman"/>
                <w:b/>
                <w:sz w:val="20"/>
                <w:szCs w:val="20"/>
              </w:rPr>
              <w:t>№</w:t>
            </w:r>
          </w:p>
        </w:tc>
        <w:tc>
          <w:tcPr>
            <w:tcW w:w="567" w:type="pct"/>
            <w:tcBorders>
              <w:top w:val="single" w:sz="4" w:space="0" w:color="auto"/>
              <w:left w:val="single" w:sz="4" w:space="0" w:color="auto"/>
              <w:bottom w:val="single" w:sz="4" w:space="0" w:color="auto"/>
            </w:tcBorders>
            <w:shd w:val="clear" w:color="FFFFFF" w:fill="auto"/>
          </w:tcPr>
          <w:p w:rsidR="006544A7" w:rsidRPr="00DB4720" w:rsidRDefault="006544A7" w:rsidP="00037C52">
            <w:pPr>
              <w:spacing w:after="0" w:line="240" w:lineRule="auto"/>
              <w:jc w:val="center"/>
              <w:rPr>
                <w:rFonts w:ascii="Times New Roman" w:eastAsia="Calibri" w:hAnsi="Times New Roman" w:cs="Times New Roman"/>
                <w:b/>
                <w:sz w:val="20"/>
                <w:szCs w:val="20"/>
              </w:rPr>
            </w:pPr>
            <w:r w:rsidRPr="00DB4720">
              <w:rPr>
                <w:rFonts w:ascii="Times New Roman" w:eastAsia="Calibri" w:hAnsi="Times New Roman" w:cs="Times New Roman"/>
                <w:b/>
                <w:sz w:val="20"/>
                <w:szCs w:val="20"/>
              </w:rPr>
              <w:t>Наименование</w:t>
            </w:r>
          </w:p>
        </w:tc>
        <w:tc>
          <w:tcPr>
            <w:tcW w:w="1830" w:type="pct"/>
            <w:tcBorders>
              <w:top w:val="single" w:sz="4" w:space="0" w:color="auto"/>
              <w:left w:val="single" w:sz="4" w:space="0" w:color="auto"/>
              <w:bottom w:val="single" w:sz="4" w:space="0" w:color="auto"/>
              <w:right w:val="single" w:sz="4" w:space="0" w:color="auto"/>
            </w:tcBorders>
            <w:shd w:val="clear" w:color="FFFFFF" w:fill="auto"/>
          </w:tcPr>
          <w:p w:rsidR="006544A7" w:rsidRPr="00DB4720" w:rsidRDefault="006544A7" w:rsidP="00037C52">
            <w:pPr>
              <w:spacing w:after="0" w:line="240" w:lineRule="auto"/>
              <w:jc w:val="center"/>
              <w:rPr>
                <w:rFonts w:ascii="Times New Roman" w:eastAsia="Calibri" w:hAnsi="Times New Roman" w:cs="Times New Roman"/>
                <w:b/>
                <w:sz w:val="20"/>
                <w:szCs w:val="20"/>
              </w:rPr>
            </w:pPr>
            <w:r w:rsidRPr="00DB4720">
              <w:rPr>
                <w:rFonts w:ascii="Times New Roman" w:eastAsia="Calibri" w:hAnsi="Times New Roman" w:cs="Times New Roman"/>
                <w:b/>
                <w:sz w:val="20"/>
                <w:szCs w:val="20"/>
              </w:rPr>
              <w:t>Технические характеристики</w:t>
            </w:r>
          </w:p>
        </w:tc>
        <w:tc>
          <w:tcPr>
            <w:tcW w:w="260" w:type="pct"/>
            <w:tcBorders>
              <w:top w:val="single" w:sz="4" w:space="0" w:color="auto"/>
              <w:left w:val="single" w:sz="4" w:space="0" w:color="auto"/>
              <w:bottom w:val="single" w:sz="4" w:space="0" w:color="auto"/>
            </w:tcBorders>
            <w:shd w:val="clear" w:color="FFFFFF" w:fill="auto"/>
          </w:tcPr>
          <w:p w:rsidR="006544A7" w:rsidRPr="00DB4720" w:rsidRDefault="006544A7" w:rsidP="00037C52">
            <w:pPr>
              <w:spacing w:after="0" w:line="240" w:lineRule="auto"/>
              <w:jc w:val="center"/>
              <w:rPr>
                <w:rFonts w:ascii="Times New Roman" w:eastAsia="Calibri" w:hAnsi="Times New Roman" w:cs="Times New Roman"/>
                <w:b/>
                <w:sz w:val="20"/>
                <w:szCs w:val="20"/>
              </w:rPr>
            </w:pPr>
            <w:r w:rsidRPr="00DB4720">
              <w:rPr>
                <w:rFonts w:ascii="Times New Roman" w:eastAsia="Calibri" w:hAnsi="Times New Roman" w:cs="Times New Roman"/>
                <w:b/>
                <w:sz w:val="20"/>
                <w:szCs w:val="20"/>
              </w:rPr>
              <w:t>Ед. изм.</w:t>
            </w:r>
          </w:p>
        </w:tc>
        <w:tc>
          <w:tcPr>
            <w:tcW w:w="230" w:type="pct"/>
            <w:tcBorders>
              <w:top w:val="single" w:sz="4" w:space="0" w:color="auto"/>
              <w:left w:val="single" w:sz="4" w:space="0" w:color="auto"/>
              <w:bottom w:val="single" w:sz="4" w:space="0" w:color="auto"/>
              <w:right w:val="single" w:sz="4" w:space="0" w:color="auto"/>
            </w:tcBorders>
            <w:shd w:val="clear" w:color="FFFFFF" w:fill="auto"/>
          </w:tcPr>
          <w:p w:rsidR="006544A7" w:rsidRPr="00DB4720" w:rsidRDefault="006544A7" w:rsidP="00037C52">
            <w:pPr>
              <w:spacing w:after="0" w:line="240" w:lineRule="auto"/>
              <w:jc w:val="center"/>
              <w:rPr>
                <w:rFonts w:ascii="Times New Roman" w:eastAsia="Calibri" w:hAnsi="Times New Roman" w:cs="Times New Roman"/>
                <w:b/>
                <w:sz w:val="20"/>
                <w:szCs w:val="20"/>
              </w:rPr>
            </w:pPr>
            <w:r w:rsidRPr="00DB4720">
              <w:rPr>
                <w:rFonts w:ascii="Times New Roman" w:eastAsia="Calibri" w:hAnsi="Times New Roman" w:cs="Times New Roman"/>
                <w:b/>
                <w:sz w:val="20"/>
                <w:szCs w:val="20"/>
              </w:rPr>
              <w:t>Кол-во</w:t>
            </w:r>
          </w:p>
        </w:tc>
        <w:tc>
          <w:tcPr>
            <w:tcW w:w="449" w:type="pct"/>
            <w:tcBorders>
              <w:top w:val="single" w:sz="4" w:space="0" w:color="auto"/>
              <w:left w:val="single" w:sz="4" w:space="0" w:color="auto"/>
              <w:bottom w:val="single" w:sz="4" w:space="0" w:color="auto"/>
              <w:right w:val="single" w:sz="4" w:space="0" w:color="auto"/>
            </w:tcBorders>
          </w:tcPr>
          <w:p w:rsidR="006544A7" w:rsidRPr="00DB4720" w:rsidRDefault="006544A7" w:rsidP="00037C52">
            <w:pPr>
              <w:spacing w:after="0" w:line="240" w:lineRule="auto"/>
              <w:jc w:val="center"/>
              <w:rPr>
                <w:rFonts w:ascii="Times New Roman" w:eastAsia="Calibri" w:hAnsi="Times New Roman" w:cs="Times New Roman"/>
                <w:b/>
                <w:sz w:val="20"/>
                <w:szCs w:val="20"/>
              </w:rPr>
            </w:pPr>
            <w:r w:rsidRPr="00DB4720">
              <w:rPr>
                <w:rFonts w:ascii="Times New Roman" w:eastAsia="Calibri" w:hAnsi="Times New Roman" w:cs="Times New Roman"/>
                <w:b/>
                <w:sz w:val="20"/>
                <w:szCs w:val="20"/>
              </w:rPr>
              <w:t>ОКПД2/</w:t>
            </w:r>
          </w:p>
          <w:p w:rsidR="006544A7" w:rsidRPr="00DB4720" w:rsidRDefault="006544A7" w:rsidP="00037C52">
            <w:pPr>
              <w:spacing w:after="0" w:line="240" w:lineRule="auto"/>
              <w:jc w:val="center"/>
              <w:rPr>
                <w:rFonts w:ascii="Times New Roman" w:eastAsia="Calibri" w:hAnsi="Times New Roman" w:cs="Times New Roman"/>
                <w:b/>
                <w:sz w:val="20"/>
                <w:szCs w:val="20"/>
              </w:rPr>
            </w:pPr>
            <w:r w:rsidRPr="00DB4720">
              <w:rPr>
                <w:rFonts w:ascii="Times New Roman" w:eastAsia="Calibri" w:hAnsi="Times New Roman" w:cs="Times New Roman"/>
                <w:b/>
                <w:sz w:val="20"/>
                <w:szCs w:val="20"/>
              </w:rPr>
              <w:t>КТРУ</w:t>
            </w:r>
          </w:p>
        </w:tc>
        <w:tc>
          <w:tcPr>
            <w:tcW w:w="562" w:type="pct"/>
            <w:tcBorders>
              <w:top w:val="single" w:sz="4" w:space="0" w:color="auto"/>
              <w:left w:val="single" w:sz="4" w:space="0" w:color="auto"/>
              <w:bottom w:val="single" w:sz="4" w:space="0" w:color="auto"/>
              <w:right w:val="single" w:sz="4" w:space="0" w:color="auto"/>
            </w:tcBorders>
            <w:shd w:val="clear" w:color="auto" w:fill="FFFF99"/>
          </w:tcPr>
          <w:p w:rsidR="006544A7" w:rsidRPr="00DB4720" w:rsidRDefault="006544A7" w:rsidP="00037C52">
            <w:pPr>
              <w:spacing w:after="0" w:line="240" w:lineRule="auto"/>
              <w:jc w:val="center"/>
              <w:rPr>
                <w:rFonts w:ascii="Times New Roman" w:eastAsia="Calibri" w:hAnsi="Times New Roman" w:cs="Times New Roman"/>
                <w:b/>
                <w:sz w:val="20"/>
                <w:szCs w:val="20"/>
              </w:rPr>
            </w:pPr>
            <w:r w:rsidRPr="00DB4720">
              <w:rPr>
                <w:rFonts w:ascii="Times New Roman" w:eastAsia="Times New Roman" w:hAnsi="Times New Roman" w:cs="Times New Roman"/>
                <w:b/>
                <w:sz w:val="20"/>
                <w:szCs w:val="20"/>
              </w:rPr>
              <w:t>Страна происхождения</w:t>
            </w:r>
          </w:p>
        </w:tc>
        <w:tc>
          <w:tcPr>
            <w:tcW w:w="264" w:type="pct"/>
            <w:tcBorders>
              <w:top w:val="single" w:sz="4" w:space="0" w:color="auto"/>
              <w:left w:val="single" w:sz="4" w:space="0" w:color="auto"/>
              <w:bottom w:val="single" w:sz="4" w:space="0" w:color="auto"/>
              <w:right w:val="single" w:sz="4" w:space="0" w:color="auto"/>
            </w:tcBorders>
            <w:shd w:val="clear" w:color="auto" w:fill="FFFF99"/>
          </w:tcPr>
          <w:p w:rsidR="006544A7" w:rsidRPr="00DB4720" w:rsidRDefault="006544A7" w:rsidP="00037C52">
            <w:pPr>
              <w:spacing w:after="0" w:line="240" w:lineRule="auto"/>
              <w:jc w:val="center"/>
              <w:rPr>
                <w:rFonts w:ascii="Times New Roman" w:eastAsia="Times New Roman" w:hAnsi="Times New Roman" w:cs="Times New Roman"/>
                <w:b/>
                <w:sz w:val="20"/>
                <w:szCs w:val="20"/>
              </w:rPr>
            </w:pPr>
            <w:r w:rsidRPr="00DB4720">
              <w:rPr>
                <w:rFonts w:ascii="Times New Roman" w:eastAsia="Times New Roman" w:hAnsi="Times New Roman" w:cs="Times New Roman"/>
                <w:b/>
                <w:sz w:val="20"/>
                <w:szCs w:val="20"/>
              </w:rPr>
              <w:t xml:space="preserve">НДС </w:t>
            </w:r>
          </w:p>
          <w:p w:rsidR="006544A7" w:rsidRPr="00DB4720" w:rsidRDefault="006544A7" w:rsidP="00037C52">
            <w:pPr>
              <w:spacing w:after="0" w:line="240" w:lineRule="auto"/>
              <w:jc w:val="center"/>
              <w:rPr>
                <w:rFonts w:ascii="Times New Roman" w:eastAsia="Times New Roman" w:hAnsi="Times New Roman" w:cs="Times New Roman"/>
                <w:b/>
                <w:sz w:val="20"/>
                <w:szCs w:val="20"/>
              </w:rPr>
            </w:pPr>
            <w:r w:rsidRPr="00DB4720">
              <w:rPr>
                <w:rFonts w:ascii="Times New Roman" w:eastAsia="Times New Roman" w:hAnsi="Times New Roman" w:cs="Times New Roman"/>
                <w:b/>
                <w:sz w:val="20"/>
                <w:szCs w:val="20"/>
              </w:rPr>
              <w:t>(%)</w:t>
            </w:r>
          </w:p>
        </w:tc>
        <w:tc>
          <w:tcPr>
            <w:tcW w:w="358" w:type="pct"/>
            <w:tcBorders>
              <w:top w:val="single" w:sz="4" w:space="0" w:color="auto"/>
              <w:left w:val="single" w:sz="4" w:space="0" w:color="auto"/>
              <w:bottom w:val="single" w:sz="4" w:space="0" w:color="auto"/>
              <w:right w:val="single" w:sz="4" w:space="0" w:color="auto"/>
            </w:tcBorders>
            <w:shd w:val="clear" w:color="auto" w:fill="FFFF99"/>
          </w:tcPr>
          <w:p w:rsidR="006544A7" w:rsidRPr="00DB4720" w:rsidRDefault="006544A7" w:rsidP="00037C52">
            <w:pPr>
              <w:spacing w:after="0" w:line="240" w:lineRule="auto"/>
              <w:jc w:val="center"/>
              <w:rPr>
                <w:rFonts w:ascii="Times New Roman" w:eastAsia="Calibri" w:hAnsi="Times New Roman" w:cs="Times New Roman"/>
                <w:b/>
                <w:sz w:val="20"/>
                <w:szCs w:val="20"/>
              </w:rPr>
            </w:pPr>
            <w:r w:rsidRPr="00DB4720">
              <w:rPr>
                <w:rFonts w:ascii="Times New Roman" w:eastAsia="Times New Roman" w:hAnsi="Times New Roman" w:cs="Times New Roman"/>
                <w:b/>
                <w:sz w:val="20"/>
                <w:szCs w:val="20"/>
              </w:rPr>
              <w:t>Цена за ед. с НДС (руб)</w:t>
            </w:r>
          </w:p>
        </w:tc>
        <w:tc>
          <w:tcPr>
            <w:tcW w:w="349" w:type="pct"/>
            <w:tcBorders>
              <w:top w:val="single" w:sz="4" w:space="0" w:color="auto"/>
              <w:left w:val="single" w:sz="4" w:space="0" w:color="auto"/>
              <w:bottom w:val="single" w:sz="4" w:space="0" w:color="auto"/>
              <w:right w:val="single" w:sz="4" w:space="0" w:color="auto"/>
            </w:tcBorders>
            <w:shd w:val="clear" w:color="auto" w:fill="FFFF99"/>
          </w:tcPr>
          <w:p w:rsidR="006544A7" w:rsidRPr="00DB4720" w:rsidRDefault="006544A7" w:rsidP="00037C52">
            <w:pPr>
              <w:spacing w:after="0" w:line="240" w:lineRule="auto"/>
              <w:jc w:val="center"/>
              <w:rPr>
                <w:rFonts w:ascii="Times New Roman" w:eastAsia="Times New Roman" w:hAnsi="Times New Roman" w:cs="Times New Roman"/>
                <w:b/>
                <w:sz w:val="20"/>
                <w:szCs w:val="20"/>
              </w:rPr>
            </w:pPr>
            <w:r w:rsidRPr="00DB4720">
              <w:rPr>
                <w:rFonts w:ascii="Times New Roman" w:eastAsia="Times New Roman" w:hAnsi="Times New Roman" w:cs="Times New Roman"/>
                <w:b/>
                <w:sz w:val="20"/>
                <w:szCs w:val="20"/>
              </w:rPr>
              <w:t xml:space="preserve">Сумма с НДС </w:t>
            </w:r>
          </w:p>
          <w:p w:rsidR="006544A7" w:rsidRPr="00DB4720" w:rsidRDefault="006544A7" w:rsidP="00037C52">
            <w:pPr>
              <w:spacing w:after="0" w:line="240" w:lineRule="auto"/>
              <w:jc w:val="center"/>
              <w:rPr>
                <w:rFonts w:ascii="Times New Roman" w:eastAsia="Calibri" w:hAnsi="Times New Roman" w:cs="Times New Roman"/>
                <w:b/>
                <w:sz w:val="20"/>
                <w:szCs w:val="20"/>
              </w:rPr>
            </w:pPr>
            <w:r w:rsidRPr="00DB4720">
              <w:rPr>
                <w:rFonts w:ascii="Times New Roman" w:eastAsia="Times New Roman" w:hAnsi="Times New Roman" w:cs="Times New Roman"/>
                <w:b/>
                <w:sz w:val="20"/>
                <w:szCs w:val="20"/>
              </w:rPr>
              <w:t>(руб)</w:t>
            </w:r>
          </w:p>
        </w:tc>
      </w:tr>
      <w:tr w:rsidR="006544A7" w:rsidRPr="00DB4720" w:rsidTr="00037C52">
        <w:trPr>
          <w:trHeight w:val="830"/>
        </w:trPr>
        <w:tc>
          <w:tcPr>
            <w:tcW w:w="130" w:type="pct"/>
            <w:tcBorders>
              <w:top w:val="single" w:sz="4" w:space="0" w:color="auto"/>
              <w:left w:val="single" w:sz="4" w:space="0" w:color="auto"/>
              <w:bottom w:val="single" w:sz="4" w:space="0" w:color="auto"/>
              <w:right w:val="single" w:sz="4" w:space="0" w:color="auto"/>
            </w:tcBorders>
            <w:shd w:val="clear" w:color="FFFFFF" w:fill="auto"/>
          </w:tcPr>
          <w:p w:rsidR="006544A7" w:rsidRPr="00DB4720" w:rsidRDefault="006544A7" w:rsidP="00037C5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w:t>
            </w:r>
          </w:p>
        </w:tc>
        <w:tc>
          <w:tcPr>
            <w:tcW w:w="567" w:type="pct"/>
            <w:tcBorders>
              <w:top w:val="single" w:sz="4" w:space="0" w:color="auto"/>
              <w:left w:val="single" w:sz="4" w:space="0" w:color="auto"/>
              <w:bottom w:val="single" w:sz="4" w:space="0" w:color="auto"/>
            </w:tcBorders>
            <w:shd w:val="clear" w:color="FFFFFF" w:fill="auto"/>
          </w:tcPr>
          <w:p w:rsidR="006544A7" w:rsidRDefault="006544A7" w:rsidP="00037C52">
            <w:pPr>
              <w:spacing w:after="0" w:line="240" w:lineRule="auto"/>
              <w:rPr>
                <w:rFonts w:ascii="Times New Roman" w:eastAsia="Calibri" w:hAnsi="Times New Roman" w:cs="Times New Roman"/>
                <w:sz w:val="20"/>
                <w:szCs w:val="20"/>
              </w:rPr>
            </w:pPr>
            <w:r w:rsidRPr="004A6BD5">
              <w:rPr>
                <w:rFonts w:ascii="Times New Roman" w:eastAsia="Calibri" w:hAnsi="Times New Roman" w:cs="Times New Roman"/>
                <w:sz w:val="20"/>
                <w:szCs w:val="20"/>
              </w:rPr>
              <w:t>Горошек зеленый консервированный</w:t>
            </w:r>
          </w:p>
          <w:p w:rsidR="006544A7" w:rsidRDefault="006544A7" w:rsidP="00037C52">
            <w:pPr>
              <w:spacing w:after="0" w:line="240" w:lineRule="auto"/>
              <w:rPr>
                <w:rFonts w:ascii="Times New Roman" w:eastAsia="Calibri" w:hAnsi="Times New Roman" w:cs="Times New Roman"/>
                <w:sz w:val="20"/>
                <w:szCs w:val="20"/>
              </w:rPr>
            </w:pPr>
          </w:p>
          <w:p w:rsidR="006544A7" w:rsidRDefault="006544A7" w:rsidP="00037C52">
            <w:pPr>
              <w:spacing w:after="0" w:line="240" w:lineRule="auto"/>
              <w:rPr>
                <w:rFonts w:ascii="Times New Roman" w:eastAsia="Calibri" w:hAnsi="Times New Roman" w:cs="Times New Roman"/>
                <w:sz w:val="20"/>
                <w:szCs w:val="20"/>
              </w:rPr>
            </w:pPr>
          </w:p>
          <w:p w:rsidR="006544A7" w:rsidRDefault="006544A7" w:rsidP="00037C52">
            <w:pPr>
              <w:spacing w:after="0" w:line="240" w:lineRule="auto"/>
              <w:rPr>
                <w:rFonts w:ascii="Times New Roman" w:eastAsia="Calibri" w:hAnsi="Times New Roman" w:cs="Times New Roman"/>
                <w:sz w:val="20"/>
                <w:szCs w:val="20"/>
              </w:rPr>
            </w:pPr>
          </w:p>
          <w:p w:rsidR="006544A7" w:rsidRPr="004A6BD5" w:rsidRDefault="006544A7" w:rsidP="00037C52">
            <w:pPr>
              <w:spacing w:after="0" w:line="240" w:lineRule="auto"/>
              <w:rPr>
                <w:rFonts w:ascii="Times New Roman" w:eastAsia="Calibri" w:hAnsi="Times New Roman" w:cs="Times New Roman"/>
                <w:sz w:val="20"/>
                <w:szCs w:val="20"/>
              </w:rPr>
            </w:pPr>
          </w:p>
        </w:tc>
        <w:tc>
          <w:tcPr>
            <w:tcW w:w="1830" w:type="pct"/>
            <w:tcBorders>
              <w:top w:val="single" w:sz="4" w:space="0" w:color="auto"/>
              <w:left w:val="single" w:sz="4" w:space="0" w:color="auto"/>
              <w:bottom w:val="single" w:sz="4" w:space="0" w:color="auto"/>
              <w:right w:val="single" w:sz="4" w:space="0" w:color="auto"/>
            </w:tcBorders>
            <w:shd w:val="clear" w:color="FFFFFF" w:fill="auto"/>
          </w:tcPr>
          <w:p w:rsidR="006544A7" w:rsidRDefault="006544A7" w:rsidP="00037C52">
            <w:pPr>
              <w:spacing w:after="0" w:line="240" w:lineRule="auto"/>
              <w:rPr>
                <w:rFonts w:ascii="Times New Roman" w:eastAsia="Calibri" w:hAnsi="Times New Roman" w:cs="Times New Roman"/>
                <w:sz w:val="20"/>
                <w:szCs w:val="20"/>
              </w:rPr>
            </w:pPr>
            <w:r w:rsidRPr="00E75C11">
              <w:rPr>
                <w:rFonts w:ascii="Times New Roman" w:eastAsia="Calibri" w:hAnsi="Times New Roman" w:cs="Times New Roman"/>
                <w:sz w:val="20"/>
                <w:szCs w:val="20"/>
              </w:rPr>
              <w:t>Товарный сорт</w:t>
            </w:r>
            <w:r w:rsidRPr="005D7F83">
              <w:rPr>
                <w:rFonts w:ascii="Times New Roman" w:eastAsia="Calibri" w:hAnsi="Times New Roman" w:cs="Times New Roman"/>
                <w:sz w:val="20"/>
                <w:szCs w:val="20"/>
              </w:rPr>
              <w:t>:</w:t>
            </w:r>
            <w:r w:rsidRPr="00E75C11">
              <w:rPr>
                <w:rFonts w:ascii="Times New Roman" w:eastAsia="Calibri" w:hAnsi="Times New Roman" w:cs="Times New Roman"/>
                <w:sz w:val="20"/>
                <w:szCs w:val="20"/>
              </w:rPr>
              <w:t xml:space="preserve"> Высший</w:t>
            </w:r>
          </w:p>
          <w:p w:rsidR="006544A7" w:rsidRPr="00E75C11" w:rsidRDefault="006544A7" w:rsidP="00037C52">
            <w:pPr>
              <w:spacing w:after="0" w:line="240" w:lineRule="auto"/>
              <w:rPr>
                <w:rFonts w:ascii="Times New Roman" w:eastAsia="Calibri" w:hAnsi="Times New Roman" w:cs="Times New Roman"/>
                <w:sz w:val="20"/>
                <w:szCs w:val="20"/>
              </w:rPr>
            </w:pPr>
            <w:r w:rsidRPr="00E75C11">
              <w:rPr>
                <w:rFonts w:ascii="Times New Roman" w:eastAsia="Calibri" w:hAnsi="Times New Roman" w:cs="Times New Roman"/>
                <w:sz w:val="20"/>
                <w:szCs w:val="20"/>
              </w:rPr>
              <w:t>Цвет зерен зеленый, светло-зеленый или оливковый (значение не требует конкретизации).</w:t>
            </w:r>
          </w:p>
          <w:p w:rsidR="006544A7" w:rsidRDefault="006544A7" w:rsidP="00037C52">
            <w:pPr>
              <w:spacing w:after="0" w:line="240" w:lineRule="auto"/>
              <w:rPr>
                <w:rFonts w:ascii="Times New Roman" w:eastAsia="Calibri" w:hAnsi="Times New Roman" w:cs="Times New Roman"/>
                <w:sz w:val="20"/>
                <w:szCs w:val="20"/>
              </w:rPr>
            </w:pPr>
            <w:r w:rsidRPr="00E75C11">
              <w:rPr>
                <w:rFonts w:ascii="Times New Roman" w:eastAsia="Calibri" w:hAnsi="Times New Roman" w:cs="Times New Roman"/>
                <w:sz w:val="20"/>
                <w:szCs w:val="20"/>
              </w:rPr>
              <w:t>Вкус и запах натуральный, свойственный консервированному зеленому горошку</w:t>
            </w:r>
            <w:r>
              <w:rPr>
                <w:rFonts w:ascii="Times New Roman" w:eastAsia="Calibri" w:hAnsi="Times New Roman" w:cs="Times New Roman"/>
                <w:sz w:val="20"/>
                <w:szCs w:val="20"/>
              </w:rPr>
              <w:t>.</w:t>
            </w:r>
          </w:p>
          <w:p w:rsidR="006544A7" w:rsidRDefault="006544A7" w:rsidP="00037C52">
            <w:pPr>
              <w:spacing w:after="0" w:line="240" w:lineRule="auto"/>
              <w:rPr>
                <w:rFonts w:ascii="Times New Roman" w:eastAsia="Calibri" w:hAnsi="Times New Roman" w:cs="Times New Roman"/>
                <w:sz w:val="20"/>
                <w:szCs w:val="20"/>
              </w:rPr>
            </w:pPr>
            <w:r w:rsidRPr="00E75C11">
              <w:rPr>
                <w:rFonts w:ascii="Times New Roman" w:eastAsia="Calibri" w:hAnsi="Times New Roman" w:cs="Times New Roman"/>
                <w:sz w:val="20"/>
                <w:szCs w:val="20"/>
              </w:rPr>
              <w:t>Упаковка:</w:t>
            </w:r>
            <w:r>
              <w:rPr>
                <w:rFonts w:ascii="Times New Roman" w:eastAsia="Calibri" w:hAnsi="Times New Roman" w:cs="Times New Roman"/>
                <w:sz w:val="20"/>
                <w:szCs w:val="20"/>
              </w:rPr>
              <w:t xml:space="preserve"> </w:t>
            </w:r>
            <w:r w:rsidRPr="00E75C11">
              <w:rPr>
                <w:rFonts w:ascii="Times New Roman" w:eastAsia="Calibri" w:hAnsi="Times New Roman" w:cs="Times New Roman"/>
                <w:sz w:val="20"/>
                <w:szCs w:val="20"/>
              </w:rPr>
              <w:t>жестяная банка</w:t>
            </w:r>
          </w:p>
          <w:p w:rsidR="006544A7" w:rsidRDefault="006544A7" w:rsidP="00037C52">
            <w:pPr>
              <w:spacing w:after="0" w:line="240" w:lineRule="auto"/>
              <w:rPr>
                <w:rFonts w:ascii="Times New Roman" w:eastAsia="Calibri" w:hAnsi="Times New Roman" w:cs="Times New Roman"/>
                <w:sz w:val="20"/>
                <w:szCs w:val="20"/>
              </w:rPr>
            </w:pPr>
            <w:r w:rsidRPr="00E75C11">
              <w:rPr>
                <w:rFonts w:ascii="Times New Roman" w:eastAsia="Calibri" w:hAnsi="Times New Roman" w:cs="Times New Roman"/>
                <w:sz w:val="20"/>
                <w:szCs w:val="20"/>
              </w:rPr>
              <w:t>Фасовка:</w:t>
            </w:r>
            <w:r>
              <w:rPr>
                <w:rFonts w:ascii="Times New Roman" w:eastAsia="Calibri" w:hAnsi="Times New Roman" w:cs="Times New Roman"/>
                <w:sz w:val="20"/>
                <w:szCs w:val="20"/>
              </w:rPr>
              <w:t xml:space="preserve"> 400 г</w:t>
            </w:r>
          </w:p>
          <w:p w:rsidR="006544A7" w:rsidRDefault="006544A7" w:rsidP="00037C52">
            <w:pPr>
              <w:spacing w:after="0" w:line="240" w:lineRule="auto"/>
              <w:rPr>
                <w:rFonts w:ascii="Times New Roman" w:eastAsia="Calibri" w:hAnsi="Times New Roman" w:cs="Times New Roman"/>
                <w:sz w:val="20"/>
                <w:szCs w:val="20"/>
              </w:rPr>
            </w:pPr>
            <w:r w:rsidRPr="00E75C11">
              <w:rPr>
                <w:rFonts w:ascii="Times New Roman" w:eastAsia="Calibri" w:hAnsi="Times New Roman" w:cs="Times New Roman"/>
                <w:sz w:val="20"/>
                <w:szCs w:val="20"/>
              </w:rPr>
              <w:t>Продукт соответствует ГОСТ 34112-2017 «Консервы овощные. Горошек зеленый. Технические условия» или ТУ производителя, не уступающим по качеству ГОСТ 34112-2017</w:t>
            </w:r>
          </w:p>
          <w:p w:rsidR="006544A7" w:rsidRPr="00E75C11" w:rsidRDefault="006544A7" w:rsidP="00037C52">
            <w:pPr>
              <w:spacing w:after="0" w:line="240" w:lineRule="auto"/>
              <w:rPr>
                <w:rFonts w:ascii="Times New Roman" w:eastAsia="Calibri" w:hAnsi="Times New Roman" w:cs="Times New Roman"/>
                <w:sz w:val="20"/>
                <w:szCs w:val="20"/>
              </w:rPr>
            </w:pPr>
            <w:r w:rsidRPr="00E75C11">
              <w:rPr>
                <w:rFonts w:ascii="Times New Roman" w:eastAsia="Calibri" w:hAnsi="Times New Roman" w:cs="Times New Roman"/>
                <w:sz w:val="20"/>
                <w:szCs w:val="20"/>
              </w:rPr>
              <w:t>Остаточный срок годности товара на момент поставки:</w:t>
            </w:r>
            <w:r>
              <w:rPr>
                <w:rFonts w:ascii="Times New Roman" w:eastAsia="Calibri" w:hAnsi="Times New Roman" w:cs="Times New Roman"/>
                <w:sz w:val="20"/>
                <w:szCs w:val="20"/>
              </w:rPr>
              <w:t xml:space="preserve"> не менее 6 месяцев.</w:t>
            </w:r>
          </w:p>
        </w:tc>
        <w:tc>
          <w:tcPr>
            <w:tcW w:w="260" w:type="pct"/>
            <w:tcBorders>
              <w:top w:val="single" w:sz="4" w:space="0" w:color="auto"/>
              <w:left w:val="single" w:sz="4" w:space="0" w:color="auto"/>
              <w:bottom w:val="single" w:sz="4" w:space="0" w:color="auto"/>
            </w:tcBorders>
            <w:shd w:val="clear" w:color="FFFFFF" w:fill="auto"/>
          </w:tcPr>
          <w:p w:rsidR="006544A7" w:rsidRPr="00E75C11" w:rsidRDefault="006544A7" w:rsidP="00037C52">
            <w:pPr>
              <w:spacing w:after="0" w:line="240" w:lineRule="auto"/>
              <w:jc w:val="center"/>
              <w:rPr>
                <w:rFonts w:ascii="Times New Roman" w:eastAsia="Calibri" w:hAnsi="Times New Roman" w:cs="Times New Roman"/>
                <w:sz w:val="20"/>
                <w:szCs w:val="20"/>
              </w:rPr>
            </w:pPr>
            <w:r w:rsidRPr="00E75C11">
              <w:rPr>
                <w:rFonts w:ascii="Times New Roman" w:eastAsia="Calibri" w:hAnsi="Times New Roman" w:cs="Times New Roman"/>
                <w:sz w:val="20"/>
                <w:szCs w:val="20"/>
              </w:rPr>
              <w:t>шт</w:t>
            </w:r>
          </w:p>
        </w:tc>
        <w:tc>
          <w:tcPr>
            <w:tcW w:w="230" w:type="pct"/>
            <w:tcBorders>
              <w:top w:val="single" w:sz="4" w:space="0" w:color="auto"/>
              <w:left w:val="single" w:sz="4" w:space="0" w:color="auto"/>
              <w:bottom w:val="single" w:sz="4" w:space="0" w:color="auto"/>
              <w:right w:val="single" w:sz="4" w:space="0" w:color="auto"/>
            </w:tcBorders>
            <w:shd w:val="clear" w:color="FFFFFF" w:fill="auto"/>
          </w:tcPr>
          <w:p w:rsidR="006544A7" w:rsidRPr="00E75C11" w:rsidRDefault="006544A7" w:rsidP="00037C5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w:t>
            </w:r>
            <w:r w:rsidRPr="00E75C11">
              <w:rPr>
                <w:rFonts w:ascii="Times New Roman" w:eastAsia="Calibri" w:hAnsi="Times New Roman" w:cs="Times New Roman"/>
                <w:sz w:val="20"/>
                <w:szCs w:val="20"/>
              </w:rPr>
              <w:t>0</w:t>
            </w:r>
          </w:p>
        </w:tc>
        <w:tc>
          <w:tcPr>
            <w:tcW w:w="449" w:type="pct"/>
            <w:tcBorders>
              <w:top w:val="single" w:sz="4" w:space="0" w:color="auto"/>
              <w:left w:val="single" w:sz="4" w:space="0" w:color="auto"/>
              <w:bottom w:val="single" w:sz="4" w:space="0" w:color="auto"/>
              <w:right w:val="single" w:sz="4" w:space="0" w:color="auto"/>
            </w:tcBorders>
          </w:tcPr>
          <w:p w:rsidR="006544A7" w:rsidRPr="00E75C11" w:rsidRDefault="006544A7" w:rsidP="00037C52">
            <w:pPr>
              <w:spacing w:after="0" w:line="240" w:lineRule="auto"/>
              <w:jc w:val="center"/>
              <w:rPr>
                <w:rFonts w:ascii="Times New Roman" w:eastAsia="Calibri" w:hAnsi="Times New Roman" w:cs="Times New Roman"/>
                <w:sz w:val="20"/>
                <w:szCs w:val="20"/>
              </w:rPr>
            </w:pPr>
            <w:r w:rsidRPr="00E75C11">
              <w:rPr>
                <w:rFonts w:ascii="Times New Roman" w:hAnsi="Times New Roman"/>
                <w:sz w:val="18"/>
                <w:szCs w:val="18"/>
              </w:rPr>
              <w:t>10.39.16.000</w:t>
            </w:r>
          </w:p>
        </w:tc>
        <w:tc>
          <w:tcPr>
            <w:tcW w:w="562" w:type="pct"/>
            <w:tcBorders>
              <w:top w:val="single" w:sz="4" w:space="0" w:color="auto"/>
              <w:left w:val="single" w:sz="4" w:space="0" w:color="auto"/>
              <w:bottom w:val="single" w:sz="4" w:space="0" w:color="auto"/>
              <w:right w:val="single" w:sz="4" w:space="0" w:color="auto"/>
            </w:tcBorders>
            <w:shd w:val="clear" w:color="auto" w:fill="FFFF99"/>
          </w:tcPr>
          <w:p w:rsidR="006544A7" w:rsidRPr="00E75C11" w:rsidRDefault="006544A7" w:rsidP="00037C52">
            <w:pPr>
              <w:spacing w:after="0" w:line="240" w:lineRule="auto"/>
              <w:jc w:val="center"/>
              <w:rPr>
                <w:rFonts w:ascii="Times New Roman" w:eastAsia="Times New Roman" w:hAnsi="Times New Roman" w:cs="Times New Roman"/>
                <w:sz w:val="20"/>
                <w:szCs w:val="20"/>
              </w:rPr>
            </w:pPr>
          </w:p>
        </w:tc>
        <w:tc>
          <w:tcPr>
            <w:tcW w:w="264" w:type="pct"/>
            <w:tcBorders>
              <w:top w:val="single" w:sz="4" w:space="0" w:color="auto"/>
              <w:left w:val="single" w:sz="4" w:space="0" w:color="auto"/>
              <w:bottom w:val="single" w:sz="4" w:space="0" w:color="auto"/>
              <w:right w:val="single" w:sz="4" w:space="0" w:color="auto"/>
            </w:tcBorders>
            <w:shd w:val="clear" w:color="auto" w:fill="FFFF99"/>
          </w:tcPr>
          <w:p w:rsidR="006544A7" w:rsidRPr="00DB4720" w:rsidRDefault="006544A7" w:rsidP="00037C52">
            <w:pPr>
              <w:spacing w:after="0" w:line="240" w:lineRule="auto"/>
              <w:jc w:val="center"/>
              <w:rPr>
                <w:rFonts w:ascii="Times New Roman" w:eastAsia="Times New Roman" w:hAnsi="Times New Roman" w:cs="Times New Roman"/>
                <w:b/>
                <w:sz w:val="20"/>
                <w:szCs w:val="20"/>
              </w:rPr>
            </w:pPr>
          </w:p>
        </w:tc>
        <w:tc>
          <w:tcPr>
            <w:tcW w:w="358" w:type="pct"/>
            <w:tcBorders>
              <w:top w:val="single" w:sz="4" w:space="0" w:color="auto"/>
              <w:left w:val="single" w:sz="4" w:space="0" w:color="auto"/>
              <w:bottom w:val="single" w:sz="4" w:space="0" w:color="auto"/>
              <w:right w:val="single" w:sz="4" w:space="0" w:color="auto"/>
            </w:tcBorders>
            <w:shd w:val="clear" w:color="auto" w:fill="FFFF99"/>
          </w:tcPr>
          <w:p w:rsidR="006544A7" w:rsidRPr="00DB4720" w:rsidRDefault="006544A7" w:rsidP="00037C52">
            <w:pPr>
              <w:spacing w:after="0" w:line="240" w:lineRule="auto"/>
              <w:jc w:val="center"/>
              <w:rPr>
                <w:rFonts w:ascii="Times New Roman" w:eastAsia="Times New Roman" w:hAnsi="Times New Roman" w:cs="Times New Roman"/>
                <w:b/>
                <w:sz w:val="20"/>
                <w:szCs w:val="20"/>
              </w:rPr>
            </w:pPr>
          </w:p>
        </w:tc>
        <w:tc>
          <w:tcPr>
            <w:tcW w:w="349" w:type="pct"/>
            <w:tcBorders>
              <w:top w:val="single" w:sz="4" w:space="0" w:color="auto"/>
              <w:left w:val="single" w:sz="4" w:space="0" w:color="auto"/>
              <w:bottom w:val="single" w:sz="4" w:space="0" w:color="auto"/>
              <w:right w:val="single" w:sz="4" w:space="0" w:color="auto"/>
            </w:tcBorders>
            <w:shd w:val="clear" w:color="auto" w:fill="FFFF99"/>
          </w:tcPr>
          <w:p w:rsidR="006544A7" w:rsidRPr="00DB4720" w:rsidRDefault="006544A7" w:rsidP="00037C52">
            <w:pPr>
              <w:spacing w:after="0" w:line="240" w:lineRule="auto"/>
              <w:jc w:val="center"/>
              <w:rPr>
                <w:rFonts w:ascii="Times New Roman" w:eastAsia="Times New Roman" w:hAnsi="Times New Roman" w:cs="Times New Roman"/>
                <w:b/>
                <w:sz w:val="20"/>
                <w:szCs w:val="20"/>
              </w:rPr>
            </w:pPr>
          </w:p>
        </w:tc>
      </w:tr>
      <w:tr w:rsidR="006544A7" w:rsidRPr="00DB4720" w:rsidTr="00037C52">
        <w:trPr>
          <w:trHeight w:val="830"/>
        </w:trPr>
        <w:tc>
          <w:tcPr>
            <w:tcW w:w="130" w:type="pct"/>
            <w:tcBorders>
              <w:top w:val="single" w:sz="4" w:space="0" w:color="auto"/>
              <w:left w:val="single" w:sz="4" w:space="0" w:color="auto"/>
              <w:bottom w:val="single" w:sz="4" w:space="0" w:color="auto"/>
              <w:right w:val="single" w:sz="4" w:space="0" w:color="auto"/>
            </w:tcBorders>
            <w:shd w:val="clear" w:color="FFFFFF" w:fill="auto"/>
          </w:tcPr>
          <w:p w:rsidR="006544A7" w:rsidRPr="00DB4720" w:rsidRDefault="006544A7" w:rsidP="00037C5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w:t>
            </w:r>
          </w:p>
        </w:tc>
        <w:tc>
          <w:tcPr>
            <w:tcW w:w="567" w:type="pct"/>
            <w:tcBorders>
              <w:top w:val="single" w:sz="4" w:space="0" w:color="auto"/>
              <w:left w:val="single" w:sz="4" w:space="0" w:color="auto"/>
              <w:bottom w:val="single" w:sz="4" w:space="0" w:color="auto"/>
            </w:tcBorders>
            <w:shd w:val="clear" w:color="FFFFFF" w:fill="auto"/>
          </w:tcPr>
          <w:p w:rsidR="006544A7" w:rsidRPr="00DB4720" w:rsidRDefault="006544A7" w:rsidP="00037C52">
            <w:pPr>
              <w:spacing w:after="0" w:line="240" w:lineRule="auto"/>
              <w:rPr>
                <w:rFonts w:ascii="Times New Roman" w:eastAsia="Calibri" w:hAnsi="Times New Roman" w:cs="Times New Roman"/>
                <w:sz w:val="20"/>
                <w:szCs w:val="20"/>
              </w:rPr>
            </w:pPr>
            <w:r w:rsidRPr="00DB4720">
              <w:rPr>
                <w:rFonts w:ascii="Times New Roman" w:eastAsia="Calibri" w:hAnsi="Times New Roman" w:cs="Times New Roman"/>
                <w:sz w:val="20"/>
                <w:szCs w:val="20"/>
              </w:rPr>
              <w:t>Консервы</w:t>
            </w:r>
          </w:p>
          <w:p w:rsidR="006544A7" w:rsidRPr="00DB4720" w:rsidRDefault="006544A7" w:rsidP="00037C52">
            <w:pPr>
              <w:spacing w:after="0" w:line="240" w:lineRule="auto"/>
              <w:rPr>
                <w:rFonts w:ascii="Times New Roman" w:eastAsia="Calibri" w:hAnsi="Times New Roman" w:cs="Times New Roman"/>
                <w:sz w:val="20"/>
                <w:szCs w:val="20"/>
              </w:rPr>
            </w:pPr>
            <w:r w:rsidRPr="00DB4720">
              <w:rPr>
                <w:rFonts w:ascii="Times New Roman" w:eastAsia="Calibri" w:hAnsi="Times New Roman" w:cs="Times New Roman"/>
                <w:sz w:val="20"/>
                <w:szCs w:val="20"/>
              </w:rPr>
              <w:t xml:space="preserve">(Говядина </w:t>
            </w:r>
            <w:r>
              <w:rPr>
                <w:rFonts w:ascii="Times New Roman" w:eastAsia="Calibri" w:hAnsi="Times New Roman" w:cs="Times New Roman"/>
                <w:sz w:val="20"/>
                <w:szCs w:val="20"/>
              </w:rPr>
              <w:t>т</w:t>
            </w:r>
            <w:r w:rsidRPr="00DB4720">
              <w:rPr>
                <w:rFonts w:ascii="Times New Roman" w:eastAsia="Calibri" w:hAnsi="Times New Roman" w:cs="Times New Roman"/>
                <w:sz w:val="20"/>
                <w:szCs w:val="20"/>
              </w:rPr>
              <w:t>ушеная)</w:t>
            </w:r>
          </w:p>
        </w:tc>
        <w:tc>
          <w:tcPr>
            <w:tcW w:w="1830" w:type="pct"/>
            <w:tcBorders>
              <w:top w:val="single" w:sz="4" w:space="0" w:color="auto"/>
              <w:left w:val="single" w:sz="4" w:space="0" w:color="auto"/>
              <w:bottom w:val="single" w:sz="4" w:space="0" w:color="auto"/>
              <w:right w:val="single" w:sz="4" w:space="0" w:color="auto"/>
            </w:tcBorders>
            <w:shd w:val="clear" w:color="FFFFFF" w:fill="auto"/>
          </w:tcPr>
          <w:p w:rsidR="006544A7" w:rsidRDefault="006544A7" w:rsidP="00037C52">
            <w:pPr>
              <w:spacing w:after="0" w:line="240" w:lineRule="auto"/>
              <w:rPr>
                <w:rFonts w:ascii="Times New Roman" w:eastAsia="Calibri" w:hAnsi="Times New Roman" w:cs="Times New Roman"/>
                <w:sz w:val="20"/>
                <w:szCs w:val="20"/>
              </w:rPr>
            </w:pPr>
            <w:r w:rsidRPr="00DB4720">
              <w:rPr>
                <w:rFonts w:ascii="Times New Roman" w:eastAsia="Calibri" w:hAnsi="Times New Roman" w:cs="Times New Roman"/>
                <w:sz w:val="20"/>
                <w:szCs w:val="20"/>
              </w:rPr>
              <w:t xml:space="preserve">Вид консервов: </w:t>
            </w:r>
            <w:r>
              <w:rPr>
                <w:rFonts w:ascii="Times New Roman" w:eastAsia="Calibri" w:hAnsi="Times New Roman" w:cs="Times New Roman"/>
                <w:sz w:val="20"/>
                <w:szCs w:val="20"/>
              </w:rPr>
              <w:t>«</w:t>
            </w:r>
            <w:r w:rsidRPr="00DB4720">
              <w:rPr>
                <w:rFonts w:ascii="Times New Roman" w:eastAsia="Calibri" w:hAnsi="Times New Roman" w:cs="Times New Roman"/>
                <w:sz w:val="20"/>
                <w:szCs w:val="20"/>
              </w:rPr>
              <w:t>Говядина тушеная</w:t>
            </w:r>
            <w:r>
              <w:rPr>
                <w:rFonts w:ascii="Times New Roman" w:eastAsia="Calibri" w:hAnsi="Times New Roman" w:cs="Times New Roman"/>
                <w:sz w:val="20"/>
                <w:szCs w:val="20"/>
              </w:rPr>
              <w:t xml:space="preserve"> высший сорт»</w:t>
            </w:r>
          </w:p>
          <w:p w:rsidR="006544A7" w:rsidRPr="00691F55" w:rsidRDefault="006544A7" w:rsidP="00037C5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Соответствие</w:t>
            </w:r>
            <w:r w:rsidRPr="00691F55">
              <w:rPr>
                <w:rFonts w:ascii="Times New Roman" w:eastAsia="Calibri" w:hAnsi="Times New Roman" w:cs="Times New Roman"/>
                <w:sz w:val="20"/>
                <w:szCs w:val="20"/>
              </w:rPr>
              <w:t xml:space="preserve"> </w:t>
            </w:r>
            <w:r w:rsidRPr="00DB4720">
              <w:rPr>
                <w:rFonts w:ascii="Times New Roman" w:eastAsia="Calibri" w:hAnsi="Times New Roman" w:cs="Times New Roman"/>
                <w:sz w:val="20"/>
                <w:szCs w:val="20"/>
              </w:rPr>
              <w:t>ГОСТ 32125-2013</w:t>
            </w:r>
          </w:p>
          <w:p w:rsidR="006544A7" w:rsidRDefault="006544A7" w:rsidP="00037C5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Вид мяса</w:t>
            </w:r>
            <w:r w:rsidRPr="00697F8F">
              <w:rPr>
                <w:rFonts w:ascii="Times New Roman" w:eastAsia="Calibri" w:hAnsi="Times New Roman" w:cs="Times New Roman"/>
                <w:sz w:val="20"/>
                <w:szCs w:val="20"/>
              </w:rPr>
              <w:t>:</w:t>
            </w:r>
            <w:r>
              <w:rPr>
                <w:rFonts w:ascii="Times New Roman" w:eastAsia="Calibri" w:hAnsi="Times New Roman" w:cs="Times New Roman"/>
                <w:sz w:val="20"/>
                <w:szCs w:val="20"/>
              </w:rPr>
              <w:t xml:space="preserve"> Говядина</w:t>
            </w:r>
          </w:p>
          <w:p w:rsidR="006544A7" w:rsidRDefault="006544A7" w:rsidP="00037C5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Без добавления Сои</w:t>
            </w:r>
          </w:p>
          <w:p w:rsidR="006544A7" w:rsidRDefault="006544A7" w:rsidP="00037C5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Состав</w:t>
            </w:r>
            <w:r w:rsidRPr="00697F8F">
              <w:rPr>
                <w:rFonts w:ascii="Times New Roman" w:eastAsia="Calibri" w:hAnsi="Times New Roman" w:cs="Times New Roman"/>
                <w:sz w:val="20"/>
                <w:szCs w:val="20"/>
              </w:rPr>
              <w:t>:</w:t>
            </w:r>
            <w:r>
              <w:rPr>
                <w:rFonts w:ascii="Times New Roman" w:eastAsia="Calibri" w:hAnsi="Times New Roman" w:cs="Times New Roman"/>
                <w:sz w:val="20"/>
                <w:szCs w:val="20"/>
              </w:rPr>
              <w:t xml:space="preserve"> </w:t>
            </w:r>
            <w:r w:rsidRPr="00697F8F">
              <w:rPr>
                <w:rFonts w:ascii="Times New Roman" w:eastAsia="Calibri" w:hAnsi="Times New Roman" w:cs="Times New Roman"/>
                <w:sz w:val="20"/>
                <w:szCs w:val="20"/>
              </w:rPr>
              <w:t>говядина, жир говяжий, лук, соль пищевая, лист лавровый, перец черный молотый</w:t>
            </w:r>
          </w:p>
          <w:p w:rsidR="006544A7" w:rsidRDefault="006544A7" w:rsidP="00037C5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Упаковка</w:t>
            </w:r>
            <w:r w:rsidRPr="005D7F83">
              <w:rPr>
                <w:rFonts w:ascii="Times New Roman" w:eastAsia="Calibri" w:hAnsi="Times New Roman" w:cs="Times New Roman"/>
                <w:sz w:val="20"/>
                <w:szCs w:val="20"/>
              </w:rPr>
              <w:t>:</w:t>
            </w:r>
            <w:r>
              <w:rPr>
                <w:rFonts w:ascii="Times New Roman" w:eastAsia="Calibri" w:hAnsi="Times New Roman" w:cs="Times New Roman"/>
                <w:sz w:val="20"/>
                <w:szCs w:val="20"/>
              </w:rPr>
              <w:t xml:space="preserve"> Жестяная банка</w:t>
            </w:r>
          </w:p>
          <w:p w:rsidR="006544A7" w:rsidRPr="00697F8F" w:rsidRDefault="006544A7" w:rsidP="00037C5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Фасовка</w:t>
            </w:r>
            <w:r w:rsidRPr="00697F8F">
              <w:rPr>
                <w:rFonts w:ascii="Times New Roman" w:eastAsia="Calibri" w:hAnsi="Times New Roman" w:cs="Times New Roman"/>
                <w:sz w:val="20"/>
                <w:szCs w:val="20"/>
              </w:rPr>
              <w:t>:</w:t>
            </w:r>
            <w:r>
              <w:rPr>
                <w:rFonts w:ascii="Times New Roman" w:eastAsia="Calibri" w:hAnsi="Times New Roman" w:cs="Times New Roman"/>
                <w:sz w:val="20"/>
                <w:szCs w:val="20"/>
              </w:rPr>
              <w:t xml:space="preserve"> 325 г</w:t>
            </w:r>
          </w:p>
          <w:p w:rsidR="006544A7" w:rsidRPr="00697F8F" w:rsidRDefault="006544A7" w:rsidP="00037C5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Pr="00697F8F">
              <w:rPr>
                <w:rFonts w:ascii="Times New Roman" w:eastAsia="Calibri" w:hAnsi="Times New Roman" w:cs="Times New Roman"/>
                <w:sz w:val="20"/>
                <w:szCs w:val="20"/>
              </w:rPr>
              <w:t xml:space="preserve">Остаточный срок годности товара на момент поставки: не менее </w:t>
            </w:r>
            <w:r>
              <w:rPr>
                <w:rFonts w:ascii="Times New Roman" w:eastAsia="Calibri" w:hAnsi="Times New Roman" w:cs="Times New Roman"/>
                <w:sz w:val="20"/>
                <w:szCs w:val="20"/>
              </w:rPr>
              <w:t>6 (шести)</w:t>
            </w:r>
            <w:r w:rsidRPr="00697F8F">
              <w:rPr>
                <w:rFonts w:ascii="Times New Roman" w:eastAsia="Calibri" w:hAnsi="Times New Roman" w:cs="Times New Roman"/>
                <w:sz w:val="20"/>
                <w:szCs w:val="20"/>
              </w:rPr>
              <w:t xml:space="preserve"> месяцев</w:t>
            </w:r>
            <w:r>
              <w:rPr>
                <w:rFonts w:ascii="Times New Roman" w:eastAsia="Calibri" w:hAnsi="Times New Roman" w:cs="Times New Roman"/>
                <w:sz w:val="20"/>
                <w:szCs w:val="20"/>
              </w:rPr>
              <w:t>.</w:t>
            </w:r>
          </w:p>
        </w:tc>
        <w:tc>
          <w:tcPr>
            <w:tcW w:w="260" w:type="pct"/>
            <w:tcBorders>
              <w:top w:val="single" w:sz="4" w:space="0" w:color="auto"/>
              <w:left w:val="single" w:sz="4" w:space="0" w:color="auto"/>
              <w:bottom w:val="single" w:sz="4" w:space="0" w:color="auto"/>
            </w:tcBorders>
            <w:shd w:val="clear" w:color="FFFFFF" w:fill="auto"/>
          </w:tcPr>
          <w:p w:rsidR="006544A7" w:rsidRPr="00697F8F" w:rsidRDefault="006544A7" w:rsidP="00037C52">
            <w:pPr>
              <w:spacing w:after="0" w:line="240" w:lineRule="auto"/>
              <w:jc w:val="center"/>
              <w:rPr>
                <w:rFonts w:ascii="Times New Roman" w:eastAsia="Calibri" w:hAnsi="Times New Roman" w:cs="Times New Roman"/>
                <w:sz w:val="20"/>
                <w:szCs w:val="20"/>
              </w:rPr>
            </w:pPr>
            <w:r w:rsidRPr="00697F8F">
              <w:rPr>
                <w:rFonts w:ascii="Times New Roman" w:eastAsia="Calibri" w:hAnsi="Times New Roman" w:cs="Times New Roman"/>
                <w:sz w:val="20"/>
                <w:szCs w:val="20"/>
              </w:rPr>
              <w:t>шт</w:t>
            </w:r>
          </w:p>
        </w:tc>
        <w:tc>
          <w:tcPr>
            <w:tcW w:w="230" w:type="pct"/>
            <w:tcBorders>
              <w:top w:val="single" w:sz="4" w:space="0" w:color="auto"/>
              <w:left w:val="single" w:sz="4" w:space="0" w:color="auto"/>
              <w:bottom w:val="single" w:sz="4" w:space="0" w:color="auto"/>
              <w:right w:val="single" w:sz="4" w:space="0" w:color="auto"/>
            </w:tcBorders>
            <w:shd w:val="clear" w:color="FFFFFF" w:fill="auto"/>
          </w:tcPr>
          <w:p w:rsidR="006544A7" w:rsidRPr="00697F8F" w:rsidRDefault="006544A7" w:rsidP="006544A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c>
          <w:tcPr>
            <w:tcW w:w="449" w:type="pct"/>
            <w:tcBorders>
              <w:top w:val="single" w:sz="4" w:space="0" w:color="auto"/>
              <w:left w:val="single" w:sz="4" w:space="0" w:color="auto"/>
              <w:bottom w:val="single" w:sz="4" w:space="0" w:color="auto"/>
              <w:right w:val="single" w:sz="4" w:space="0" w:color="auto"/>
            </w:tcBorders>
          </w:tcPr>
          <w:p w:rsidR="006544A7" w:rsidRPr="007F677F" w:rsidRDefault="006544A7" w:rsidP="00037C52">
            <w:pPr>
              <w:spacing w:after="0" w:line="240" w:lineRule="auto"/>
              <w:jc w:val="center"/>
              <w:rPr>
                <w:rFonts w:ascii="Times New Roman" w:eastAsia="Calibri" w:hAnsi="Times New Roman" w:cs="Times New Roman"/>
                <w:sz w:val="20"/>
                <w:szCs w:val="20"/>
              </w:rPr>
            </w:pPr>
            <w:r w:rsidRPr="007F677F">
              <w:rPr>
                <w:rFonts w:ascii="Times New Roman" w:eastAsia="Calibri" w:hAnsi="Times New Roman" w:cs="Times New Roman"/>
                <w:sz w:val="20"/>
                <w:szCs w:val="20"/>
              </w:rPr>
              <w:t>10.13.15.119</w:t>
            </w:r>
          </w:p>
        </w:tc>
        <w:tc>
          <w:tcPr>
            <w:tcW w:w="562" w:type="pct"/>
            <w:tcBorders>
              <w:top w:val="single" w:sz="4" w:space="0" w:color="auto"/>
              <w:left w:val="single" w:sz="4" w:space="0" w:color="auto"/>
              <w:bottom w:val="single" w:sz="4" w:space="0" w:color="auto"/>
              <w:right w:val="single" w:sz="4" w:space="0" w:color="auto"/>
            </w:tcBorders>
            <w:shd w:val="clear" w:color="auto" w:fill="FFFF99"/>
          </w:tcPr>
          <w:p w:rsidR="006544A7" w:rsidRPr="007F677F" w:rsidRDefault="006544A7" w:rsidP="00037C52">
            <w:pPr>
              <w:spacing w:after="0" w:line="240" w:lineRule="auto"/>
              <w:jc w:val="center"/>
              <w:rPr>
                <w:rFonts w:ascii="Times New Roman" w:eastAsia="Times New Roman" w:hAnsi="Times New Roman" w:cs="Times New Roman"/>
                <w:sz w:val="20"/>
                <w:szCs w:val="20"/>
              </w:rPr>
            </w:pPr>
          </w:p>
        </w:tc>
        <w:tc>
          <w:tcPr>
            <w:tcW w:w="264" w:type="pct"/>
            <w:tcBorders>
              <w:top w:val="single" w:sz="4" w:space="0" w:color="auto"/>
              <w:left w:val="single" w:sz="4" w:space="0" w:color="auto"/>
              <w:bottom w:val="single" w:sz="4" w:space="0" w:color="auto"/>
              <w:right w:val="single" w:sz="4" w:space="0" w:color="auto"/>
            </w:tcBorders>
            <w:shd w:val="clear" w:color="auto" w:fill="FFFF99"/>
          </w:tcPr>
          <w:p w:rsidR="006544A7" w:rsidRPr="00DB4720" w:rsidRDefault="006544A7" w:rsidP="00037C52">
            <w:pPr>
              <w:spacing w:after="0" w:line="240" w:lineRule="auto"/>
              <w:jc w:val="center"/>
              <w:rPr>
                <w:rFonts w:ascii="Times New Roman" w:eastAsia="Times New Roman" w:hAnsi="Times New Roman" w:cs="Times New Roman"/>
                <w:b/>
                <w:sz w:val="20"/>
                <w:szCs w:val="20"/>
              </w:rPr>
            </w:pPr>
          </w:p>
        </w:tc>
        <w:tc>
          <w:tcPr>
            <w:tcW w:w="358" w:type="pct"/>
            <w:tcBorders>
              <w:top w:val="single" w:sz="4" w:space="0" w:color="auto"/>
              <w:left w:val="single" w:sz="4" w:space="0" w:color="auto"/>
              <w:bottom w:val="single" w:sz="4" w:space="0" w:color="auto"/>
              <w:right w:val="single" w:sz="4" w:space="0" w:color="auto"/>
            </w:tcBorders>
            <w:shd w:val="clear" w:color="auto" w:fill="FFFF99"/>
          </w:tcPr>
          <w:p w:rsidR="006544A7" w:rsidRPr="00DB4720" w:rsidRDefault="006544A7" w:rsidP="00037C52">
            <w:pPr>
              <w:spacing w:after="0" w:line="240" w:lineRule="auto"/>
              <w:jc w:val="center"/>
              <w:rPr>
                <w:rFonts w:ascii="Times New Roman" w:eastAsia="Times New Roman" w:hAnsi="Times New Roman" w:cs="Times New Roman"/>
                <w:b/>
                <w:sz w:val="20"/>
                <w:szCs w:val="20"/>
              </w:rPr>
            </w:pPr>
          </w:p>
        </w:tc>
        <w:tc>
          <w:tcPr>
            <w:tcW w:w="349" w:type="pct"/>
            <w:tcBorders>
              <w:top w:val="single" w:sz="4" w:space="0" w:color="auto"/>
              <w:left w:val="single" w:sz="4" w:space="0" w:color="auto"/>
              <w:bottom w:val="single" w:sz="4" w:space="0" w:color="auto"/>
              <w:right w:val="single" w:sz="4" w:space="0" w:color="auto"/>
            </w:tcBorders>
            <w:shd w:val="clear" w:color="auto" w:fill="FFFF99"/>
          </w:tcPr>
          <w:p w:rsidR="006544A7" w:rsidRPr="00DB4720" w:rsidRDefault="006544A7" w:rsidP="00037C52">
            <w:pPr>
              <w:spacing w:after="0" w:line="240" w:lineRule="auto"/>
              <w:jc w:val="center"/>
              <w:rPr>
                <w:rFonts w:ascii="Times New Roman" w:eastAsia="Times New Roman" w:hAnsi="Times New Roman" w:cs="Times New Roman"/>
                <w:b/>
                <w:sz w:val="20"/>
                <w:szCs w:val="20"/>
              </w:rPr>
            </w:pPr>
          </w:p>
        </w:tc>
      </w:tr>
      <w:tr w:rsidR="006544A7" w:rsidRPr="00DB4720" w:rsidTr="00037C52">
        <w:trPr>
          <w:trHeight w:val="830"/>
        </w:trPr>
        <w:tc>
          <w:tcPr>
            <w:tcW w:w="130" w:type="pct"/>
            <w:tcBorders>
              <w:top w:val="single" w:sz="4" w:space="0" w:color="auto"/>
              <w:left w:val="single" w:sz="4" w:space="0" w:color="auto"/>
              <w:bottom w:val="single" w:sz="4" w:space="0" w:color="auto"/>
              <w:right w:val="single" w:sz="4" w:space="0" w:color="auto"/>
            </w:tcBorders>
            <w:shd w:val="clear" w:color="FFFFFF" w:fill="auto"/>
          </w:tcPr>
          <w:p w:rsidR="006544A7" w:rsidRPr="00DB4720" w:rsidRDefault="006544A7" w:rsidP="00037C5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3</w:t>
            </w:r>
          </w:p>
        </w:tc>
        <w:tc>
          <w:tcPr>
            <w:tcW w:w="567" w:type="pct"/>
            <w:tcBorders>
              <w:top w:val="single" w:sz="4" w:space="0" w:color="auto"/>
              <w:left w:val="single" w:sz="4" w:space="0" w:color="auto"/>
              <w:bottom w:val="single" w:sz="4" w:space="0" w:color="auto"/>
            </w:tcBorders>
            <w:shd w:val="clear" w:color="FFFFFF" w:fill="auto"/>
          </w:tcPr>
          <w:p w:rsidR="006544A7" w:rsidRPr="00DB4720" w:rsidRDefault="006544A7" w:rsidP="00037C52">
            <w:pPr>
              <w:spacing w:after="0" w:line="240" w:lineRule="auto"/>
              <w:rPr>
                <w:rFonts w:ascii="Times New Roman" w:eastAsia="Calibri" w:hAnsi="Times New Roman" w:cs="Times New Roman"/>
                <w:sz w:val="20"/>
                <w:szCs w:val="20"/>
              </w:rPr>
            </w:pPr>
            <w:r w:rsidRPr="007F677F">
              <w:rPr>
                <w:rFonts w:ascii="Times New Roman" w:eastAsia="Calibri" w:hAnsi="Times New Roman" w:cs="Times New Roman"/>
                <w:sz w:val="20"/>
                <w:szCs w:val="20"/>
              </w:rPr>
              <w:t>Сок фруктовый</w:t>
            </w:r>
          </w:p>
        </w:tc>
        <w:tc>
          <w:tcPr>
            <w:tcW w:w="1830" w:type="pct"/>
            <w:tcBorders>
              <w:top w:val="single" w:sz="4" w:space="0" w:color="auto"/>
              <w:left w:val="single" w:sz="4" w:space="0" w:color="auto"/>
              <w:bottom w:val="single" w:sz="4" w:space="0" w:color="auto"/>
              <w:right w:val="single" w:sz="4" w:space="0" w:color="auto"/>
            </w:tcBorders>
            <w:shd w:val="clear" w:color="FFFFFF" w:fill="auto"/>
          </w:tcPr>
          <w:p w:rsidR="006544A7" w:rsidRPr="007F677F" w:rsidRDefault="006544A7" w:rsidP="00037C52">
            <w:pPr>
              <w:spacing w:after="0" w:line="240" w:lineRule="auto"/>
              <w:rPr>
                <w:rFonts w:ascii="Times New Roman" w:eastAsia="Calibri" w:hAnsi="Times New Roman" w:cs="Times New Roman"/>
                <w:sz w:val="20"/>
                <w:szCs w:val="20"/>
              </w:rPr>
            </w:pPr>
            <w:r w:rsidRPr="007F677F">
              <w:rPr>
                <w:rFonts w:ascii="Times New Roman" w:eastAsia="Calibri" w:hAnsi="Times New Roman" w:cs="Times New Roman"/>
                <w:sz w:val="20"/>
                <w:szCs w:val="20"/>
              </w:rPr>
              <w:t>Вид сока:</w:t>
            </w:r>
            <w:r>
              <w:rPr>
                <w:rFonts w:ascii="Times New Roman" w:eastAsia="Calibri" w:hAnsi="Times New Roman" w:cs="Times New Roman"/>
                <w:sz w:val="20"/>
                <w:szCs w:val="20"/>
              </w:rPr>
              <w:t xml:space="preserve"> </w:t>
            </w:r>
            <w:r w:rsidRPr="007F677F">
              <w:rPr>
                <w:rFonts w:ascii="Times New Roman" w:eastAsia="Calibri" w:hAnsi="Times New Roman" w:cs="Times New Roman"/>
                <w:sz w:val="20"/>
                <w:szCs w:val="20"/>
              </w:rPr>
              <w:t>Фруктовый</w:t>
            </w:r>
          </w:p>
          <w:p w:rsidR="006544A7" w:rsidRDefault="006544A7" w:rsidP="00037C52">
            <w:pPr>
              <w:spacing w:after="0" w:line="240" w:lineRule="auto"/>
              <w:rPr>
                <w:rFonts w:ascii="Times New Roman" w:eastAsia="Calibri" w:hAnsi="Times New Roman" w:cs="Times New Roman"/>
                <w:sz w:val="20"/>
                <w:szCs w:val="20"/>
              </w:rPr>
            </w:pPr>
            <w:r w:rsidRPr="007F677F">
              <w:rPr>
                <w:rFonts w:ascii="Times New Roman" w:eastAsia="Calibri" w:hAnsi="Times New Roman" w:cs="Times New Roman"/>
                <w:sz w:val="20"/>
                <w:szCs w:val="20"/>
              </w:rPr>
              <w:t>Вид сока по технологии производства:</w:t>
            </w:r>
            <w:r>
              <w:rPr>
                <w:rFonts w:ascii="Times New Roman" w:eastAsia="Calibri" w:hAnsi="Times New Roman" w:cs="Times New Roman"/>
                <w:sz w:val="20"/>
                <w:szCs w:val="20"/>
              </w:rPr>
              <w:t xml:space="preserve"> </w:t>
            </w:r>
            <w:r w:rsidRPr="007F677F">
              <w:rPr>
                <w:rFonts w:ascii="Times New Roman" w:eastAsia="Calibri" w:hAnsi="Times New Roman" w:cs="Times New Roman"/>
                <w:sz w:val="20"/>
                <w:szCs w:val="20"/>
              </w:rPr>
              <w:t>Восстановленный</w:t>
            </w:r>
          </w:p>
          <w:p w:rsidR="006544A7" w:rsidRPr="007F677F" w:rsidRDefault="006544A7" w:rsidP="00037C52">
            <w:pPr>
              <w:spacing w:after="0" w:line="240" w:lineRule="auto"/>
              <w:rPr>
                <w:rFonts w:ascii="Times New Roman" w:eastAsia="Calibri" w:hAnsi="Times New Roman" w:cs="Times New Roman"/>
                <w:sz w:val="20"/>
                <w:szCs w:val="20"/>
              </w:rPr>
            </w:pPr>
            <w:r w:rsidRPr="007F677F">
              <w:rPr>
                <w:rFonts w:ascii="Times New Roman" w:eastAsia="Calibri" w:hAnsi="Times New Roman" w:cs="Times New Roman"/>
                <w:sz w:val="20"/>
                <w:szCs w:val="20"/>
              </w:rPr>
              <w:t>Сок по виду фруктов: яблочный</w:t>
            </w:r>
          </w:p>
          <w:p w:rsidR="006544A7" w:rsidRPr="005D7F83" w:rsidRDefault="006544A7" w:rsidP="00037C52">
            <w:pPr>
              <w:spacing w:after="0" w:line="240" w:lineRule="auto"/>
              <w:rPr>
                <w:rFonts w:ascii="Times New Roman" w:eastAsia="Calibri" w:hAnsi="Times New Roman" w:cs="Times New Roman"/>
                <w:sz w:val="20"/>
                <w:szCs w:val="20"/>
              </w:rPr>
            </w:pPr>
            <w:r w:rsidRPr="007F677F">
              <w:rPr>
                <w:rFonts w:ascii="Times New Roman" w:eastAsia="Calibri" w:hAnsi="Times New Roman" w:cs="Times New Roman"/>
                <w:sz w:val="20"/>
                <w:szCs w:val="20"/>
              </w:rPr>
              <w:t>Наличие трубочки в составе упаковки</w:t>
            </w:r>
          </w:p>
          <w:p w:rsidR="006544A7" w:rsidRPr="005D7F83" w:rsidRDefault="006544A7" w:rsidP="00037C52">
            <w:pPr>
              <w:spacing w:after="0" w:line="240" w:lineRule="auto"/>
              <w:rPr>
                <w:rFonts w:ascii="Times New Roman" w:eastAsia="Calibri" w:hAnsi="Times New Roman" w:cs="Times New Roman"/>
                <w:sz w:val="20"/>
                <w:szCs w:val="20"/>
              </w:rPr>
            </w:pPr>
            <w:r w:rsidRPr="005D7F83">
              <w:rPr>
                <w:rFonts w:ascii="Times New Roman" w:eastAsia="Calibri" w:hAnsi="Times New Roman" w:cs="Times New Roman"/>
                <w:sz w:val="20"/>
                <w:szCs w:val="20"/>
              </w:rPr>
              <w:t>Без добавления сахара</w:t>
            </w:r>
          </w:p>
          <w:p w:rsidR="006544A7" w:rsidRPr="007F677F" w:rsidRDefault="006544A7" w:rsidP="00037C52">
            <w:pPr>
              <w:spacing w:after="0" w:line="240" w:lineRule="auto"/>
              <w:rPr>
                <w:rFonts w:ascii="Times New Roman" w:eastAsia="Calibri" w:hAnsi="Times New Roman" w:cs="Times New Roman"/>
                <w:sz w:val="20"/>
                <w:szCs w:val="20"/>
              </w:rPr>
            </w:pPr>
            <w:r w:rsidRPr="007F677F">
              <w:rPr>
                <w:rFonts w:ascii="Times New Roman" w:eastAsia="Calibri" w:hAnsi="Times New Roman" w:cs="Times New Roman"/>
                <w:sz w:val="20"/>
                <w:szCs w:val="20"/>
              </w:rPr>
              <w:t>Фасовка: 0,2 л (200 мл)</w:t>
            </w:r>
          </w:p>
          <w:p w:rsidR="006544A7" w:rsidRPr="005D7F83" w:rsidRDefault="006544A7" w:rsidP="00037C52">
            <w:pPr>
              <w:spacing w:after="0" w:line="240" w:lineRule="auto"/>
              <w:rPr>
                <w:rFonts w:ascii="Times New Roman" w:eastAsia="Calibri" w:hAnsi="Times New Roman" w:cs="Times New Roman"/>
                <w:sz w:val="20"/>
                <w:szCs w:val="20"/>
              </w:rPr>
            </w:pPr>
            <w:r w:rsidRPr="007F677F">
              <w:rPr>
                <w:rFonts w:ascii="Times New Roman" w:eastAsia="Calibri" w:hAnsi="Times New Roman" w:cs="Times New Roman"/>
                <w:sz w:val="20"/>
                <w:szCs w:val="20"/>
              </w:rPr>
              <w:t>ГОСТ 32920-2022 или ТУ производителя, не уступающим по качеству ГОСТ 32920-2022</w:t>
            </w:r>
          </w:p>
          <w:p w:rsidR="006544A7" w:rsidRPr="007F677F" w:rsidRDefault="006544A7" w:rsidP="00037C52">
            <w:pPr>
              <w:spacing w:after="0" w:line="240" w:lineRule="auto"/>
              <w:rPr>
                <w:rFonts w:ascii="Times New Roman" w:eastAsia="Calibri" w:hAnsi="Times New Roman" w:cs="Times New Roman"/>
                <w:sz w:val="20"/>
                <w:szCs w:val="20"/>
              </w:rPr>
            </w:pPr>
            <w:r w:rsidRPr="007F677F">
              <w:rPr>
                <w:rFonts w:ascii="Times New Roman" w:eastAsia="Calibri" w:hAnsi="Times New Roman" w:cs="Times New Roman"/>
                <w:sz w:val="20"/>
                <w:szCs w:val="20"/>
              </w:rPr>
              <w:t xml:space="preserve">Остаточный срок годности товара на момент поставки: </w:t>
            </w:r>
            <w:r>
              <w:rPr>
                <w:rFonts w:ascii="Times New Roman" w:eastAsia="Calibri" w:hAnsi="Times New Roman" w:cs="Times New Roman"/>
                <w:sz w:val="20"/>
                <w:szCs w:val="20"/>
              </w:rPr>
              <w:t>н</w:t>
            </w:r>
            <w:r w:rsidRPr="007F677F">
              <w:rPr>
                <w:rFonts w:ascii="Times New Roman" w:eastAsia="Calibri" w:hAnsi="Times New Roman" w:cs="Times New Roman"/>
                <w:sz w:val="20"/>
                <w:szCs w:val="20"/>
              </w:rPr>
              <w:t>е менее 8 месяцев</w:t>
            </w:r>
          </w:p>
        </w:tc>
        <w:tc>
          <w:tcPr>
            <w:tcW w:w="260" w:type="pct"/>
            <w:tcBorders>
              <w:top w:val="single" w:sz="4" w:space="0" w:color="auto"/>
              <w:left w:val="single" w:sz="4" w:space="0" w:color="auto"/>
              <w:bottom w:val="single" w:sz="4" w:space="0" w:color="auto"/>
            </w:tcBorders>
            <w:shd w:val="clear" w:color="FFFFFF" w:fill="auto"/>
          </w:tcPr>
          <w:p w:rsidR="006544A7" w:rsidRPr="00697F8F" w:rsidRDefault="006544A7" w:rsidP="00037C5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шт</w:t>
            </w:r>
          </w:p>
        </w:tc>
        <w:tc>
          <w:tcPr>
            <w:tcW w:w="230" w:type="pct"/>
            <w:tcBorders>
              <w:top w:val="single" w:sz="4" w:space="0" w:color="auto"/>
              <w:left w:val="single" w:sz="4" w:space="0" w:color="auto"/>
              <w:bottom w:val="single" w:sz="4" w:space="0" w:color="auto"/>
              <w:right w:val="single" w:sz="4" w:space="0" w:color="auto"/>
            </w:tcBorders>
            <w:shd w:val="clear" w:color="FFFFFF" w:fill="auto"/>
          </w:tcPr>
          <w:p w:rsidR="006544A7" w:rsidRDefault="006544A7" w:rsidP="00037C5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c>
          <w:tcPr>
            <w:tcW w:w="449" w:type="pct"/>
            <w:tcBorders>
              <w:top w:val="single" w:sz="4" w:space="0" w:color="auto"/>
              <w:left w:val="single" w:sz="4" w:space="0" w:color="auto"/>
              <w:bottom w:val="single" w:sz="4" w:space="0" w:color="auto"/>
              <w:right w:val="single" w:sz="4" w:space="0" w:color="auto"/>
            </w:tcBorders>
          </w:tcPr>
          <w:p w:rsidR="006544A7" w:rsidRPr="007F677F" w:rsidRDefault="006544A7" w:rsidP="00037C52">
            <w:pPr>
              <w:spacing w:after="0" w:line="240" w:lineRule="auto"/>
              <w:jc w:val="center"/>
              <w:rPr>
                <w:rFonts w:ascii="Times New Roman" w:eastAsia="Calibri" w:hAnsi="Times New Roman" w:cs="Times New Roman"/>
                <w:sz w:val="20"/>
                <w:szCs w:val="20"/>
              </w:rPr>
            </w:pPr>
            <w:r w:rsidRPr="007F677F">
              <w:rPr>
                <w:rFonts w:ascii="Times New Roman" w:hAnsi="Times New Roman"/>
                <w:sz w:val="18"/>
                <w:szCs w:val="18"/>
              </w:rPr>
              <w:t>10.86.10.243</w:t>
            </w:r>
          </w:p>
        </w:tc>
        <w:tc>
          <w:tcPr>
            <w:tcW w:w="562" w:type="pct"/>
            <w:tcBorders>
              <w:top w:val="single" w:sz="4" w:space="0" w:color="auto"/>
              <w:left w:val="single" w:sz="4" w:space="0" w:color="auto"/>
              <w:bottom w:val="single" w:sz="4" w:space="0" w:color="auto"/>
              <w:right w:val="single" w:sz="4" w:space="0" w:color="auto"/>
            </w:tcBorders>
            <w:shd w:val="clear" w:color="auto" w:fill="FFFF99"/>
          </w:tcPr>
          <w:p w:rsidR="006544A7" w:rsidRPr="007F677F" w:rsidRDefault="006544A7" w:rsidP="00037C52">
            <w:pPr>
              <w:spacing w:after="0" w:line="240" w:lineRule="auto"/>
              <w:jc w:val="center"/>
              <w:rPr>
                <w:rFonts w:ascii="Times New Roman" w:eastAsia="Times New Roman" w:hAnsi="Times New Roman" w:cs="Times New Roman"/>
                <w:sz w:val="20"/>
                <w:szCs w:val="20"/>
              </w:rPr>
            </w:pPr>
          </w:p>
        </w:tc>
        <w:tc>
          <w:tcPr>
            <w:tcW w:w="264" w:type="pct"/>
            <w:tcBorders>
              <w:top w:val="single" w:sz="4" w:space="0" w:color="auto"/>
              <w:left w:val="single" w:sz="4" w:space="0" w:color="auto"/>
              <w:bottom w:val="single" w:sz="4" w:space="0" w:color="auto"/>
              <w:right w:val="single" w:sz="4" w:space="0" w:color="auto"/>
            </w:tcBorders>
            <w:shd w:val="clear" w:color="auto" w:fill="FFFF99"/>
          </w:tcPr>
          <w:p w:rsidR="006544A7" w:rsidRPr="00DB4720" w:rsidRDefault="006544A7" w:rsidP="00037C52">
            <w:pPr>
              <w:spacing w:after="0" w:line="240" w:lineRule="auto"/>
              <w:jc w:val="center"/>
              <w:rPr>
                <w:rFonts w:ascii="Times New Roman" w:eastAsia="Times New Roman" w:hAnsi="Times New Roman" w:cs="Times New Roman"/>
                <w:b/>
                <w:sz w:val="20"/>
                <w:szCs w:val="20"/>
              </w:rPr>
            </w:pPr>
          </w:p>
        </w:tc>
        <w:tc>
          <w:tcPr>
            <w:tcW w:w="358" w:type="pct"/>
            <w:tcBorders>
              <w:top w:val="single" w:sz="4" w:space="0" w:color="auto"/>
              <w:left w:val="single" w:sz="4" w:space="0" w:color="auto"/>
              <w:bottom w:val="single" w:sz="4" w:space="0" w:color="auto"/>
              <w:right w:val="single" w:sz="4" w:space="0" w:color="auto"/>
            </w:tcBorders>
            <w:shd w:val="clear" w:color="auto" w:fill="FFFF99"/>
          </w:tcPr>
          <w:p w:rsidR="006544A7" w:rsidRPr="00DB4720" w:rsidRDefault="006544A7" w:rsidP="00037C52">
            <w:pPr>
              <w:spacing w:after="0" w:line="240" w:lineRule="auto"/>
              <w:jc w:val="center"/>
              <w:rPr>
                <w:rFonts w:ascii="Times New Roman" w:eastAsia="Times New Roman" w:hAnsi="Times New Roman" w:cs="Times New Roman"/>
                <w:b/>
                <w:sz w:val="20"/>
                <w:szCs w:val="20"/>
              </w:rPr>
            </w:pPr>
          </w:p>
        </w:tc>
        <w:tc>
          <w:tcPr>
            <w:tcW w:w="349" w:type="pct"/>
            <w:tcBorders>
              <w:top w:val="single" w:sz="4" w:space="0" w:color="auto"/>
              <w:left w:val="single" w:sz="4" w:space="0" w:color="auto"/>
              <w:bottom w:val="single" w:sz="4" w:space="0" w:color="auto"/>
              <w:right w:val="single" w:sz="4" w:space="0" w:color="auto"/>
            </w:tcBorders>
            <w:shd w:val="clear" w:color="auto" w:fill="FFFF99"/>
          </w:tcPr>
          <w:p w:rsidR="006544A7" w:rsidRPr="00DB4720" w:rsidRDefault="006544A7" w:rsidP="00037C52">
            <w:pPr>
              <w:spacing w:after="0" w:line="240" w:lineRule="auto"/>
              <w:jc w:val="center"/>
              <w:rPr>
                <w:rFonts w:ascii="Times New Roman" w:eastAsia="Times New Roman" w:hAnsi="Times New Roman" w:cs="Times New Roman"/>
                <w:b/>
                <w:sz w:val="20"/>
                <w:szCs w:val="20"/>
              </w:rPr>
            </w:pPr>
          </w:p>
        </w:tc>
      </w:tr>
      <w:tr w:rsidR="006544A7" w:rsidRPr="00DB4720" w:rsidTr="00037C52">
        <w:trPr>
          <w:trHeight w:val="20"/>
        </w:trPr>
        <w:tc>
          <w:tcPr>
            <w:tcW w:w="130" w:type="pct"/>
            <w:tcBorders>
              <w:top w:val="single" w:sz="4" w:space="0" w:color="auto"/>
              <w:left w:val="single" w:sz="4" w:space="0" w:color="auto"/>
              <w:bottom w:val="single" w:sz="4" w:space="0" w:color="auto"/>
              <w:right w:val="single" w:sz="4" w:space="0" w:color="auto"/>
            </w:tcBorders>
            <w:shd w:val="clear" w:color="FFFFFF" w:fill="auto"/>
          </w:tcPr>
          <w:p w:rsidR="006544A7" w:rsidRPr="00DB4720" w:rsidRDefault="006544A7" w:rsidP="00037C5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567" w:type="pct"/>
            <w:tcBorders>
              <w:top w:val="single" w:sz="4" w:space="0" w:color="auto"/>
              <w:left w:val="single" w:sz="4" w:space="0" w:color="auto"/>
              <w:bottom w:val="single" w:sz="4" w:space="0" w:color="auto"/>
            </w:tcBorders>
            <w:shd w:val="clear" w:color="FFFFFF" w:fill="auto"/>
          </w:tcPr>
          <w:p w:rsidR="006544A7" w:rsidRPr="00DB4720" w:rsidRDefault="006544A7" w:rsidP="00037C52">
            <w:pPr>
              <w:tabs>
                <w:tab w:val="left" w:pos="709"/>
              </w:tabs>
              <w:spacing w:after="0" w:line="240" w:lineRule="auto"/>
              <w:rPr>
                <w:rFonts w:ascii="Times New Roman" w:hAnsi="Times New Roman" w:cs="Times New Roman"/>
                <w:sz w:val="20"/>
                <w:szCs w:val="20"/>
              </w:rPr>
            </w:pPr>
            <w:r w:rsidRPr="00DB4720">
              <w:rPr>
                <w:rFonts w:ascii="Times New Roman" w:hAnsi="Times New Roman" w:cs="Times New Roman"/>
                <w:sz w:val="20"/>
                <w:szCs w:val="20"/>
              </w:rPr>
              <w:t>Молоко питьевое</w:t>
            </w:r>
          </w:p>
        </w:tc>
        <w:tc>
          <w:tcPr>
            <w:tcW w:w="1830" w:type="pct"/>
            <w:tcBorders>
              <w:top w:val="single" w:sz="4" w:space="0" w:color="auto"/>
              <w:left w:val="single" w:sz="4" w:space="0" w:color="auto"/>
              <w:bottom w:val="single" w:sz="4" w:space="0" w:color="auto"/>
              <w:right w:val="single" w:sz="4" w:space="0" w:color="auto"/>
            </w:tcBorders>
            <w:shd w:val="clear" w:color="FFFFFF" w:fill="auto"/>
          </w:tcPr>
          <w:p w:rsidR="006544A7" w:rsidRPr="00DB4720" w:rsidRDefault="006544A7" w:rsidP="00037C52">
            <w:pPr>
              <w:spacing w:after="0" w:line="240" w:lineRule="auto"/>
              <w:rPr>
                <w:rFonts w:ascii="Times New Roman" w:hAnsi="Times New Roman" w:cs="Times New Roman"/>
                <w:sz w:val="20"/>
                <w:szCs w:val="20"/>
              </w:rPr>
            </w:pPr>
            <w:r w:rsidRPr="00DB4720">
              <w:rPr>
                <w:rFonts w:ascii="Times New Roman" w:hAnsi="Times New Roman" w:cs="Times New Roman"/>
                <w:sz w:val="20"/>
                <w:szCs w:val="20"/>
              </w:rPr>
              <w:t>Вид молока: Коровье</w:t>
            </w:r>
          </w:p>
          <w:p w:rsidR="006544A7" w:rsidRPr="00DB4720" w:rsidRDefault="006544A7" w:rsidP="00037C52">
            <w:pPr>
              <w:spacing w:after="0" w:line="240" w:lineRule="auto"/>
              <w:rPr>
                <w:rFonts w:ascii="Times New Roman" w:hAnsi="Times New Roman" w:cs="Times New Roman"/>
                <w:sz w:val="20"/>
                <w:szCs w:val="20"/>
              </w:rPr>
            </w:pPr>
            <w:r w:rsidRPr="00DB4720">
              <w:rPr>
                <w:rFonts w:ascii="Times New Roman" w:hAnsi="Times New Roman" w:cs="Times New Roman"/>
                <w:sz w:val="20"/>
                <w:szCs w:val="20"/>
              </w:rPr>
              <w:t xml:space="preserve">Вид молока по способу обработки: </w:t>
            </w:r>
            <w:r>
              <w:rPr>
                <w:rFonts w:ascii="Times New Roman" w:hAnsi="Times New Roman" w:cs="Times New Roman"/>
                <w:sz w:val="20"/>
                <w:szCs w:val="20"/>
              </w:rPr>
              <w:t>у</w:t>
            </w:r>
            <w:r w:rsidRPr="00DB4720">
              <w:rPr>
                <w:rFonts w:ascii="Times New Roman" w:hAnsi="Times New Roman" w:cs="Times New Roman"/>
                <w:sz w:val="20"/>
                <w:szCs w:val="20"/>
              </w:rPr>
              <w:t>льтрапастеризованное</w:t>
            </w:r>
          </w:p>
          <w:p w:rsidR="006544A7" w:rsidRPr="00DB4720" w:rsidRDefault="006544A7" w:rsidP="00037C52">
            <w:pPr>
              <w:spacing w:after="0" w:line="240" w:lineRule="auto"/>
              <w:rPr>
                <w:rFonts w:ascii="Times New Roman" w:hAnsi="Times New Roman" w:cs="Times New Roman"/>
                <w:sz w:val="20"/>
                <w:szCs w:val="20"/>
              </w:rPr>
            </w:pPr>
            <w:r w:rsidRPr="00DB4720">
              <w:rPr>
                <w:rFonts w:ascii="Times New Roman" w:hAnsi="Times New Roman" w:cs="Times New Roman"/>
                <w:sz w:val="20"/>
                <w:szCs w:val="20"/>
              </w:rPr>
              <w:t>Массовая доля жира: ≥ 3,2%</w:t>
            </w:r>
          </w:p>
          <w:p w:rsidR="006544A7" w:rsidRPr="00DB4720" w:rsidRDefault="006544A7" w:rsidP="00037C52">
            <w:pPr>
              <w:spacing w:after="0" w:line="240" w:lineRule="auto"/>
              <w:rPr>
                <w:rFonts w:ascii="Times New Roman" w:hAnsi="Times New Roman" w:cs="Times New Roman"/>
                <w:sz w:val="20"/>
                <w:szCs w:val="20"/>
              </w:rPr>
            </w:pPr>
            <w:r w:rsidRPr="00DB4720">
              <w:rPr>
                <w:rFonts w:ascii="Times New Roman" w:hAnsi="Times New Roman" w:cs="Times New Roman"/>
                <w:sz w:val="20"/>
                <w:szCs w:val="20"/>
              </w:rPr>
              <w:t>Соответствие ГОСТ 31450-2013</w:t>
            </w:r>
          </w:p>
          <w:p w:rsidR="006544A7" w:rsidRPr="00DB4720" w:rsidRDefault="006544A7" w:rsidP="00037C52">
            <w:pPr>
              <w:spacing w:after="0" w:line="240" w:lineRule="auto"/>
              <w:rPr>
                <w:rFonts w:ascii="Times New Roman" w:hAnsi="Times New Roman" w:cs="Times New Roman"/>
                <w:sz w:val="20"/>
                <w:szCs w:val="20"/>
              </w:rPr>
            </w:pPr>
            <w:r w:rsidRPr="00DB4720">
              <w:rPr>
                <w:rFonts w:ascii="Times New Roman" w:hAnsi="Times New Roman" w:cs="Times New Roman"/>
                <w:sz w:val="20"/>
                <w:szCs w:val="20"/>
              </w:rPr>
              <w:t>Упаковка: в оригинальной картонной упаковке  производителя, объемом 200 мл.</w:t>
            </w:r>
          </w:p>
          <w:p w:rsidR="006544A7" w:rsidRPr="00DB4720" w:rsidRDefault="006544A7" w:rsidP="00037C52">
            <w:pPr>
              <w:spacing w:after="0" w:line="240" w:lineRule="auto"/>
              <w:rPr>
                <w:rFonts w:ascii="Times New Roman" w:hAnsi="Times New Roman" w:cs="Times New Roman"/>
                <w:sz w:val="20"/>
                <w:szCs w:val="20"/>
              </w:rPr>
            </w:pPr>
            <w:r w:rsidRPr="00DB4720">
              <w:rPr>
                <w:rFonts w:ascii="Times New Roman" w:hAnsi="Times New Roman" w:cs="Times New Roman"/>
                <w:sz w:val="20"/>
                <w:szCs w:val="20"/>
              </w:rPr>
              <w:t>Наличие трубочки в составе упаковки</w:t>
            </w:r>
          </w:p>
          <w:p w:rsidR="006544A7" w:rsidRPr="00DB4720" w:rsidRDefault="006544A7" w:rsidP="00037C52">
            <w:pPr>
              <w:spacing w:after="0" w:line="240" w:lineRule="auto"/>
              <w:rPr>
                <w:rFonts w:ascii="Times New Roman" w:hAnsi="Times New Roman" w:cs="Times New Roman"/>
                <w:sz w:val="20"/>
                <w:szCs w:val="20"/>
              </w:rPr>
            </w:pPr>
            <w:r w:rsidRPr="00DB4720">
              <w:rPr>
                <w:rFonts w:ascii="Times New Roman" w:hAnsi="Times New Roman" w:cs="Times New Roman"/>
                <w:sz w:val="20"/>
                <w:szCs w:val="20"/>
              </w:rPr>
              <w:t>Остаточный срок годности товара на момент поставки:</w:t>
            </w:r>
            <w:r>
              <w:rPr>
                <w:rFonts w:ascii="Times New Roman" w:hAnsi="Times New Roman" w:cs="Times New Roman"/>
                <w:sz w:val="20"/>
                <w:szCs w:val="20"/>
              </w:rPr>
              <w:t xml:space="preserve"> не менее 3-х месяцев</w:t>
            </w:r>
          </w:p>
        </w:tc>
        <w:tc>
          <w:tcPr>
            <w:tcW w:w="260" w:type="pct"/>
            <w:tcBorders>
              <w:top w:val="single" w:sz="4" w:space="0" w:color="auto"/>
              <w:left w:val="single" w:sz="4" w:space="0" w:color="auto"/>
              <w:bottom w:val="single" w:sz="4" w:space="0" w:color="auto"/>
            </w:tcBorders>
            <w:shd w:val="clear" w:color="FFFFFF" w:fill="auto"/>
          </w:tcPr>
          <w:p w:rsidR="006544A7" w:rsidRPr="00697F8F" w:rsidRDefault="006544A7" w:rsidP="00037C52">
            <w:pPr>
              <w:spacing w:after="0" w:line="240" w:lineRule="auto"/>
              <w:jc w:val="center"/>
              <w:rPr>
                <w:rFonts w:ascii="Times New Roman" w:eastAsia="Calibri" w:hAnsi="Times New Roman" w:cs="Times New Roman"/>
                <w:sz w:val="20"/>
                <w:szCs w:val="20"/>
              </w:rPr>
            </w:pPr>
            <w:r w:rsidRPr="00697F8F">
              <w:rPr>
                <w:rFonts w:ascii="Times New Roman" w:eastAsia="Calibri" w:hAnsi="Times New Roman" w:cs="Times New Roman"/>
                <w:sz w:val="20"/>
                <w:szCs w:val="20"/>
              </w:rPr>
              <w:t>шт</w:t>
            </w:r>
          </w:p>
        </w:tc>
        <w:tc>
          <w:tcPr>
            <w:tcW w:w="230" w:type="pct"/>
            <w:tcBorders>
              <w:top w:val="single" w:sz="4" w:space="0" w:color="auto"/>
              <w:left w:val="single" w:sz="4" w:space="0" w:color="auto"/>
              <w:bottom w:val="single" w:sz="4" w:space="0" w:color="auto"/>
              <w:right w:val="single" w:sz="4" w:space="0" w:color="auto"/>
            </w:tcBorders>
            <w:shd w:val="clear" w:color="FFFFFF" w:fill="auto"/>
          </w:tcPr>
          <w:p w:rsidR="006544A7" w:rsidRPr="00697F8F" w:rsidRDefault="006544A7" w:rsidP="00037C5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w:t>
            </w:r>
            <w:r w:rsidRPr="00697F8F">
              <w:rPr>
                <w:rFonts w:ascii="Times New Roman" w:eastAsia="Calibri" w:hAnsi="Times New Roman" w:cs="Times New Roman"/>
                <w:sz w:val="20"/>
                <w:szCs w:val="20"/>
              </w:rPr>
              <w:t>0</w:t>
            </w:r>
          </w:p>
        </w:tc>
        <w:tc>
          <w:tcPr>
            <w:tcW w:w="449" w:type="pct"/>
            <w:tcBorders>
              <w:top w:val="single" w:sz="4" w:space="0" w:color="auto"/>
              <w:left w:val="single" w:sz="4" w:space="0" w:color="auto"/>
              <w:bottom w:val="single" w:sz="4" w:space="0" w:color="auto"/>
              <w:right w:val="single" w:sz="4" w:space="0" w:color="auto"/>
            </w:tcBorders>
          </w:tcPr>
          <w:p w:rsidR="006544A7" w:rsidRPr="00697F8F" w:rsidRDefault="006544A7" w:rsidP="00037C52">
            <w:pPr>
              <w:spacing w:after="0" w:line="240" w:lineRule="auto"/>
              <w:jc w:val="center"/>
              <w:rPr>
                <w:rFonts w:ascii="Times New Roman" w:eastAsia="Calibri" w:hAnsi="Times New Roman" w:cs="Times New Roman"/>
                <w:sz w:val="20"/>
                <w:szCs w:val="20"/>
              </w:rPr>
            </w:pPr>
            <w:r w:rsidRPr="00697F8F">
              <w:rPr>
                <w:rFonts w:ascii="Times New Roman" w:eastAsia="Calibri" w:hAnsi="Times New Roman" w:cs="Times New Roman"/>
                <w:sz w:val="20"/>
                <w:szCs w:val="20"/>
              </w:rPr>
              <w:t>10.51.11.000</w:t>
            </w:r>
          </w:p>
        </w:tc>
        <w:tc>
          <w:tcPr>
            <w:tcW w:w="562" w:type="pct"/>
            <w:tcBorders>
              <w:top w:val="single" w:sz="4" w:space="0" w:color="auto"/>
              <w:left w:val="single" w:sz="4" w:space="0" w:color="auto"/>
              <w:bottom w:val="single" w:sz="4" w:space="0" w:color="auto"/>
              <w:right w:val="single" w:sz="4" w:space="0" w:color="auto"/>
            </w:tcBorders>
            <w:shd w:val="clear" w:color="auto" w:fill="FFFF99"/>
          </w:tcPr>
          <w:p w:rsidR="006544A7" w:rsidRPr="00697F8F" w:rsidRDefault="006544A7" w:rsidP="00037C52">
            <w:pPr>
              <w:spacing w:after="0" w:line="240" w:lineRule="auto"/>
              <w:jc w:val="center"/>
              <w:rPr>
                <w:rFonts w:ascii="Times New Roman" w:eastAsia="Times New Roman" w:hAnsi="Times New Roman" w:cs="Times New Roman"/>
                <w:sz w:val="20"/>
                <w:szCs w:val="20"/>
              </w:rPr>
            </w:pPr>
          </w:p>
        </w:tc>
        <w:tc>
          <w:tcPr>
            <w:tcW w:w="264" w:type="pct"/>
            <w:tcBorders>
              <w:top w:val="single" w:sz="4" w:space="0" w:color="auto"/>
              <w:left w:val="single" w:sz="4" w:space="0" w:color="auto"/>
              <w:bottom w:val="single" w:sz="4" w:space="0" w:color="auto"/>
              <w:right w:val="single" w:sz="4" w:space="0" w:color="auto"/>
            </w:tcBorders>
            <w:shd w:val="clear" w:color="auto" w:fill="FFFF99"/>
          </w:tcPr>
          <w:p w:rsidR="006544A7" w:rsidRPr="00DB4720" w:rsidRDefault="006544A7" w:rsidP="00037C52">
            <w:pPr>
              <w:spacing w:after="0" w:line="240" w:lineRule="auto"/>
              <w:jc w:val="center"/>
              <w:rPr>
                <w:rFonts w:ascii="Times New Roman" w:eastAsia="Times New Roman" w:hAnsi="Times New Roman" w:cs="Times New Roman"/>
                <w:sz w:val="20"/>
                <w:szCs w:val="20"/>
              </w:rPr>
            </w:pPr>
          </w:p>
        </w:tc>
        <w:tc>
          <w:tcPr>
            <w:tcW w:w="358" w:type="pct"/>
            <w:tcBorders>
              <w:top w:val="single" w:sz="4" w:space="0" w:color="auto"/>
              <w:left w:val="single" w:sz="4" w:space="0" w:color="auto"/>
              <w:bottom w:val="single" w:sz="4" w:space="0" w:color="auto"/>
              <w:right w:val="single" w:sz="4" w:space="0" w:color="auto"/>
            </w:tcBorders>
            <w:shd w:val="clear" w:color="auto" w:fill="FFFF99"/>
          </w:tcPr>
          <w:p w:rsidR="006544A7" w:rsidRPr="00DB4720" w:rsidRDefault="006544A7" w:rsidP="00037C52">
            <w:pPr>
              <w:spacing w:after="0" w:line="240" w:lineRule="auto"/>
              <w:jc w:val="center"/>
              <w:rPr>
                <w:rFonts w:ascii="Times New Roman" w:eastAsia="Times New Roman" w:hAnsi="Times New Roman" w:cs="Times New Roman"/>
                <w:sz w:val="20"/>
                <w:szCs w:val="20"/>
              </w:rPr>
            </w:pPr>
          </w:p>
        </w:tc>
        <w:tc>
          <w:tcPr>
            <w:tcW w:w="349" w:type="pct"/>
            <w:tcBorders>
              <w:top w:val="single" w:sz="4" w:space="0" w:color="auto"/>
              <w:left w:val="single" w:sz="4" w:space="0" w:color="auto"/>
              <w:bottom w:val="single" w:sz="4" w:space="0" w:color="auto"/>
              <w:right w:val="single" w:sz="4" w:space="0" w:color="auto"/>
            </w:tcBorders>
            <w:shd w:val="clear" w:color="auto" w:fill="FFFF99"/>
          </w:tcPr>
          <w:p w:rsidR="006544A7" w:rsidRPr="00DB4720" w:rsidRDefault="006544A7" w:rsidP="00037C52">
            <w:pPr>
              <w:spacing w:after="0" w:line="240" w:lineRule="auto"/>
              <w:jc w:val="center"/>
              <w:rPr>
                <w:rFonts w:ascii="Times New Roman" w:eastAsia="Times New Roman" w:hAnsi="Times New Roman" w:cs="Times New Roman"/>
                <w:sz w:val="20"/>
                <w:szCs w:val="20"/>
              </w:rPr>
            </w:pPr>
          </w:p>
        </w:tc>
      </w:tr>
      <w:tr w:rsidR="006544A7" w:rsidRPr="00DB4720" w:rsidTr="00037C52">
        <w:trPr>
          <w:trHeight w:val="20"/>
        </w:trPr>
        <w:tc>
          <w:tcPr>
            <w:tcW w:w="130" w:type="pct"/>
            <w:tcBorders>
              <w:top w:val="single" w:sz="4" w:space="0" w:color="auto"/>
              <w:left w:val="single" w:sz="4" w:space="0" w:color="auto"/>
              <w:bottom w:val="single" w:sz="4" w:space="0" w:color="auto"/>
              <w:right w:val="single" w:sz="4" w:space="0" w:color="auto"/>
            </w:tcBorders>
            <w:shd w:val="clear" w:color="FFFFFF" w:fill="auto"/>
          </w:tcPr>
          <w:p w:rsidR="006544A7" w:rsidRPr="00DB4720" w:rsidRDefault="006544A7" w:rsidP="00037C5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567" w:type="pct"/>
            <w:tcBorders>
              <w:top w:val="single" w:sz="4" w:space="0" w:color="auto"/>
              <w:left w:val="single" w:sz="4" w:space="0" w:color="auto"/>
              <w:bottom w:val="single" w:sz="4" w:space="0" w:color="auto"/>
            </w:tcBorders>
            <w:shd w:val="clear" w:color="FFFFFF" w:fill="auto"/>
          </w:tcPr>
          <w:p w:rsidR="006544A7" w:rsidRPr="00B0020C" w:rsidRDefault="006544A7" w:rsidP="00037C52">
            <w:pPr>
              <w:spacing w:after="0" w:line="240" w:lineRule="auto"/>
              <w:rPr>
                <w:rFonts w:ascii="Times New Roman" w:hAnsi="Times New Roman" w:cs="Times New Roman"/>
                <w:sz w:val="20"/>
                <w:szCs w:val="20"/>
              </w:rPr>
            </w:pPr>
            <w:r w:rsidRPr="00B0020C">
              <w:rPr>
                <w:rFonts w:ascii="Times New Roman" w:hAnsi="Times New Roman" w:cs="Times New Roman"/>
                <w:sz w:val="20"/>
                <w:szCs w:val="20"/>
              </w:rPr>
              <w:t>Смесь сухофруктов</w:t>
            </w:r>
          </w:p>
        </w:tc>
        <w:tc>
          <w:tcPr>
            <w:tcW w:w="1830" w:type="pct"/>
            <w:tcBorders>
              <w:top w:val="single" w:sz="4" w:space="0" w:color="auto"/>
              <w:left w:val="single" w:sz="4" w:space="0" w:color="auto"/>
              <w:bottom w:val="single" w:sz="4" w:space="0" w:color="auto"/>
              <w:right w:val="single" w:sz="4" w:space="0" w:color="auto"/>
            </w:tcBorders>
            <w:shd w:val="clear" w:color="FFFFFF" w:fill="auto"/>
          </w:tcPr>
          <w:p w:rsidR="006544A7" w:rsidRPr="00B0020C" w:rsidRDefault="006544A7" w:rsidP="00037C52">
            <w:pPr>
              <w:spacing w:after="0" w:line="240" w:lineRule="auto"/>
              <w:rPr>
                <w:rFonts w:ascii="Times New Roman" w:hAnsi="Times New Roman" w:cs="Times New Roman"/>
                <w:sz w:val="20"/>
                <w:szCs w:val="20"/>
              </w:rPr>
            </w:pPr>
            <w:r w:rsidRPr="00B0020C">
              <w:rPr>
                <w:rFonts w:ascii="Times New Roman" w:hAnsi="Times New Roman" w:cs="Times New Roman"/>
                <w:sz w:val="20"/>
                <w:szCs w:val="20"/>
              </w:rPr>
              <w:t>Состав смеси: курага и чернослив</w:t>
            </w:r>
          </w:p>
          <w:p w:rsidR="006544A7" w:rsidRPr="00B0020C" w:rsidRDefault="006544A7" w:rsidP="00037C52">
            <w:pPr>
              <w:spacing w:after="0" w:line="240" w:lineRule="auto"/>
              <w:rPr>
                <w:rFonts w:ascii="Times New Roman" w:hAnsi="Times New Roman" w:cs="Times New Roman"/>
                <w:sz w:val="20"/>
                <w:szCs w:val="20"/>
              </w:rPr>
            </w:pPr>
            <w:r w:rsidRPr="00B0020C">
              <w:rPr>
                <w:rFonts w:ascii="Times New Roman" w:hAnsi="Times New Roman" w:cs="Times New Roman"/>
                <w:sz w:val="20"/>
                <w:szCs w:val="20"/>
              </w:rPr>
              <w:t>Целые, без косточки</w:t>
            </w:r>
          </w:p>
          <w:p w:rsidR="006544A7" w:rsidRPr="00B0020C" w:rsidRDefault="006544A7" w:rsidP="00037C52">
            <w:pPr>
              <w:spacing w:after="0" w:line="240" w:lineRule="auto"/>
              <w:rPr>
                <w:rFonts w:ascii="Times New Roman" w:hAnsi="Times New Roman" w:cs="Times New Roman"/>
                <w:sz w:val="20"/>
                <w:szCs w:val="20"/>
              </w:rPr>
            </w:pPr>
            <w:r w:rsidRPr="00B0020C">
              <w:rPr>
                <w:rFonts w:ascii="Times New Roman" w:hAnsi="Times New Roman" w:cs="Times New Roman"/>
                <w:sz w:val="20"/>
                <w:szCs w:val="20"/>
              </w:rPr>
              <w:t>Товарный сорт: Высший</w:t>
            </w:r>
          </w:p>
          <w:p w:rsidR="006544A7" w:rsidRPr="00B0020C" w:rsidRDefault="006544A7" w:rsidP="00037C52">
            <w:pPr>
              <w:spacing w:after="0" w:line="240" w:lineRule="auto"/>
              <w:rPr>
                <w:rFonts w:ascii="Times New Roman" w:hAnsi="Times New Roman" w:cs="Times New Roman"/>
                <w:sz w:val="20"/>
                <w:szCs w:val="20"/>
              </w:rPr>
            </w:pPr>
            <w:r w:rsidRPr="00B0020C">
              <w:rPr>
                <w:rFonts w:ascii="Times New Roman" w:hAnsi="Times New Roman" w:cs="Times New Roman"/>
                <w:sz w:val="20"/>
                <w:szCs w:val="20"/>
              </w:rPr>
              <w:t>Соответствие ГОСТ 32896-2014</w:t>
            </w:r>
          </w:p>
          <w:p w:rsidR="006544A7" w:rsidRDefault="006544A7" w:rsidP="00037C52">
            <w:pPr>
              <w:spacing w:after="0" w:line="240" w:lineRule="auto"/>
              <w:rPr>
                <w:rFonts w:ascii="Times New Roman" w:hAnsi="Times New Roman" w:cs="Times New Roman"/>
                <w:sz w:val="20"/>
                <w:szCs w:val="20"/>
              </w:rPr>
            </w:pPr>
            <w:r w:rsidRPr="00B0020C">
              <w:rPr>
                <w:rFonts w:ascii="Times New Roman" w:hAnsi="Times New Roman" w:cs="Times New Roman"/>
                <w:sz w:val="20"/>
                <w:szCs w:val="20"/>
              </w:rPr>
              <w:t>Фасовка:</w:t>
            </w:r>
            <w:r>
              <w:rPr>
                <w:rFonts w:ascii="Times New Roman" w:hAnsi="Times New Roman" w:cs="Times New Roman"/>
                <w:sz w:val="20"/>
                <w:szCs w:val="20"/>
              </w:rPr>
              <w:t xml:space="preserve"> не менее 100 грамм в оригинальной упаковке производителя</w:t>
            </w:r>
          </w:p>
          <w:p w:rsidR="006544A7" w:rsidRPr="00B0020C" w:rsidRDefault="006544A7" w:rsidP="00037C52">
            <w:pPr>
              <w:spacing w:after="0" w:line="240" w:lineRule="auto"/>
              <w:rPr>
                <w:rFonts w:ascii="Times New Roman" w:hAnsi="Times New Roman" w:cs="Times New Roman"/>
                <w:sz w:val="20"/>
                <w:szCs w:val="20"/>
              </w:rPr>
            </w:pPr>
            <w:r w:rsidRPr="00B0020C">
              <w:rPr>
                <w:rFonts w:ascii="Times New Roman" w:hAnsi="Times New Roman" w:cs="Times New Roman"/>
                <w:sz w:val="20"/>
                <w:szCs w:val="20"/>
              </w:rPr>
              <w:t>Остаточный срок годности на момент поставки:</w:t>
            </w:r>
            <w:r>
              <w:rPr>
                <w:rFonts w:ascii="Times New Roman" w:hAnsi="Times New Roman" w:cs="Times New Roman"/>
                <w:sz w:val="20"/>
                <w:szCs w:val="20"/>
              </w:rPr>
              <w:t xml:space="preserve"> не менее 3-х месяцев.</w:t>
            </w:r>
          </w:p>
        </w:tc>
        <w:tc>
          <w:tcPr>
            <w:tcW w:w="260" w:type="pct"/>
            <w:tcBorders>
              <w:top w:val="single" w:sz="4" w:space="0" w:color="auto"/>
              <w:left w:val="single" w:sz="4" w:space="0" w:color="auto"/>
              <w:bottom w:val="single" w:sz="4" w:space="0" w:color="auto"/>
            </w:tcBorders>
            <w:shd w:val="clear" w:color="FFFFFF" w:fill="auto"/>
          </w:tcPr>
          <w:p w:rsidR="006544A7" w:rsidRPr="00DB4720" w:rsidRDefault="006544A7" w:rsidP="00037C5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упак</w:t>
            </w:r>
          </w:p>
        </w:tc>
        <w:tc>
          <w:tcPr>
            <w:tcW w:w="230" w:type="pct"/>
            <w:tcBorders>
              <w:top w:val="single" w:sz="4" w:space="0" w:color="auto"/>
              <w:left w:val="single" w:sz="4" w:space="0" w:color="auto"/>
              <w:bottom w:val="single" w:sz="4" w:space="0" w:color="auto"/>
              <w:right w:val="single" w:sz="4" w:space="0" w:color="auto"/>
            </w:tcBorders>
            <w:shd w:val="clear" w:color="FFFFFF" w:fill="auto"/>
          </w:tcPr>
          <w:p w:rsidR="006544A7" w:rsidRPr="00DB4720" w:rsidRDefault="006544A7" w:rsidP="00037C5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c>
          <w:tcPr>
            <w:tcW w:w="449" w:type="pct"/>
            <w:tcBorders>
              <w:top w:val="single" w:sz="4" w:space="0" w:color="auto"/>
              <w:left w:val="single" w:sz="4" w:space="0" w:color="auto"/>
              <w:bottom w:val="single" w:sz="4" w:space="0" w:color="auto"/>
              <w:right w:val="single" w:sz="4" w:space="0" w:color="auto"/>
            </w:tcBorders>
          </w:tcPr>
          <w:p w:rsidR="006544A7" w:rsidRPr="00B0020C" w:rsidRDefault="006544A7" w:rsidP="00037C52">
            <w:pPr>
              <w:spacing w:after="0" w:line="240" w:lineRule="auto"/>
              <w:jc w:val="center"/>
              <w:rPr>
                <w:rFonts w:ascii="Times New Roman" w:hAnsi="Times New Roman" w:cs="Times New Roman"/>
                <w:sz w:val="20"/>
                <w:szCs w:val="20"/>
              </w:rPr>
            </w:pPr>
            <w:r w:rsidRPr="00B0020C">
              <w:rPr>
                <w:rFonts w:ascii="Times New Roman" w:hAnsi="Times New Roman" w:cs="Times New Roman"/>
                <w:sz w:val="20"/>
                <w:szCs w:val="20"/>
              </w:rPr>
              <w:t>10.39.25.130</w:t>
            </w:r>
          </w:p>
        </w:tc>
        <w:tc>
          <w:tcPr>
            <w:tcW w:w="562" w:type="pct"/>
            <w:tcBorders>
              <w:top w:val="single" w:sz="4" w:space="0" w:color="auto"/>
              <w:left w:val="single" w:sz="4" w:space="0" w:color="auto"/>
              <w:bottom w:val="single" w:sz="4" w:space="0" w:color="auto"/>
              <w:right w:val="single" w:sz="4" w:space="0" w:color="auto"/>
            </w:tcBorders>
            <w:shd w:val="clear" w:color="auto" w:fill="FFFF99"/>
          </w:tcPr>
          <w:p w:rsidR="006544A7" w:rsidRPr="00DB4720" w:rsidRDefault="006544A7" w:rsidP="00037C52">
            <w:pPr>
              <w:spacing w:after="0" w:line="240" w:lineRule="auto"/>
              <w:jc w:val="center"/>
              <w:rPr>
                <w:rFonts w:ascii="Times New Roman" w:eastAsia="Times New Roman" w:hAnsi="Times New Roman" w:cs="Times New Roman"/>
                <w:sz w:val="20"/>
                <w:szCs w:val="20"/>
              </w:rPr>
            </w:pPr>
          </w:p>
        </w:tc>
        <w:tc>
          <w:tcPr>
            <w:tcW w:w="264" w:type="pct"/>
            <w:tcBorders>
              <w:top w:val="single" w:sz="4" w:space="0" w:color="auto"/>
              <w:left w:val="single" w:sz="4" w:space="0" w:color="auto"/>
              <w:bottom w:val="single" w:sz="4" w:space="0" w:color="auto"/>
              <w:right w:val="single" w:sz="4" w:space="0" w:color="auto"/>
            </w:tcBorders>
            <w:shd w:val="clear" w:color="auto" w:fill="FFFF99"/>
          </w:tcPr>
          <w:p w:rsidR="006544A7" w:rsidRPr="00DB4720" w:rsidRDefault="006544A7" w:rsidP="00037C52">
            <w:pPr>
              <w:spacing w:after="0" w:line="240" w:lineRule="auto"/>
              <w:jc w:val="center"/>
              <w:rPr>
                <w:rFonts w:ascii="Times New Roman" w:eastAsia="Times New Roman" w:hAnsi="Times New Roman" w:cs="Times New Roman"/>
                <w:sz w:val="20"/>
                <w:szCs w:val="20"/>
              </w:rPr>
            </w:pPr>
          </w:p>
        </w:tc>
        <w:tc>
          <w:tcPr>
            <w:tcW w:w="358" w:type="pct"/>
            <w:tcBorders>
              <w:top w:val="single" w:sz="4" w:space="0" w:color="auto"/>
              <w:left w:val="single" w:sz="4" w:space="0" w:color="auto"/>
              <w:bottom w:val="single" w:sz="4" w:space="0" w:color="auto"/>
              <w:right w:val="single" w:sz="4" w:space="0" w:color="auto"/>
            </w:tcBorders>
            <w:shd w:val="clear" w:color="auto" w:fill="FFFF99"/>
          </w:tcPr>
          <w:p w:rsidR="006544A7" w:rsidRPr="00DB4720" w:rsidRDefault="006544A7" w:rsidP="00037C52">
            <w:pPr>
              <w:spacing w:after="0" w:line="240" w:lineRule="auto"/>
              <w:jc w:val="center"/>
              <w:rPr>
                <w:rFonts w:ascii="Times New Roman" w:eastAsia="Times New Roman" w:hAnsi="Times New Roman" w:cs="Times New Roman"/>
                <w:sz w:val="20"/>
                <w:szCs w:val="20"/>
              </w:rPr>
            </w:pPr>
          </w:p>
        </w:tc>
        <w:tc>
          <w:tcPr>
            <w:tcW w:w="349" w:type="pct"/>
            <w:tcBorders>
              <w:top w:val="single" w:sz="4" w:space="0" w:color="auto"/>
              <w:left w:val="single" w:sz="4" w:space="0" w:color="auto"/>
              <w:bottom w:val="single" w:sz="4" w:space="0" w:color="auto"/>
              <w:right w:val="single" w:sz="4" w:space="0" w:color="auto"/>
            </w:tcBorders>
            <w:shd w:val="clear" w:color="auto" w:fill="FFFF99"/>
          </w:tcPr>
          <w:p w:rsidR="006544A7" w:rsidRPr="00DB4720" w:rsidRDefault="006544A7" w:rsidP="00037C52">
            <w:pPr>
              <w:spacing w:after="0" w:line="240" w:lineRule="auto"/>
              <w:jc w:val="center"/>
              <w:rPr>
                <w:rFonts w:ascii="Times New Roman" w:eastAsia="Times New Roman" w:hAnsi="Times New Roman" w:cs="Times New Roman"/>
                <w:sz w:val="20"/>
                <w:szCs w:val="20"/>
              </w:rPr>
            </w:pPr>
          </w:p>
        </w:tc>
      </w:tr>
      <w:tr w:rsidR="006544A7" w:rsidRPr="00DB4720" w:rsidTr="00037C52">
        <w:trPr>
          <w:trHeight w:val="20"/>
        </w:trPr>
        <w:tc>
          <w:tcPr>
            <w:tcW w:w="130" w:type="pct"/>
            <w:tcBorders>
              <w:top w:val="single" w:sz="4" w:space="0" w:color="auto"/>
              <w:left w:val="single" w:sz="4" w:space="0" w:color="auto"/>
              <w:bottom w:val="single" w:sz="4" w:space="0" w:color="auto"/>
              <w:right w:val="single" w:sz="4" w:space="0" w:color="auto"/>
            </w:tcBorders>
            <w:shd w:val="clear" w:color="FFFFFF" w:fill="auto"/>
          </w:tcPr>
          <w:p w:rsidR="006544A7" w:rsidRPr="00DB4720" w:rsidRDefault="006544A7" w:rsidP="00037C5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w:t>
            </w:r>
          </w:p>
        </w:tc>
        <w:tc>
          <w:tcPr>
            <w:tcW w:w="567" w:type="pct"/>
            <w:tcBorders>
              <w:top w:val="single" w:sz="4" w:space="0" w:color="auto"/>
              <w:left w:val="single" w:sz="4" w:space="0" w:color="auto"/>
              <w:bottom w:val="single" w:sz="4" w:space="0" w:color="auto"/>
            </w:tcBorders>
            <w:shd w:val="clear" w:color="FFFFFF" w:fill="auto"/>
          </w:tcPr>
          <w:p w:rsidR="006544A7" w:rsidRPr="00DB4720" w:rsidRDefault="006544A7" w:rsidP="00037C52">
            <w:pPr>
              <w:spacing w:after="0" w:line="240" w:lineRule="auto"/>
              <w:rPr>
                <w:rFonts w:ascii="Times New Roman" w:eastAsia="Times New Roman" w:hAnsi="Times New Roman" w:cs="Times New Roman"/>
                <w:sz w:val="20"/>
                <w:szCs w:val="20"/>
              </w:rPr>
            </w:pPr>
            <w:r w:rsidRPr="005E554B">
              <w:rPr>
                <w:rFonts w:ascii="Times New Roman" w:eastAsia="Times New Roman" w:hAnsi="Times New Roman" w:cs="Times New Roman"/>
                <w:sz w:val="20"/>
                <w:szCs w:val="20"/>
              </w:rPr>
              <w:t xml:space="preserve">Печенье сладкое </w:t>
            </w:r>
          </w:p>
        </w:tc>
        <w:tc>
          <w:tcPr>
            <w:tcW w:w="1830" w:type="pct"/>
            <w:tcBorders>
              <w:top w:val="single" w:sz="4" w:space="0" w:color="auto"/>
              <w:left w:val="single" w:sz="4" w:space="0" w:color="auto"/>
              <w:bottom w:val="single" w:sz="4" w:space="0" w:color="auto"/>
              <w:right w:val="single" w:sz="4" w:space="0" w:color="auto"/>
            </w:tcBorders>
            <w:shd w:val="clear" w:color="FFFFFF" w:fill="auto"/>
          </w:tcPr>
          <w:p w:rsidR="006544A7" w:rsidRDefault="006544A7" w:rsidP="00037C52">
            <w:pPr>
              <w:spacing w:after="0" w:line="240" w:lineRule="auto"/>
              <w:rPr>
                <w:rFonts w:ascii="Times New Roman" w:eastAsia="Times New Roman" w:hAnsi="Times New Roman" w:cs="Times New Roman"/>
                <w:sz w:val="20"/>
                <w:szCs w:val="20"/>
              </w:rPr>
            </w:pPr>
            <w:r w:rsidRPr="005E554B">
              <w:rPr>
                <w:rFonts w:ascii="Times New Roman" w:eastAsia="Times New Roman" w:hAnsi="Times New Roman" w:cs="Times New Roman"/>
                <w:sz w:val="20"/>
                <w:szCs w:val="20"/>
              </w:rPr>
              <w:t>Вид печенья:</w:t>
            </w:r>
            <w:r>
              <w:rPr>
                <w:rFonts w:ascii="Times New Roman" w:eastAsia="Times New Roman" w:hAnsi="Times New Roman" w:cs="Times New Roman"/>
                <w:sz w:val="20"/>
                <w:szCs w:val="20"/>
              </w:rPr>
              <w:t xml:space="preserve"> Песочное</w:t>
            </w:r>
          </w:p>
          <w:p w:rsidR="006544A7" w:rsidRDefault="006544A7" w:rsidP="00037C52">
            <w:pPr>
              <w:spacing w:after="0" w:line="240" w:lineRule="auto"/>
              <w:rPr>
                <w:rFonts w:ascii="Times New Roman" w:eastAsia="Times New Roman" w:hAnsi="Times New Roman" w:cs="Times New Roman"/>
                <w:sz w:val="20"/>
                <w:szCs w:val="20"/>
              </w:rPr>
            </w:pPr>
            <w:r w:rsidRPr="005E554B">
              <w:rPr>
                <w:rFonts w:ascii="Times New Roman" w:eastAsia="Times New Roman" w:hAnsi="Times New Roman" w:cs="Times New Roman"/>
                <w:sz w:val="20"/>
                <w:szCs w:val="20"/>
              </w:rPr>
              <w:t>Вид продукта по рецептуре:</w:t>
            </w:r>
            <w:r>
              <w:rPr>
                <w:rFonts w:ascii="Times New Roman" w:eastAsia="Times New Roman" w:hAnsi="Times New Roman" w:cs="Times New Roman"/>
                <w:sz w:val="20"/>
                <w:szCs w:val="20"/>
              </w:rPr>
              <w:t xml:space="preserve"> </w:t>
            </w:r>
            <w:r w:rsidRPr="005E554B">
              <w:rPr>
                <w:rFonts w:ascii="Times New Roman" w:eastAsia="Times New Roman" w:hAnsi="Times New Roman" w:cs="Times New Roman"/>
                <w:sz w:val="20"/>
                <w:szCs w:val="20"/>
              </w:rPr>
              <w:t>неглазированное, без начинки</w:t>
            </w:r>
          </w:p>
          <w:p w:rsidR="006544A7" w:rsidRPr="005E554B" w:rsidRDefault="006544A7" w:rsidP="00037C52">
            <w:pPr>
              <w:spacing w:after="0" w:line="240" w:lineRule="auto"/>
              <w:rPr>
                <w:rFonts w:ascii="Times New Roman" w:eastAsia="Times New Roman" w:hAnsi="Times New Roman" w:cs="Times New Roman"/>
                <w:sz w:val="20"/>
                <w:szCs w:val="20"/>
              </w:rPr>
            </w:pPr>
            <w:r w:rsidRPr="005E554B">
              <w:rPr>
                <w:rFonts w:ascii="Times New Roman" w:eastAsia="Times New Roman" w:hAnsi="Times New Roman" w:cs="Times New Roman"/>
                <w:sz w:val="20"/>
                <w:szCs w:val="20"/>
              </w:rPr>
              <w:t>Фасовка:</w:t>
            </w:r>
            <w:r>
              <w:rPr>
                <w:rFonts w:ascii="Times New Roman" w:eastAsia="Times New Roman" w:hAnsi="Times New Roman" w:cs="Times New Roman"/>
                <w:sz w:val="20"/>
                <w:szCs w:val="20"/>
              </w:rPr>
              <w:t xml:space="preserve"> в</w:t>
            </w:r>
            <w:r w:rsidRPr="005E554B">
              <w:rPr>
                <w:rFonts w:ascii="Times New Roman" w:eastAsia="Times New Roman" w:hAnsi="Times New Roman" w:cs="Times New Roman"/>
                <w:sz w:val="20"/>
                <w:szCs w:val="20"/>
              </w:rPr>
              <w:t xml:space="preserve"> диапазоне от </w:t>
            </w:r>
            <w:r>
              <w:rPr>
                <w:rFonts w:ascii="Times New Roman" w:eastAsia="Times New Roman" w:hAnsi="Times New Roman" w:cs="Times New Roman"/>
                <w:sz w:val="20"/>
                <w:szCs w:val="20"/>
              </w:rPr>
              <w:t>225</w:t>
            </w:r>
            <w:r w:rsidRPr="005E554B">
              <w:rPr>
                <w:rFonts w:ascii="Times New Roman" w:eastAsia="Times New Roman" w:hAnsi="Times New Roman" w:cs="Times New Roman"/>
                <w:sz w:val="20"/>
                <w:szCs w:val="20"/>
              </w:rPr>
              <w:t xml:space="preserve"> до </w:t>
            </w:r>
            <w:r>
              <w:rPr>
                <w:rFonts w:ascii="Times New Roman" w:eastAsia="Times New Roman" w:hAnsi="Times New Roman" w:cs="Times New Roman"/>
                <w:sz w:val="20"/>
                <w:szCs w:val="20"/>
              </w:rPr>
              <w:t>260</w:t>
            </w:r>
            <w:r w:rsidRPr="005E554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грамм</w:t>
            </w:r>
          </w:p>
          <w:p w:rsidR="006544A7" w:rsidRDefault="006544A7" w:rsidP="00037C52">
            <w:pPr>
              <w:spacing w:after="0" w:line="240" w:lineRule="auto"/>
              <w:rPr>
                <w:rFonts w:ascii="Times New Roman" w:eastAsia="Times New Roman" w:hAnsi="Times New Roman" w:cs="Times New Roman"/>
                <w:sz w:val="20"/>
                <w:szCs w:val="20"/>
              </w:rPr>
            </w:pPr>
            <w:r w:rsidRPr="005E554B">
              <w:rPr>
                <w:rFonts w:ascii="Times New Roman" w:eastAsia="Times New Roman" w:hAnsi="Times New Roman" w:cs="Times New Roman"/>
                <w:sz w:val="20"/>
                <w:szCs w:val="20"/>
              </w:rPr>
              <w:t>(в оригинальной упаковке производителя)</w:t>
            </w:r>
          </w:p>
          <w:p w:rsidR="006544A7" w:rsidRDefault="006544A7" w:rsidP="00037C5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Соответствие </w:t>
            </w:r>
            <w:r w:rsidRPr="005E554B">
              <w:rPr>
                <w:rFonts w:ascii="Times New Roman" w:eastAsia="Times New Roman" w:hAnsi="Times New Roman" w:cs="Times New Roman"/>
                <w:sz w:val="20"/>
                <w:szCs w:val="20"/>
              </w:rPr>
              <w:t>ГОСТ 24901-2014</w:t>
            </w:r>
          </w:p>
          <w:p w:rsidR="006544A7" w:rsidRPr="005E554B" w:rsidRDefault="006544A7" w:rsidP="00037C52">
            <w:pPr>
              <w:spacing w:after="0" w:line="240" w:lineRule="auto"/>
              <w:rPr>
                <w:rFonts w:ascii="Times New Roman" w:eastAsia="Times New Roman" w:hAnsi="Times New Roman" w:cs="Times New Roman"/>
                <w:sz w:val="20"/>
                <w:szCs w:val="20"/>
              </w:rPr>
            </w:pPr>
            <w:r w:rsidRPr="005E554B">
              <w:rPr>
                <w:rFonts w:ascii="Times New Roman" w:eastAsia="Times New Roman" w:hAnsi="Times New Roman" w:cs="Times New Roman"/>
                <w:sz w:val="20"/>
                <w:szCs w:val="20"/>
              </w:rPr>
              <w:t>Остаточный срок годности товара на момент поставки:</w:t>
            </w:r>
            <w:r>
              <w:rPr>
                <w:rFonts w:ascii="Times New Roman" w:eastAsia="Times New Roman" w:hAnsi="Times New Roman" w:cs="Times New Roman"/>
                <w:sz w:val="20"/>
                <w:szCs w:val="20"/>
              </w:rPr>
              <w:t xml:space="preserve"> н</w:t>
            </w:r>
            <w:r w:rsidRPr="005E554B">
              <w:rPr>
                <w:rFonts w:ascii="Times New Roman" w:eastAsia="Times New Roman" w:hAnsi="Times New Roman" w:cs="Times New Roman"/>
                <w:sz w:val="20"/>
                <w:szCs w:val="20"/>
              </w:rPr>
              <w:t>е менее 4 месяцев</w:t>
            </w:r>
          </w:p>
        </w:tc>
        <w:tc>
          <w:tcPr>
            <w:tcW w:w="260" w:type="pct"/>
            <w:tcBorders>
              <w:top w:val="single" w:sz="4" w:space="0" w:color="auto"/>
              <w:left w:val="single" w:sz="4" w:space="0" w:color="auto"/>
              <w:bottom w:val="single" w:sz="4" w:space="0" w:color="auto"/>
            </w:tcBorders>
            <w:shd w:val="clear" w:color="FFFFFF" w:fill="auto"/>
          </w:tcPr>
          <w:p w:rsidR="006544A7" w:rsidRPr="00DB4720" w:rsidRDefault="006544A7" w:rsidP="00037C5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упак</w:t>
            </w:r>
          </w:p>
        </w:tc>
        <w:tc>
          <w:tcPr>
            <w:tcW w:w="230" w:type="pct"/>
            <w:tcBorders>
              <w:top w:val="single" w:sz="4" w:space="0" w:color="auto"/>
              <w:left w:val="single" w:sz="4" w:space="0" w:color="auto"/>
              <w:bottom w:val="single" w:sz="4" w:space="0" w:color="auto"/>
              <w:right w:val="single" w:sz="4" w:space="0" w:color="auto"/>
            </w:tcBorders>
            <w:shd w:val="clear" w:color="auto" w:fill="auto"/>
          </w:tcPr>
          <w:p w:rsidR="006544A7" w:rsidRPr="00DB4720" w:rsidRDefault="006544A7" w:rsidP="00037C5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150</w:t>
            </w:r>
          </w:p>
        </w:tc>
        <w:tc>
          <w:tcPr>
            <w:tcW w:w="449" w:type="pct"/>
            <w:tcBorders>
              <w:top w:val="single" w:sz="4" w:space="0" w:color="auto"/>
              <w:left w:val="single" w:sz="4" w:space="0" w:color="auto"/>
              <w:bottom w:val="single" w:sz="4" w:space="0" w:color="auto"/>
              <w:right w:val="single" w:sz="4" w:space="0" w:color="auto"/>
            </w:tcBorders>
          </w:tcPr>
          <w:p w:rsidR="006544A7" w:rsidRPr="005E554B" w:rsidRDefault="006544A7" w:rsidP="00037C52">
            <w:pPr>
              <w:spacing w:after="0" w:line="240" w:lineRule="auto"/>
              <w:jc w:val="center"/>
              <w:rPr>
                <w:rFonts w:ascii="Times New Roman" w:eastAsia="Times New Roman" w:hAnsi="Times New Roman" w:cs="Times New Roman"/>
                <w:sz w:val="20"/>
                <w:szCs w:val="20"/>
              </w:rPr>
            </w:pPr>
            <w:r w:rsidRPr="005E554B">
              <w:rPr>
                <w:rFonts w:ascii="Times New Roman" w:eastAsia="Times New Roman" w:hAnsi="Times New Roman" w:cs="Times New Roman"/>
                <w:sz w:val="20"/>
                <w:szCs w:val="20"/>
              </w:rPr>
              <w:t>10.72.12.120</w:t>
            </w:r>
          </w:p>
        </w:tc>
        <w:tc>
          <w:tcPr>
            <w:tcW w:w="562" w:type="pct"/>
            <w:tcBorders>
              <w:top w:val="single" w:sz="4" w:space="0" w:color="auto"/>
              <w:left w:val="single" w:sz="4" w:space="0" w:color="auto"/>
              <w:bottom w:val="single" w:sz="4" w:space="0" w:color="auto"/>
              <w:right w:val="single" w:sz="4" w:space="0" w:color="auto"/>
            </w:tcBorders>
            <w:shd w:val="clear" w:color="auto" w:fill="FFFF99"/>
          </w:tcPr>
          <w:p w:rsidR="006544A7" w:rsidRPr="00DB4720" w:rsidRDefault="006544A7" w:rsidP="00037C52">
            <w:pPr>
              <w:spacing w:after="0" w:line="240" w:lineRule="auto"/>
              <w:jc w:val="center"/>
              <w:rPr>
                <w:rFonts w:ascii="Times New Roman" w:eastAsia="Times New Roman" w:hAnsi="Times New Roman" w:cs="Times New Roman"/>
                <w:color w:val="FF0000"/>
                <w:sz w:val="20"/>
                <w:szCs w:val="20"/>
              </w:rPr>
            </w:pPr>
          </w:p>
        </w:tc>
        <w:tc>
          <w:tcPr>
            <w:tcW w:w="264" w:type="pct"/>
            <w:tcBorders>
              <w:top w:val="single" w:sz="4" w:space="0" w:color="auto"/>
              <w:left w:val="single" w:sz="4" w:space="0" w:color="auto"/>
              <w:bottom w:val="single" w:sz="4" w:space="0" w:color="auto"/>
              <w:right w:val="single" w:sz="4" w:space="0" w:color="auto"/>
            </w:tcBorders>
            <w:shd w:val="clear" w:color="auto" w:fill="FFFF99"/>
          </w:tcPr>
          <w:p w:rsidR="006544A7" w:rsidRPr="00DB4720" w:rsidRDefault="006544A7" w:rsidP="00037C52">
            <w:pPr>
              <w:spacing w:after="0" w:line="240" w:lineRule="auto"/>
              <w:jc w:val="center"/>
              <w:rPr>
                <w:rFonts w:ascii="Times New Roman" w:eastAsia="Times New Roman" w:hAnsi="Times New Roman" w:cs="Times New Roman"/>
                <w:color w:val="FF0000"/>
                <w:sz w:val="20"/>
                <w:szCs w:val="20"/>
              </w:rPr>
            </w:pPr>
          </w:p>
        </w:tc>
        <w:tc>
          <w:tcPr>
            <w:tcW w:w="358" w:type="pct"/>
            <w:tcBorders>
              <w:top w:val="single" w:sz="4" w:space="0" w:color="auto"/>
              <w:left w:val="single" w:sz="4" w:space="0" w:color="auto"/>
              <w:bottom w:val="single" w:sz="4" w:space="0" w:color="auto"/>
              <w:right w:val="single" w:sz="4" w:space="0" w:color="auto"/>
            </w:tcBorders>
            <w:shd w:val="clear" w:color="auto" w:fill="FFFF99"/>
          </w:tcPr>
          <w:p w:rsidR="006544A7" w:rsidRPr="00DB4720" w:rsidRDefault="006544A7" w:rsidP="00037C52">
            <w:pPr>
              <w:spacing w:after="0" w:line="240" w:lineRule="auto"/>
              <w:jc w:val="center"/>
              <w:rPr>
                <w:rFonts w:ascii="Times New Roman" w:eastAsia="Times New Roman" w:hAnsi="Times New Roman" w:cs="Times New Roman"/>
                <w:color w:val="FF0000"/>
                <w:sz w:val="20"/>
                <w:szCs w:val="20"/>
              </w:rPr>
            </w:pPr>
          </w:p>
        </w:tc>
        <w:tc>
          <w:tcPr>
            <w:tcW w:w="349" w:type="pct"/>
            <w:tcBorders>
              <w:top w:val="single" w:sz="4" w:space="0" w:color="auto"/>
              <w:left w:val="single" w:sz="4" w:space="0" w:color="auto"/>
              <w:bottom w:val="single" w:sz="4" w:space="0" w:color="auto"/>
              <w:right w:val="single" w:sz="4" w:space="0" w:color="auto"/>
            </w:tcBorders>
            <w:shd w:val="clear" w:color="auto" w:fill="FFFF99"/>
          </w:tcPr>
          <w:p w:rsidR="006544A7" w:rsidRPr="00DB4720" w:rsidRDefault="006544A7" w:rsidP="00037C52">
            <w:pPr>
              <w:spacing w:after="0" w:line="240" w:lineRule="auto"/>
              <w:jc w:val="center"/>
              <w:rPr>
                <w:rFonts w:ascii="Times New Roman" w:eastAsia="Times New Roman" w:hAnsi="Times New Roman" w:cs="Times New Roman"/>
                <w:color w:val="FF0000"/>
                <w:sz w:val="20"/>
                <w:szCs w:val="20"/>
              </w:rPr>
            </w:pPr>
          </w:p>
        </w:tc>
      </w:tr>
      <w:tr w:rsidR="006544A7" w:rsidRPr="00DB4720" w:rsidTr="00037C52">
        <w:trPr>
          <w:trHeight w:val="20"/>
        </w:trPr>
        <w:tc>
          <w:tcPr>
            <w:tcW w:w="130" w:type="pct"/>
            <w:tcBorders>
              <w:top w:val="single" w:sz="4" w:space="0" w:color="auto"/>
              <w:left w:val="single" w:sz="4" w:space="0" w:color="auto"/>
              <w:bottom w:val="single" w:sz="4" w:space="0" w:color="auto"/>
              <w:right w:val="single" w:sz="4" w:space="0" w:color="auto"/>
            </w:tcBorders>
            <w:shd w:val="clear" w:color="FFFFFF" w:fill="auto"/>
          </w:tcPr>
          <w:p w:rsidR="006544A7" w:rsidRPr="00DB4720" w:rsidRDefault="006544A7" w:rsidP="00037C5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7</w:t>
            </w:r>
          </w:p>
        </w:tc>
        <w:tc>
          <w:tcPr>
            <w:tcW w:w="567" w:type="pct"/>
            <w:tcBorders>
              <w:top w:val="single" w:sz="4" w:space="0" w:color="auto"/>
              <w:left w:val="single" w:sz="4" w:space="0" w:color="auto"/>
              <w:bottom w:val="single" w:sz="4" w:space="0" w:color="auto"/>
            </w:tcBorders>
            <w:shd w:val="clear" w:color="FFFFFF" w:fill="auto"/>
          </w:tcPr>
          <w:p w:rsidR="006544A7" w:rsidRPr="005E554B" w:rsidRDefault="006544A7" w:rsidP="00037C52">
            <w:pPr>
              <w:spacing w:after="0" w:line="240" w:lineRule="auto"/>
              <w:rPr>
                <w:rFonts w:ascii="Times New Roman" w:eastAsia="Times New Roman" w:hAnsi="Times New Roman" w:cs="Times New Roman"/>
                <w:sz w:val="20"/>
                <w:szCs w:val="20"/>
              </w:rPr>
            </w:pPr>
            <w:r w:rsidRPr="005E554B">
              <w:rPr>
                <w:rFonts w:ascii="Times New Roman" w:eastAsia="Times New Roman" w:hAnsi="Times New Roman" w:cs="Times New Roman"/>
                <w:sz w:val="20"/>
                <w:szCs w:val="20"/>
              </w:rPr>
              <w:t>Шоколад молочный с орехами</w:t>
            </w:r>
          </w:p>
        </w:tc>
        <w:tc>
          <w:tcPr>
            <w:tcW w:w="1830" w:type="pct"/>
            <w:tcBorders>
              <w:top w:val="single" w:sz="4" w:space="0" w:color="auto"/>
              <w:left w:val="single" w:sz="4" w:space="0" w:color="auto"/>
              <w:bottom w:val="single" w:sz="4" w:space="0" w:color="auto"/>
              <w:right w:val="single" w:sz="4" w:space="0" w:color="auto"/>
            </w:tcBorders>
            <w:shd w:val="clear" w:color="FFFFFF" w:fill="auto"/>
          </w:tcPr>
          <w:p w:rsidR="006544A7" w:rsidRDefault="006544A7" w:rsidP="00037C5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Форма выпуска</w:t>
            </w:r>
            <w:r w:rsidRPr="005E554B">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плитка</w:t>
            </w:r>
          </w:p>
          <w:p w:rsidR="006544A7" w:rsidRDefault="006544A7" w:rsidP="00037C5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Вес</w:t>
            </w:r>
            <w:r w:rsidRPr="005E554B">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не менее </w:t>
            </w:r>
            <w:r w:rsidR="00091D04">
              <w:rPr>
                <w:rFonts w:ascii="Times New Roman" w:eastAsia="Times New Roman" w:hAnsi="Times New Roman" w:cs="Times New Roman"/>
                <w:sz w:val="20"/>
                <w:szCs w:val="20"/>
              </w:rPr>
              <w:t>88</w:t>
            </w:r>
            <w:r>
              <w:rPr>
                <w:rFonts w:ascii="Times New Roman" w:eastAsia="Times New Roman" w:hAnsi="Times New Roman" w:cs="Times New Roman"/>
                <w:sz w:val="20"/>
                <w:szCs w:val="20"/>
              </w:rPr>
              <w:t xml:space="preserve"> грамм</w:t>
            </w:r>
          </w:p>
          <w:p w:rsidR="006544A7" w:rsidRDefault="006544A7" w:rsidP="00037C5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оригинальной упаковке производителя</w:t>
            </w:r>
          </w:p>
          <w:p w:rsidR="006544A7" w:rsidRPr="005E554B" w:rsidRDefault="006544A7" w:rsidP="00037C5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Соответствие </w:t>
            </w:r>
            <w:r w:rsidRPr="00427D85">
              <w:rPr>
                <w:rFonts w:ascii="Times New Roman" w:eastAsia="Times New Roman" w:hAnsi="Times New Roman" w:cs="Times New Roman"/>
                <w:sz w:val="20"/>
                <w:szCs w:val="20"/>
              </w:rPr>
              <w:t>ГОСТ Р 70337-2022</w:t>
            </w:r>
          </w:p>
          <w:p w:rsidR="006544A7" w:rsidRPr="005E554B" w:rsidRDefault="006544A7" w:rsidP="00037C52">
            <w:pPr>
              <w:spacing w:after="0" w:line="240" w:lineRule="auto"/>
              <w:rPr>
                <w:rFonts w:ascii="Times New Roman" w:eastAsia="Times New Roman" w:hAnsi="Times New Roman" w:cs="Times New Roman"/>
                <w:sz w:val="20"/>
                <w:szCs w:val="20"/>
              </w:rPr>
            </w:pPr>
            <w:r w:rsidRPr="005E554B">
              <w:rPr>
                <w:rFonts w:ascii="Times New Roman" w:eastAsia="Times New Roman" w:hAnsi="Times New Roman" w:cs="Times New Roman"/>
                <w:sz w:val="20"/>
                <w:szCs w:val="20"/>
              </w:rPr>
              <w:t>содержание какао масла: не менее 56%</w:t>
            </w:r>
          </w:p>
          <w:p w:rsidR="006544A7" w:rsidRPr="005E554B" w:rsidRDefault="006544A7" w:rsidP="00037C5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Остаточный срок годности</w:t>
            </w:r>
            <w:r w:rsidRPr="005E554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не менее 6 (шести) месяцев</w:t>
            </w:r>
          </w:p>
        </w:tc>
        <w:tc>
          <w:tcPr>
            <w:tcW w:w="260" w:type="pct"/>
            <w:tcBorders>
              <w:top w:val="single" w:sz="4" w:space="0" w:color="auto"/>
              <w:left w:val="single" w:sz="4" w:space="0" w:color="auto"/>
              <w:bottom w:val="single" w:sz="4" w:space="0" w:color="auto"/>
            </w:tcBorders>
            <w:shd w:val="clear" w:color="FFFFFF" w:fill="auto"/>
          </w:tcPr>
          <w:p w:rsidR="006544A7" w:rsidRDefault="006544A7" w:rsidP="00037C5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Шт.</w:t>
            </w:r>
          </w:p>
        </w:tc>
        <w:tc>
          <w:tcPr>
            <w:tcW w:w="230" w:type="pct"/>
            <w:tcBorders>
              <w:top w:val="single" w:sz="4" w:space="0" w:color="auto"/>
              <w:left w:val="single" w:sz="4" w:space="0" w:color="auto"/>
              <w:bottom w:val="single" w:sz="4" w:space="0" w:color="auto"/>
              <w:right w:val="single" w:sz="4" w:space="0" w:color="auto"/>
            </w:tcBorders>
            <w:shd w:val="clear" w:color="auto" w:fill="auto"/>
          </w:tcPr>
          <w:p w:rsidR="006544A7" w:rsidRDefault="008E0AF5" w:rsidP="00037C5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150</w:t>
            </w:r>
          </w:p>
        </w:tc>
        <w:tc>
          <w:tcPr>
            <w:tcW w:w="449" w:type="pct"/>
            <w:tcBorders>
              <w:top w:val="single" w:sz="4" w:space="0" w:color="auto"/>
              <w:left w:val="single" w:sz="4" w:space="0" w:color="auto"/>
              <w:bottom w:val="single" w:sz="4" w:space="0" w:color="auto"/>
              <w:right w:val="single" w:sz="4" w:space="0" w:color="auto"/>
            </w:tcBorders>
          </w:tcPr>
          <w:p w:rsidR="006544A7" w:rsidRPr="005E554B" w:rsidRDefault="006544A7" w:rsidP="00037C52">
            <w:pPr>
              <w:spacing w:after="0" w:line="240" w:lineRule="auto"/>
              <w:jc w:val="center"/>
              <w:rPr>
                <w:rFonts w:ascii="Times New Roman" w:eastAsia="Times New Roman" w:hAnsi="Times New Roman" w:cs="Times New Roman"/>
                <w:sz w:val="20"/>
                <w:szCs w:val="20"/>
              </w:rPr>
            </w:pPr>
            <w:r w:rsidRPr="005E554B">
              <w:rPr>
                <w:rFonts w:ascii="Times New Roman" w:eastAsia="Times New Roman" w:hAnsi="Times New Roman" w:cs="Times New Roman"/>
                <w:sz w:val="20"/>
                <w:szCs w:val="20"/>
              </w:rPr>
              <w:t>10.82.22.110</w:t>
            </w:r>
          </w:p>
        </w:tc>
        <w:tc>
          <w:tcPr>
            <w:tcW w:w="562" w:type="pct"/>
            <w:tcBorders>
              <w:top w:val="single" w:sz="4" w:space="0" w:color="auto"/>
              <w:left w:val="single" w:sz="4" w:space="0" w:color="auto"/>
              <w:bottom w:val="single" w:sz="4" w:space="0" w:color="auto"/>
              <w:right w:val="single" w:sz="4" w:space="0" w:color="auto"/>
            </w:tcBorders>
            <w:shd w:val="clear" w:color="auto" w:fill="FFFF99"/>
          </w:tcPr>
          <w:p w:rsidR="006544A7" w:rsidRPr="00DB4720" w:rsidRDefault="006544A7" w:rsidP="00037C52">
            <w:pPr>
              <w:spacing w:after="0" w:line="240" w:lineRule="auto"/>
              <w:jc w:val="center"/>
              <w:rPr>
                <w:rFonts w:ascii="Times New Roman" w:eastAsia="Times New Roman" w:hAnsi="Times New Roman" w:cs="Times New Roman"/>
                <w:color w:val="FF0000"/>
                <w:sz w:val="20"/>
                <w:szCs w:val="20"/>
              </w:rPr>
            </w:pPr>
          </w:p>
        </w:tc>
        <w:tc>
          <w:tcPr>
            <w:tcW w:w="264" w:type="pct"/>
            <w:tcBorders>
              <w:top w:val="single" w:sz="4" w:space="0" w:color="auto"/>
              <w:left w:val="single" w:sz="4" w:space="0" w:color="auto"/>
              <w:bottom w:val="single" w:sz="4" w:space="0" w:color="auto"/>
              <w:right w:val="single" w:sz="4" w:space="0" w:color="auto"/>
            </w:tcBorders>
            <w:shd w:val="clear" w:color="auto" w:fill="FFFF99"/>
          </w:tcPr>
          <w:p w:rsidR="006544A7" w:rsidRPr="00DB4720" w:rsidRDefault="006544A7" w:rsidP="00037C52">
            <w:pPr>
              <w:spacing w:after="0" w:line="240" w:lineRule="auto"/>
              <w:jc w:val="center"/>
              <w:rPr>
                <w:rFonts w:ascii="Times New Roman" w:eastAsia="Times New Roman" w:hAnsi="Times New Roman" w:cs="Times New Roman"/>
                <w:color w:val="FF0000"/>
                <w:sz w:val="20"/>
                <w:szCs w:val="20"/>
              </w:rPr>
            </w:pPr>
          </w:p>
        </w:tc>
        <w:tc>
          <w:tcPr>
            <w:tcW w:w="358" w:type="pct"/>
            <w:tcBorders>
              <w:top w:val="single" w:sz="4" w:space="0" w:color="auto"/>
              <w:left w:val="single" w:sz="4" w:space="0" w:color="auto"/>
              <w:bottom w:val="single" w:sz="4" w:space="0" w:color="auto"/>
              <w:right w:val="single" w:sz="4" w:space="0" w:color="auto"/>
            </w:tcBorders>
            <w:shd w:val="clear" w:color="auto" w:fill="FFFF99"/>
          </w:tcPr>
          <w:p w:rsidR="006544A7" w:rsidRPr="00DB4720" w:rsidRDefault="006544A7" w:rsidP="00037C52">
            <w:pPr>
              <w:spacing w:after="0" w:line="240" w:lineRule="auto"/>
              <w:jc w:val="center"/>
              <w:rPr>
                <w:rFonts w:ascii="Times New Roman" w:eastAsia="Times New Roman" w:hAnsi="Times New Roman" w:cs="Times New Roman"/>
                <w:color w:val="FF0000"/>
                <w:sz w:val="20"/>
                <w:szCs w:val="20"/>
              </w:rPr>
            </w:pPr>
          </w:p>
        </w:tc>
        <w:tc>
          <w:tcPr>
            <w:tcW w:w="349" w:type="pct"/>
            <w:tcBorders>
              <w:top w:val="single" w:sz="4" w:space="0" w:color="auto"/>
              <w:left w:val="single" w:sz="4" w:space="0" w:color="auto"/>
              <w:bottom w:val="single" w:sz="4" w:space="0" w:color="auto"/>
              <w:right w:val="single" w:sz="4" w:space="0" w:color="auto"/>
            </w:tcBorders>
            <w:shd w:val="clear" w:color="auto" w:fill="FFFF99"/>
          </w:tcPr>
          <w:p w:rsidR="006544A7" w:rsidRPr="00DB4720" w:rsidRDefault="006544A7" w:rsidP="00037C52">
            <w:pPr>
              <w:spacing w:after="0" w:line="240" w:lineRule="auto"/>
              <w:jc w:val="center"/>
              <w:rPr>
                <w:rFonts w:ascii="Times New Roman" w:eastAsia="Times New Roman" w:hAnsi="Times New Roman" w:cs="Times New Roman"/>
                <w:color w:val="FF0000"/>
                <w:sz w:val="20"/>
                <w:szCs w:val="20"/>
              </w:rPr>
            </w:pPr>
          </w:p>
        </w:tc>
      </w:tr>
      <w:tr w:rsidR="006544A7" w:rsidRPr="00DB4720" w:rsidTr="00037C52">
        <w:trPr>
          <w:trHeight w:val="20"/>
        </w:trPr>
        <w:tc>
          <w:tcPr>
            <w:tcW w:w="130" w:type="pct"/>
            <w:tcBorders>
              <w:top w:val="single" w:sz="4" w:space="0" w:color="auto"/>
              <w:left w:val="single" w:sz="4" w:space="0" w:color="auto"/>
              <w:bottom w:val="single" w:sz="4" w:space="0" w:color="auto"/>
              <w:right w:val="single" w:sz="4" w:space="0" w:color="auto"/>
            </w:tcBorders>
            <w:shd w:val="clear" w:color="FFFFFF" w:fill="auto"/>
          </w:tcPr>
          <w:p w:rsidR="006544A7" w:rsidRPr="00DB4720" w:rsidRDefault="006544A7" w:rsidP="00037C5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w:t>
            </w:r>
          </w:p>
        </w:tc>
        <w:tc>
          <w:tcPr>
            <w:tcW w:w="567" w:type="pct"/>
            <w:tcBorders>
              <w:top w:val="single" w:sz="4" w:space="0" w:color="auto"/>
              <w:left w:val="single" w:sz="4" w:space="0" w:color="auto"/>
              <w:bottom w:val="single" w:sz="4" w:space="0" w:color="auto"/>
            </w:tcBorders>
            <w:shd w:val="clear" w:color="FFFFFF" w:fill="auto"/>
          </w:tcPr>
          <w:p w:rsidR="006544A7" w:rsidRPr="005E554B" w:rsidRDefault="006544A7" w:rsidP="00037C52">
            <w:pPr>
              <w:spacing w:after="0" w:line="240" w:lineRule="auto"/>
              <w:rPr>
                <w:rFonts w:ascii="Times New Roman" w:eastAsia="Times New Roman" w:hAnsi="Times New Roman" w:cs="Times New Roman"/>
                <w:sz w:val="20"/>
                <w:szCs w:val="20"/>
              </w:rPr>
            </w:pPr>
            <w:r w:rsidRPr="00D7701F">
              <w:rPr>
                <w:rFonts w:ascii="Times New Roman" w:eastAsia="Times New Roman" w:hAnsi="Times New Roman" w:cs="Times New Roman"/>
                <w:sz w:val="20"/>
                <w:szCs w:val="20"/>
              </w:rPr>
              <w:t xml:space="preserve">Пакет полиэтиленовый </w:t>
            </w:r>
          </w:p>
        </w:tc>
        <w:tc>
          <w:tcPr>
            <w:tcW w:w="1830" w:type="pct"/>
            <w:tcBorders>
              <w:top w:val="single" w:sz="4" w:space="0" w:color="auto"/>
              <w:left w:val="single" w:sz="4" w:space="0" w:color="auto"/>
              <w:bottom w:val="single" w:sz="4" w:space="0" w:color="auto"/>
              <w:right w:val="single" w:sz="4" w:space="0" w:color="auto"/>
            </w:tcBorders>
            <w:shd w:val="clear" w:color="FFFFFF" w:fill="auto"/>
          </w:tcPr>
          <w:p w:rsidR="006544A7" w:rsidRPr="00D7701F" w:rsidRDefault="006544A7" w:rsidP="00037C5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Форма пакета</w:t>
            </w:r>
            <w:r w:rsidRPr="00691F55">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«Майка»</w:t>
            </w:r>
            <w:r w:rsidRPr="00691F5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en-US"/>
              </w:rPr>
              <w:t>c</w:t>
            </w:r>
            <w:r w:rsidRPr="00691F5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ручками</w:t>
            </w:r>
          </w:p>
          <w:p w:rsidR="006544A7" w:rsidRDefault="006544A7" w:rsidP="00037C5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Цвет</w:t>
            </w:r>
            <w:r w:rsidRPr="00691F55">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однотонный</w:t>
            </w:r>
          </w:p>
          <w:p w:rsidR="006544A7" w:rsidRPr="00D7701F" w:rsidRDefault="006544A7" w:rsidP="00037C5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Толщина</w:t>
            </w:r>
            <w:r w:rsidRPr="00691F55">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не менее 15 мкм</w:t>
            </w:r>
          </w:p>
          <w:p w:rsidR="006544A7" w:rsidRDefault="006544A7" w:rsidP="00037C5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Высота</w:t>
            </w:r>
            <w:r w:rsidRPr="00D7701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не менее 55 см</w:t>
            </w:r>
          </w:p>
          <w:p w:rsidR="006544A7" w:rsidRDefault="006544A7" w:rsidP="00037C5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Ширина</w:t>
            </w:r>
            <w:r w:rsidRPr="00D7701F">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не менее 30 см</w:t>
            </w:r>
          </w:p>
          <w:p w:rsidR="006544A7" w:rsidRDefault="006544A7" w:rsidP="00037C5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Фальцы</w:t>
            </w:r>
            <w:r w:rsidRPr="00D7701F">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не менее 18 см</w:t>
            </w:r>
          </w:p>
          <w:p w:rsidR="006544A7" w:rsidRPr="00D7701F" w:rsidRDefault="006544A7" w:rsidP="00037C52">
            <w:pPr>
              <w:spacing w:after="0" w:line="240" w:lineRule="auto"/>
              <w:rPr>
                <w:rFonts w:ascii="Times New Roman" w:eastAsia="Times New Roman" w:hAnsi="Times New Roman" w:cs="Times New Roman"/>
                <w:sz w:val="20"/>
                <w:szCs w:val="20"/>
              </w:rPr>
            </w:pPr>
            <w:r w:rsidRPr="00D7701F">
              <w:rPr>
                <w:rFonts w:ascii="Times New Roman" w:eastAsia="Times New Roman" w:hAnsi="Times New Roman" w:cs="Times New Roman"/>
                <w:sz w:val="20"/>
                <w:szCs w:val="20"/>
              </w:rPr>
              <w:t>Максимальная нагрузка по весу:</w:t>
            </w:r>
            <w:r>
              <w:rPr>
                <w:rFonts w:ascii="Times New Roman" w:eastAsia="Times New Roman" w:hAnsi="Times New Roman" w:cs="Times New Roman"/>
                <w:sz w:val="20"/>
                <w:szCs w:val="20"/>
              </w:rPr>
              <w:t xml:space="preserve"> не менее 6 кг.</w:t>
            </w:r>
          </w:p>
          <w:p w:rsidR="006544A7" w:rsidRPr="00D7701F" w:rsidRDefault="006544A7" w:rsidP="00037C52">
            <w:pPr>
              <w:spacing w:after="0" w:line="240" w:lineRule="auto"/>
              <w:rPr>
                <w:rFonts w:ascii="Times New Roman" w:eastAsia="Times New Roman" w:hAnsi="Times New Roman" w:cs="Times New Roman"/>
                <w:sz w:val="20"/>
                <w:szCs w:val="20"/>
              </w:rPr>
            </w:pPr>
          </w:p>
        </w:tc>
        <w:tc>
          <w:tcPr>
            <w:tcW w:w="260" w:type="pct"/>
            <w:tcBorders>
              <w:top w:val="single" w:sz="4" w:space="0" w:color="auto"/>
              <w:left w:val="single" w:sz="4" w:space="0" w:color="auto"/>
              <w:bottom w:val="single" w:sz="4" w:space="0" w:color="auto"/>
            </w:tcBorders>
            <w:shd w:val="clear" w:color="FFFFFF" w:fill="auto"/>
          </w:tcPr>
          <w:p w:rsidR="006544A7" w:rsidRDefault="006544A7" w:rsidP="00037C5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Шт.</w:t>
            </w:r>
          </w:p>
        </w:tc>
        <w:tc>
          <w:tcPr>
            <w:tcW w:w="230" w:type="pct"/>
            <w:tcBorders>
              <w:top w:val="single" w:sz="4" w:space="0" w:color="auto"/>
              <w:left w:val="single" w:sz="4" w:space="0" w:color="auto"/>
              <w:bottom w:val="single" w:sz="4" w:space="0" w:color="auto"/>
              <w:right w:val="single" w:sz="4" w:space="0" w:color="auto"/>
            </w:tcBorders>
            <w:shd w:val="clear" w:color="auto" w:fill="auto"/>
          </w:tcPr>
          <w:p w:rsidR="006544A7" w:rsidRDefault="006544A7" w:rsidP="00037C5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150</w:t>
            </w:r>
          </w:p>
        </w:tc>
        <w:tc>
          <w:tcPr>
            <w:tcW w:w="449" w:type="pct"/>
            <w:tcBorders>
              <w:top w:val="single" w:sz="4" w:space="0" w:color="auto"/>
              <w:left w:val="single" w:sz="4" w:space="0" w:color="auto"/>
              <w:bottom w:val="single" w:sz="4" w:space="0" w:color="auto"/>
              <w:right w:val="single" w:sz="4" w:space="0" w:color="auto"/>
            </w:tcBorders>
          </w:tcPr>
          <w:p w:rsidR="006544A7" w:rsidRPr="005E554B" w:rsidRDefault="006544A7" w:rsidP="00037C52">
            <w:pPr>
              <w:spacing w:after="0" w:line="240" w:lineRule="auto"/>
              <w:jc w:val="center"/>
              <w:rPr>
                <w:rFonts w:ascii="Times New Roman" w:eastAsia="Times New Roman" w:hAnsi="Times New Roman" w:cs="Times New Roman"/>
                <w:sz w:val="20"/>
                <w:szCs w:val="20"/>
              </w:rPr>
            </w:pPr>
            <w:r w:rsidRPr="00D7701F">
              <w:rPr>
                <w:rFonts w:ascii="Times New Roman" w:eastAsia="Times New Roman" w:hAnsi="Times New Roman" w:cs="Times New Roman"/>
                <w:sz w:val="20"/>
                <w:szCs w:val="20"/>
              </w:rPr>
              <w:t>22.22.11.190</w:t>
            </w:r>
          </w:p>
        </w:tc>
        <w:tc>
          <w:tcPr>
            <w:tcW w:w="562" w:type="pct"/>
            <w:tcBorders>
              <w:top w:val="single" w:sz="4" w:space="0" w:color="auto"/>
              <w:left w:val="single" w:sz="4" w:space="0" w:color="auto"/>
              <w:bottom w:val="single" w:sz="4" w:space="0" w:color="auto"/>
              <w:right w:val="single" w:sz="4" w:space="0" w:color="auto"/>
            </w:tcBorders>
            <w:shd w:val="clear" w:color="auto" w:fill="FFFF99"/>
          </w:tcPr>
          <w:p w:rsidR="006544A7" w:rsidRPr="00DB4720" w:rsidRDefault="006544A7" w:rsidP="00037C52">
            <w:pPr>
              <w:spacing w:after="0" w:line="240" w:lineRule="auto"/>
              <w:jc w:val="center"/>
              <w:rPr>
                <w:rFonts w:ascii="Times New Roman" w:eastAsia="Times New Roman" w:hAnsi="Times New Roman" w:cs="Times New Roman"/>
                <w:color w:val="FF0000"/>
                <w:sz w:val="20"/>
                <w:szCs w:val="20"/>
              </w:rPr>
            </w:pPr>
          </w:p>
        </w:tc>
        <w:tc>
          <w:tcPr>
            <w:tcW w:w="264" w:type="pct"/>
            <w:tcBorders>
              <w:top w:val="single" w:sz="4" w:space="0" w:color="auto"/>
              <w:left w:val="single" w:sz="4" w:space="0" w:color="auto"/>
              <w:bottom w:val="single" w:sz="4" w:space="0" w:color="auto"/>
              <w:right w:val="single" w:sz="4" w:space="0" w:color="auto"/>
            </w:tcBorders>
            <w:shd w:val="clear" w:color="auto" w:fill="FFFF99"/>
          </w:tcPr>
          <w:p w:rsidR="006544A7" w:rsidRPr="00DB4720" w:rsidRDefault="006544A7" w:rsidP="00037C52">
            <w:pPr>
              <w:spacing w:after="0" w:line="240" w:lineRule="auto"/>
              <w:jc w:val="center"/>
              <w:rPr>
                <w:rFonts w:ascii="Times New Roman" w:eastAsia="Times New Roman" w:hAnsi="Times New Roman" w:cs="Times New Roman"/>
                <w:color w:val="FF0000"/>
                <w:sz w:val="20"/>
                <w:szCs w:val="20"/>
              </w:rPr>
            </w:pPr>
          </w:p>
        </w:tc>
        <w:tc>
          <w:tcPr>
            <w:tcW w:w="358" w:type="pct"/>
            <w:tcBorders>
              <w:top w:val="single" w:sz="4" w:space="0" w:color="auto"/>
              <w:left w:val="single" w:sz="4" w:space="0" w:color="auto"/>
              <w:bottom w:val="single" w:sz="4" w:space="0" w:color="auto"/>
              <w:right w:val="single" w:sz="4" w:space="0" w:color="auto"/>
            </w:tcBorders>
            <w:shd w:val="clear" w:color="auto" w:fill="FFFF99"/>
          </w:tcPr>
          <w:p w:rsidR="006544A7" w:rsidRPr="00DB4720" w:rsidRDefault="006544A7" w:rsidP="00037C52">
            <w:pPr>
              <w:spacing w:after="0" w:line="240" w:lineRule="auto"/>
              <w:jc w:val="center"/>
              <w:rPr>
                <w:rFonts w:ascii="Times New Roman" w:eastAsia="Times New Roman" w:hAnsi="Times New Roman" w:cs="Times New Roman"/>
                <w:color w:val="FF0000"/>
                <w:sz w:val="20"/>
                <w:szCs w:val="20"/>
              </w:rPr>
            </w:pPr>
          </w:p>
        </w:tc>
        <w:tc>
          <w:tcPr>
            <w:tcW w:w="349" w:type="pct"/>
            <w:tcBorders>
              <w:top w:val="single" w:sz="4" w:space="0" w:color="auto"/>
              <w:left w:val="single" w:sz="4" w:space="0" w:color="auto"/>
              <w:bottom w:val="single" w:sz="4" w:space="0" w:color="auto"/>
              <w:right w:val="single" w:sz="4" w:space="0" w:color="auto"/>
            </w:tcBorders>
            <w:shd w:val="clear" w:color="auto" w:fill="FFFF99"/>
          </w:tcPr>
          <w:p w:rsidR="006544A7" w:rsidRPr="00DB4720" w:rsidRDefault="006544A7" w:rsidP="00037C52">
            <w:pPr>
              <w:spacing w:after="0" w:line="240" w:lineRule="auto"/>
              <w:jc w:val="center"/>
              <w:rPr>
                <w:rFonts w:ascii="Times New Roman" w:eastAsia="Times New Roman" w:hAnsi="Times New Roman" w:cs="Times New Roman"/>
                <w:color w:val="FF0000"/>
                <w:sz w:val="20"/>
                <w:szCs w:val="20"/>
              </w:rPr>
            </w:pPr>
          </w:p>
        </w:tc>
      </w:tr>
    </w:tbl>
    <w:p w:rsidR="00170252" w:rsidRDefault="00170252" w:rsidP="000820E3">
      <w:pPr>
        <w:rPr>
          <w:rFonts w:ascii="Times New Roman" w:hAnsi="Times New Roman" w:cs="Times New Roman"/>
          <w:b/>
          <w:sz w:val="28"/>
          <w:szCs w:val="28"/>
        </w:rPr>
      </w:pPr>
    </w:p>
    <w:sectPr w:rsidR="00170252" w:rsidSect="006544A7">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2F4" w:rsidRDefault="00FE02F4">
      <w:pPr>
        <w:spacing w:after="0" w:line="240" w:lineRule="auto"/>
      </w:pPr>
      <w:r>
        <w:separator/>
      </w:r>
    </w:p>
  </w:endnote>
  <w:endnote w:type="continuationSeparator" w:id="0">
    <w:p w:rsidR="00FE02F4" w:rsidRDefault="00FE0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7F6269" w:rsidRDefault="007F6269">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7F6269">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7F6269">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7F6269">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7F6269">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8E0AF5">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7F6269">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8E0AF5">
          <w:rPr>
            <w:noProof/>
          </w:rPr>
          <w:t>3</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2F4" w:rsidRDefault="00FE02F4">
      <w:pPr>
        <w:spacing w:after="0" w:line="240" w:lineRule="auto"/>
      </w:pPr>
      <w:r>
        <w:separator/>
      </w:r>
    </w:p>
  </w:footnote>
  <w:footnote w:type="continuationSeparator" w:id="0">
    <w:p w:rsidR="00FE02F4" w:rsidRDefault="00FE02F4">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7F6269" w:rsidRDefault="007F6269">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7F6269" w:rsidRDefault="007F6269">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7F6269" w:rsidRDefault="007F6269">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1D04"/>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544A7"/>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7F6269"/>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0AF5"/>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E46C5"/>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075B5"/>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02F4"/>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177E382-12D5-42E0-9AC7-D4340197D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F5D05-3E08-4FAC-9A0B-512B0FF95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1249</Words>
  <Characters>7122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2024-10-09T08:08:00Z</dcterms:created>
  <dcterms:modified xsi:type="dcterms:W3CDTF">2024-10-09T08:08:00Z</dcterms:modified>
</cp:coreProperties>
</file>