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03.03.2025 № 21.1-03/348</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E522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аптечек первой помощи и медицинские изделия для аптечки</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20 (двадцать) календарных дней 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УПД в ЭДО
                <w:br/>
                Регистрационные удостоверения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18 месяцев</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4997" w:type="dxa"/>
        <w:tblInd w:w="137" w:type="dxa"/>
        <w:tblLayout w:type="fixed"/>
        <w:tblLook w:val="04A0" w:firstRow="1" w:lastRow="0" w:firstColumn="1" w:lastColumn="0" w:noHBand="0" w:noVBand="1"/>
      </w:tblPr>
      <w:tblGrid>
        <w:gridCol w:w="425"/>
        <w:gridCol w:w="2240"/>
        <w:gridCol w:w="4677"/>
        <w:gridCol w:w="709"/>
        <w:gridCol w:w="851"/>
        <w:gridCol w:w="1417"/>
        <w:gridCol w:w="993"/>
        <w:gridCol w:w="850"/>
        <w:gridCol w:w="1418"/>
        <w:gridCol w:w="1417"/>
      </w:tblGrid>
      <w:tr w:rsidR="00CF23EE" w:rsidRPr="003E7611" w:rsidTr="00CF23EE">
        <w:tc>
          <w:tcPr>
            <w:tcW w:w="425" w:type="dxa"/>
          </w:tcPr>
          <w:p w:rsidR="00CF23EE" w:rsidRPr="003E7611" w:rsidRDefault="00CF23EE" w:rsidP="00CC5DDA">
            <w:pPr>
              <w:jc w:val="center"/>
              <w:rPr>
                <w:rFonts w:ascii="Times New Roman" w:hAnsi="Times New Roman"/>
              </w:rPr>
            </w:pPr>
            <w:r w:rsidRPr="003E7611">
              <w:rPr>
                <w:rFonts w:ascii="Times New Roman" w:hAnsi="Times New Roman"/>
              </w:rPr>
              <w:t>№</w:t>
            </w:r>
          </w:p>
        </w:tc>
        <w:tc>
          <w:tcPr>
            <w:tcW w:w="2240" w:type="dxa"/>
            <w:vAlign w:val="center"/>
          </w:tcPr>
          <w:p w:rsidR="00CF23EE" w:rsidRPr="003E7611" w:rsidRDefault="00CF23EE" w:rsidP="00CC5DDA">
            <w:pPr>
              <w:jc w:val="center"/>
              <w:rPr>
                <w:rFonts w:ascii="Times New Roman" w:hAnsi="Times New Roman"/>
              </w:rPr>
            </w:pPr>
            <w:r w:rsidRPr="003E7611">
              <w:rPr>
                <w:rFonts w:ascii="Times New Roman" w:hAnsi="Times New Roman"/>
              </w:rPr>
              <w:t>Наименование</w:t>
            </w:r>
          </w:p>
        </w:tc>
        <w:tc>
          <w:tcPr>
            <w:tcW w:w="4677" w:type="dxa"/>
            <w:vAlign w:val="center"/>
          </w:tcPr>
          <w:p w:rsidR="00CF23EE" w:rsidRPr="003E7611" w:rsidRDefault="00CF23EE" w:rsidP="00CC5DDA">
            <w:pPr>
              <w:jc w:val="center"/>
              <w:rPr>
                <w:rFonts w:ascii="Times New Roman" w:hAnsi="Times New Roman"/>
              </w:rPr>
            </w:pPr>
            <w:r w:rsidRPr="003E7611">
              <w:rPr>
                <w:rFonts w:ascii="Times New Roman" w:hAnsi="Times New Roman"/>
              </w:rPr>
              <w:t>Технические характеристики</w:t>
            </w:r>
          </w:p>
        </w:tc>
        <w:tc>
          <w:tcPr>
            <w:tcW w:w="709" w:type="dxa"/>
            <w:vAlign w:val="center"/>
          </w:tcPr>
          <w:p w:rsidR="00CF23EE" w:rsidRPr="003E7611" w:rsidRDefault="00CF23EE" w:rsidP="00CC5DDA">
            <w:pPr>
              <w:jc w:val="center"/>
              <w:rPr>
                <w:rFonts w:ascii="Times New Roman" w:hAnsi="Times New Roman"/>
              </w:rPr>
            </w:pPr>
            <w:r w:rsidRPr="003E7611">
              <w:rPr>
                <w:rFonts w:ascii="Times New Roman" w:hAnsi="Times New Roman"/>
              </w:rPr>
              <w:t>Кол-во</w:t>
            </w:r>
          </w:p>
        </w:tc>
        <w:tc>
          <w:tcPr>
            <w:tcW w:w="851" w:type="dxa"/>
            <w:vAlign w:val="center"/>
          </w:tcPr>
          <w:p w:rsidR="00CF23EE" w:rsidRPr="003E7611" w:rsidRDefault="00CF23EE" w:rsidP="00CC5DDA">
            <w:pPr>
              <w:jc w:val="center"/>
              <w:rPr>
                <w:rFonts w:ascii="Times New Roman" w:hAnsi="Times New Roman"/>
              </w:rPr>
            </w:pPr>
            <w:r w:rsidRPr="003E7611">
              <w:rPr>
                <w:rFonts w:ascii="Times New Roman" w:hAnsi="Times New Roman"/>
              </w:rPr>
              <w:t>Ед. изм.</w:t>
            </w:r>
          </w:p>
        </w:tc>
        <w:tc>
          <w:tcPr>
            <w:tcW w:w="1417" w:type="dxa"/>
            <w:vAlign w:val="center"/>
          </w:tcPr>
          <w:p w:rsidR="00CF23EE" w:rsidRPr="003E7611" w:rsidRDefault="00CF23EE" w:rsidP="00CC5DDA">
            <w:pPr>
              <w:jc w:val="center"/>
              <w:rPr>
                <w:rFonts w:ascii="Times New Roman" w:hAnsi="Times New Roman"/>
              </w:rPr>
            </w:pPr>
            <w:r w:rsidRPr="003E7611">
              <w:rPr>
                <w:rFonts w:ascii="Times New Roman" w:hAnsi="Times New Roman"/>
              </w:rPr>
              <w:t>ОКПД/</w:t>
            </w:r>
          </w:p>
          <w:p w:rsidR="00CF23EE" w:rsidRPr="003E7611" w:rsidRDefault="00CF23EE" w:rsidP="00CC5DDA">
            <w:pPr>
              <w:jc w:val="center"/>
              <w:rPr>
                <w:rFonts w:ascii="Times New Roman" w:hAnsi="Times New Roman"/>
              </w:rPr>
            </w:pPr>
            <w:r w:rsidRPr="003E7611">
              <w:rPr>
                <w:rFonts w:ascii="Times New Roman" w:hAnsi="Times New Roman"/>
              </w:rPr>
              <w:t>КТРУ</w:t>
            </w:r>
          </w:p>
        </w:tc>
        <w:tc>
          <w:tcPr>
            <w:tcW w:w="993" w:type="dxa"/>
            <w:shd w:val="clear" w:color="auto" w:fill="FFFF00"/>
            <w:vAlign w:val="center"/>
          </w:tcPr>
          <w:p w:rsidR="00CF23EE" w:rsidRPr="003E7611" w:rsidRDefault="00CF23EE" w:rsidP="00CC5DDA">
            <w:pPr>
              <w:jc w:val="center"/>
              <w:rPr>
                <w:rFonts w:ascii="Times New Roman" w:hAnsi="Times New Roman"/>
              </w:rPr>
            </w:pPr>
            <w:r w:rsidRPr="003E7611">
              <w:rPr>
                <w:rFonts w:ascii="Times New Roman" w:hAnsi="Times New Roman"/>
              </w:rPr>
              <w:t>Страна происхождения</w:t>
            </w:r>
          </w:p>
        </w:tc>
        <w:tc>
          <w:tcPr>
            <w:tcW w:w="850" w:type="dxa"/>
            <w:shd w:val="clear" w:color="auto" w:fill="FFFF00"/>
            <w:vAlign w:val="center"/>
          </w:tcPr>
          <w:p w:rsidR="00CF23EE" w:rsidRPr="003E7611" w:rsidRDefault="00CF23EE" w:rsidP="00CC5DDA">
            <w:pPr>
              <w:jc w:val="center"/>
              <w:rPr>
                <w:rFonts w:ascii="Times New Roman" w:hAnsi="Times New Roman"/>
              </w:rPr>
            </w:pPr>
            <w:r w:rsidRPr="003E7611">
              <w:rPr>
                <w:rFonts w:ascii="Times New Roman" w:hAnsi="Times New Roman"/>
              </w:rPr>
              <w:t>НДС %</w:t>
            </w:r>
          </w:p>
        </w:tc>
        <w:tc>
          <w:tcPr>
            <w:tcW w:w="1418" w:type="dxa"/>
            <w:shd w:val="clear" w:color="auto" w:fill="FFFF00"/>
            <w:vAlign w:val="center"/>
          </w:tcPr>
          <w:p w:rsidR="00CF23EE" w:rsidRPr="003E7611" w:rsidRDefault="00CF23EE" w:rsidP="00CC5DDA">
            <w:pPr>
              <w:jc w:val="center"/>
              <w:rPr>
                <w:rFonts w:ascii="Times New Roman" w:hAnsi="Times New Roman"/>
              </w:rPr>
            </w:pPr>
            <w:bookmarkStart w:id="20" w:name="_GoBack"/>
            <w:bookmarkEnd w:id="20"/>
            <w:r>
              <w:rPr>
                <w:rFonts w:ascii="Times New Roman" w:hAnsi="Times New Roman"/>
              </w:rPr>
              <w:t>Цена за ед. Товара без</w:t>
            </w:r>
            <w:r w:rsidRPr="003E7611">
              <w:rPr>
                <w:rFonts w:ascii="Times New Roman" w:hAnsi="Times New Roman"/>
              </w:rPr>
              <w:t xml:space="preserve"> НДС (руб.)</w:t>
            </w:r>
          </w:p>
        </w:tc>
        <w:tc>
          <w:tcPr>
            <w:tcW w:w="1417" w:type="dxa"/>
            <w:shd w:val="clear" w:color="auto" w:fill="FFFF00"/>
            <w:vAlign w:val="center"/>
          </w:tcPr>
          <w:p w:rsidR="00CF23EE" w:rsidRPr="003E7611" w:rsidRDefault="00CF23EE" w:rsidP="00CF23EE">
            <w:pPr>
              <w:jc w:val="center"/>
              <w:rPr>
                <w:rFonts w:ascii="Times New Roman" w:hAnsi="Times New Roman"/>
              </w:rPr>
            </w:pPr>
            <w:r w:rsidRPr="003E7611">
              <w:rPr>
                <w:rFonts w:ascii="Times New Roman" w:hAnsi="Times New Roman"/>
              </w:rPr>
              <w:t xml:space="preserve">Сумма </w:t>
            </w:r>
            <w:r>
              <w:rPr>
                <w:rFonts w:ascii="Times New Roman" w:hAnsi="Times New Roman"/>
              </w:rPr>
              <w:t>без</w:t>
            </w:r>
            <w:r w:rsidRPr="003E7611">
              <w:rPr>
                <w:rFonts w:ascii="Times New Roman" w:hAnsi="Times New Roman"/>
              </w:rPr>
              <w:t xml:space="preserve"> НДС (руб.)</w:t>
            </w:r>
          </w:p>
        </w:tc>
      </w:tr>
      <w:tr w:rsidR="00CF23EE" w:rsidRPr="003E7611" w:rsidTr="00CF23EE">
        <w:trPr>
          <w:trHeight w:val="565"/>
        </w:trPr>
        <w:tc>
          <w:tcPr>
            <w:tcW w:w="425" w:type="dxa"/>
          </w:tcPr>
          <w:p w:rsidR="00CF23EE" w:rsidRPr="003E7611" w:rsidRDefault="00CF23EE" w:rsidP="00602D07">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Аптечка первой помощи</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p>
        </w:tc>
        <w:tc>
          <w:tcPr>
            <w:tcW w:w="4677" w:type="dxa"/>
          </w:tcPr>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u w:val="single"/>
              </w:rPr>
            </w:pPr>
            <w:r w:rsidRPr="003E7611">
              <w:rPr>
                <w:rFonts w:ascii="Times New Roman" w:hAnsi="Times New Roman" w:cs="Times New Roman"/>
                <w:bCs/>
                <w:u w:val="single"/>
              </w:rPr>
              <w:t>Комплектация в соответствии с приказом Минздрава России от 24.05.2024 №262н:</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Маска медицинская нестерильная одноразовая - 2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Перчатки медицинские нестерильные, размером не менее M - 2 пары</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Устройство для проведения искусственного дыхания "Рот-Устройство-Рот" - 2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Жгут кровоостанавливающий для остановки артериального кровотечения - 1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Бинт марлевый медицинский размером не менее 5 м x 10 см или бинт фиксирующий эластичный нестерильный размером не менее 2 м x 10 см - 4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Бинт марлевый медицинский размером не менее 7 м x 14 см или бинт фиксирующий эластичный нестерильный размером не менее 2 м x 14 см - 4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Салфетки медицинские стерильные размером не менее 16 x 13 см N 10 - 2 уп.</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Лейкопластырь фиксирующий рулонный размером не менее 2 x 500 см - 1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Лейкопластырь бактерицидный размером не менее 1,9 x 7,2 см - 10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Лейкопластырь бактерицидный размером не менее 4 x 10 см - 2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Покрывало спасательное изотермическое размером не менее 160 x 210 см - 2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Ножницы для разрезания перевязочного материала и ткани - 1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Инструкция по оказанию первой помощи с использованием аптечки для оказания работниками первой помощи пострадавшим с применением медицинских изделий - 1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Блокнот формата не менее A7 – 1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lastRenderedPageBreak/>
              <w:t>Маркер черный (синий) или карандаш – 1 шт.</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Футляр - 1 шт..</w:t>
            </w:r>
          </w:p>
        </w:tc>
        <w:tc>
          <w:tcPr>
            <w:tcW w:w="709" w:type="dxa"/>
          </w:tcPr>
          <w:p w:rsidR="00CF23EE" w:rsidRPr="003E7611" w:rsidRDefault="00CF23EE" w:rsidP="00602D07">
            <w:pPr>
              <w:jc w:val="center"/>
              <w:rPr>
                <w:rFonts w:ascii="Times New Roman" w:hAnsi="Times New Roman"/>
              </w:rPr>
            </w:pPr>
            <w:r w:rsidRPr="003E7611">
              <w:rPr>
                <w:rFonts w:ascii="Times New Roman" w:hAnsi="Times New Roman"/>
              </w:rPr>
              <w:lastRenderedPageBreak/>
              <w:t>3</w:t>
            </w:r>
          </w:p>
        </w:tc>
        <w:tc>
          <w:tcPr>
            <w:tcW w:w="851" w:type="dxa"/>
          </w:tcPr>
          <w:p w:rsidR="00CF23EE" w:rsidRPr="003E7611" w:rsidRDefault="00CF23EE" w:rsidP="00602D07">
            <w:pPr>
              <w:jc w:val="center"/>
              <w:rPr>
                <w:rFonts w:ascii="Times New Roman" w:hAnsi="Times New Roman"/>
              </w:rPr>
            </w:pPr>
            <w:r w:rsidRPr="003E7611">
              <w:rPr>
                <w:rFonts w:ascii="Times New Roman" w:hAnsi="Times New Roman"/>
              </w:rPr>
              <w:t>Шт.</w:t>
            </w:r>
          </w:p>
        </w:tc>
        <w:tc>
          <w:tcPr>
            <w:tcW w:w="1417" w:type="dxa"/>
          </w:tcPr>
          <w:p w:rsidR="00CF23EE" w:rsidRPr="003E7611" w:rsidRDefault="00CF23EE" w:rsidP="00602D07">
            <w:pPr>
              <w:jc w:val="center"/>
              <w:rPr>
                <w:rFonts w:ascii="Times New Roman" w:hAnsi="Times New Roman"/>
              </w:rPr>
            </w:pPr>
            <w:r w:rsidRPr="003E7611">
              <w:rPr>
                <w:rFonts w:ascii="Times New Roman" w:hAnsi="Times New Roman"/>
              </w:rPr>
              <w:t>21.20.24.170</w:t>
            </w:r>
          </w:p>
        </w:tc>
        <w:tc>
          <w:tcPr>
            <w:tcW w:w="993" w:type="dxa"/>
            <w:shd w:val="clear" w:color="auto" w:fill="FFFF00"/>
          </w:tcPr>
          <w:p w:rsidR="00CF23EE" w:rsidRPr="003E7611" w:rsidRDefault="00CF23EE" w:rsidP="00602D07">
            <w:pPr>
              <w:jc w:val="center"/>
              <w:rPr>
                <w:rFonts w:ascii="Times New Roman" w:hAnsi="Times New Roman"/>
              </w:rPr>
            </w:pPr>
          </w:p>
        </w:tc>
        <w:tc>
          <w:tcPr>
            <w:tcW w:w="850" w:type="dxa"/>
            <w:shd w:val="clear" w:color="auto" w:fill="FFFF00"/>
          </w:tcPr>
          <w:p w:rsidR="00CF23EE" w:rsidRPr="003E7611" w:rsidRDefault="00CF23EE" w:rsidP="00602D07">
            <w:pPr>
              <w:jc w:val="center"/>
              <w:rPr>
                <w:rFonts w:ascii="Times New Roman" w:hAnsi="Times New Roman"/>
              </w:rPr>
            </w:pPr>
          </w:p>
        </w:tc>
        <w:tc>
          <w:tcPr>
            <w:tcW w:w="1418" w:type="dxa"/>
            <w:shd w:val="clear" w:color="auto" w:fill="FFFF00"/>
          </w:tcPr>
          <w:p w:rsidR="00CF23EE" w:rsidRPr="003E7611" w:rsidRDefault="00CF23EE" w:rsidP="00602D07">
            <w:pPr>
              <w:jc w:val="center"/>
              <w:rPr>
                <w:rFonts w:ascii="Times New Roman" w:hAnsi="Times New Roman"/>
              </w:rPr>
            </w:pPr>
          </w:p>
        </w:tc>
        <w:tc>
          <w:tcPr>
            <w:tcW w:w="1417" w:type="dxa"/>
            <w:shd w:val="clear" w:color="auto" w:fill="FFFF00"/>
          </w:tcPr>
          <w:p w:rsidR="00CF23EE" w:rsidRPr="003E7611" w:rsidRDefault="00CF23EE" w:rsidP="00602D07">
            <w:pPr>
              <w:jc w:val="center"/>
              <w:rPr>
                <w:rFonts w:ascii="Times New Roman" w:hAnsi="Times New Roman"/>
              </w:rPr>
            </w:pPr>
          </w:p>
        </w:tc>
      </w:tr>
      <w:tr w:rsidR="00CF23EE" w:rsidRPr="003E7611" w:rsidTr="00CF23EE">
        <w:trPr>
          <w:trHeight w:val="949"/>
        </w:trPr>
        <w:tc>
          <w:tcPr>
            <w:tcW w:w="425" w:type="dxa"/>
          </w:tcPr>
          <w:p w:rsidR="00CF23EE" w:rsidRPr="003E7611" w:rsidRDefault="00CF23EE" w:rsidP="00602D07">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 xml:space="preserve">Бинт марлевый медицинский </w:t>
            </w:r>
          </w:p>
        </w:tc>
        <w:tc>
          <w:tcPr>
            <w:tcW w:w="4677"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Размер: 5м х 10</w:t>
            </w:r>
            <w:r>
              <w:rPr>
                <w:rFonts w:ascii="Times New Roman" w:hAnsi="Times New Roman" w:cs="Times New Roman"/>
                <w:bCs/>
              </w:rPr>
              <w:t xml:space="preserve"> с</w:t>
            </w:r>
            <w:r w:rsidRPr="003E7611">
              <w:rPr>
                <w:rFonts w:ascii="Times New Roman" w:hAnsi="Times New Roman" w:cs="Times New Roman"/>
                <w:bCs/>
              </w:rPr>
              <w:t>м.</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bCs/>
              </w:rPr>
              <w:t>Материал:</w:t>
            </w:r>
            <w:r w:rsidRPr="003E7611">
              <w:rPr>
                <w:rFonts w:ascii="Times New Roman" w:hAnsi="Times New Roman" w:cs="Times New Roman"/>
                <w:shd w:val="clear" w:color="auto" w:fill="FFFFFF"/>
              </w:rPr>
              <w:t xml:space="preserve"> медицинская хлопчатобумажная отбеленная марля с </w:t>
            </w:r>
            <w:r w:rsidRPr="003E7611">
              <w:rPr>
                <w:rFonts w:ascii="Times New Roman" w:hAnsi="Times New Roman" w:cs="Times New Roman"/>
              </w:rPr>
              <w:t>обрезанной кромкой, без швов.</w:t>
            </w:r>
            <w:r w:rsidRPr="003E7611">
              <w:rPr>
                <w:rFonts w:ascii="Times New Roman" w:hAnsi="Times New Roman" w:cs="Times New Roman"/>
                <w:shd w:val="clear" w:color="auto" w:fill="FFFFFF"/>
              </w:rPr>
              <w:t xml:space="preserve"> </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Технические требования: ГОСТ 9412-93.</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Упаковка: в индивидуальной заводской упаковке.</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На упаковке указывается дата изготовления и срок годности.</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rPr>
              <w:t>Цвет – белый</w:t>
            </w:r>
          </w:p>
        </w:tc>
        <w:tc>
          <w:tcPr>
            <w:tcW w:w="709"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jc w:val="center"/>
              <w:rPr>
                <w:rFonts w:ascii="Times New Roman" w:hAnsi="Times New Roman" w:cs="Times New Roman"/>
                <w:bCs/>
              </w:rPr>
            </w:pPr>
            <w:r w:rsidRPr="003E7611">
              <w:rPr>
                <w:rFonts w:ascii="Times New Roman" w:hAnsi="Times New Roman" w:cs="Times New Roman"/>
                <w:bCs/>
              </w:rPr>
              <w:t>193</w:t>
            </w:r>
          </w:p>
        </w:tc>
        <w:tc>
          <w:tcPr>
            <w:tcW w:w="851"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jc w:val="center"/>
            </w:pPr>
            <w:r w:rsidRPr="003E7611">
              <w:rPr>
                <w:rFonts w:ascii="Times New Roman" w:hAnsi="Times New Roman"/>
              </w:rPr>
              <w:t>Шт.</w:t>
            </w:r>
          </w:p>
        </w:tc>
        <w:tc>
          <w:tcPr>
            <w:tcW w:w="1417" w:type="dxa"/>
          </w:tcPr>
          <w:p w:rsidR="00CF23EE" w:rsidRPr="003E7611" w:rsidRDefault="00CF23EE" w:rsidP="00602D07">
            <w:pPr>
              <w:jc w:val="center"/>
              <w:rPr>
                <w:rFonts w:ascii="Times New Roman" w:hAnsi="Times New Roman"/>
              </w:rPr>
            </w:pPr>
            <w:r w:rsidRPr="003E7611">
              <w:rPr>
                <w:rFonts w:ascii="Times New Roman" w:hAnsi="Times New Roman"/>
              </w:rPr>
              <w:t>21.20.24.131</w:t>
            </w:r>
          </w:p>
        </w:tc>
        <w:tc>
          <w:tcPr>
            <w:tcW w:w="993" w:type="dxa"/>
            <w:shd w:val="clear" w:color="auto" w:fill="FFFF00"/>
          </w:tcPr>
          <w:p w:rsidR="00CF23EE" w:rsidRPr="003E7611" w:rsidRDefault="00CF23EE" w:rsidP="00602D07">
            <w:pPr>
              <w:jc w:val="center"/>
              <w:rPr>
                <w:rFonts w:ascii="Times New Roman" w:hAnsi="Times New Roman"/>
              </w:rPr>
            </w:pPr>
          </w:p>
        </w:tc>
        <w:tc>
          <w:tcPr>
            <w:tcW w:w="850" w:type="dxa"/>
            <w:shd w:val="clear" w:color="auto" w:fill="FFFF00"/>
          </w:tcPr>
          <w:p w:rsidR="00CF23EE" w:rsidRPr="003E7611" w:rsidRDefault="00CF23EE" w:rsidP="00602D07">
            <w:pPr>
              <w:jc w:val="center"/>
              <w:rPr>
                <w:rFonts w:ascii="Times New Roman" w:hAnsi="Times New Roman"/>
              </w:rPr>
            </w:pPr>
          </w:p>
        </w:tc>
        <w:tc>
          <w:tcPr>
            <w:tcW w:w="1418" w:type="dxa"/>
            <w:shd w:val="clear" w:color="auto" w:fill="FFFF00"/>
          </w:tcPr>
          <w:p w:rsidR="00CF23EE" w:rsidRPr="003E7611" w:rsidRDefault="00CF23EE" w:rsidP="00602D07">
            <w:pPr>
              <w:jc w:val="center"/>
              <w:rPr>
                <w:rFonts w:ascii="Times New Roman" w:hAnsi="Times New Roman"/>
              </w:rPr>
            </w:pPr>
          </w:p>
        </w:tc>
        <w:tc>
          <w:tcPr>
            <w:tcW w:w="1417" w:type="dxa"/>
            <w:shd w:val="clear" w:color="auto" w:fill="FFFF00"/>
          </w:tcPr>
          <w:p w:rsidR="00CF23EE" w:rsidRPr="003E7611" w:rsidRDefault="00CF23EE" w:rsidP="00602D07">
            <w:pPr>
              <w:jc w:val="center"/>
              <w:rPr>
                <w:rFonts w:ascii="Times New Roman" w:hAnsi="Times New Roman"/>
              </w:rPr>
            </w:pPr>
          </w:p>
        </w:tc>
      </w:tr>
      <w:tr w:rsidR="00CF23EE" w:rsidRPr="003E7611" w:rsidTr="00CF23EE">
        <w:trPr>
          <w:trHeight w:val="949"/>
        </w:trPr>
        <w:tc>
          <w:tcPr>
            <w:tcW w:w="425" w:type="dxa"/>
          </w:tcPr>
          <w:p w:rsidR="00CF23EE" w:rsidRPr="003E7611" w:rsidRDefault="00CF23EE" w:rsidP="00602D07">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 xml:space="preserve">Бинт марлевый медицинский </w:t>
            </w:r>
          </w:p>
        </w:tc>
        <w:tc>
          <w:tcPr>
            <w:tcW w:w="4677"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pStyle w:val="af5"/>
              <w:widowControl w:val="0"/>
              <w:shd w:val="clear" w:color="auto" w:fill="FFFFFF"/>
              <w:spacing w:before="0" w:beforeAutospacing="0" w:after="0" w:afterAutospacing="0" w:line="0" w:lineRule="atLeast"/>
              <w:contextualSpacing/>
              <w:rPr>
                <w:bCs/>
                <w:sz w:val="22"/>
                <w:szCs w:val="22"/>
              </w:rPr>
            </w:pPr>
            <w:r w:rsidRPr="003E7611">
              <w:rPr>
                <w:bCs/>
                <w:sz w:val="22"/>
                <w:szCs w:val="22"/>
              </w:rPr>
              <w:t xml:space="preserve">Размер: </w:t>
            </w:r>
            <w:r>
              <w:rPr>
                <w:bCs/>
                <w:sz w:val="22"/>
                <w:szCs w:val="22"/>
              </w:rPr>
              <w:t xml:space="preserve">не менее </w:t>
            </w:r>
            <w:r w:rsidRPr="003E7611">
              <w:rPr>
                <w:bCs/>
                <w:sz w:val="22"/>
                <w:szCs w:val="22"/>
              </w:rPr>
              <w:t>7 м x 14 см.</w:t>
            </w:r>
          </w:p>
          <w:p w:rsidR="00CF23EE" w:rsidRPr="003E7611" w:rsidRDefault="00CF23EE" w:rsidP="00602D07">
            <w:pPr>
              <w:pStyle w:val="af5"/>
              <w:widowControl w:val="0"/>
              <w:shd w:val="clear" w:color="auto" w:fill="FFFFFF"/>
              <w:spacing w:before="0" w:beforeAutospacing="0" w:after="0" w:afterAutospacing="0" w:line="0" w:lineRule="atLeast"/>
              <w:contextualSpacing/>
              <w:rPr>
                <w:sz w:val="22"/>
                <w:szCs w:val="22"/>
              </w:rPr>
            </w:pPr>
            <w:r w:rsidRPr="003E7611">
              <w:rPr>
                <w:sz w:val="22"/>
                <w:szCs w:val="22"/>
              </w:rPr>
              <w:t>Материал - медицинская отбеленная марля, с обрезанной кромкой, без швов.</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Технические требования: ГОСТ 9412-93.</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Упаковка: в индивидуальной заводской упаковке.</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На упаковке указывается дата изготовления и срок годности.</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shd w:val="clear" w:color="auto" w:fill="FFFFFF"/>
              </w:rPr>
              <w:t>Цвет – белый</w:t>
            </w:r>
          </w:p>
        </w:tc>
        <w:tc>
          <w:tcPr>
            <w:tcW w:w="709"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jc w:val="center"/>
              <w:rPr>
                <w:rFonts w:ascii="Times New Roman" w:hAnsi="Times New Roman" w:cs="Times New Roman"/>
                <w:bCs/>
              </w:rPr>
            </w:pPr>
            <w:r w:rsidRPr="003E7611">
              <w:rPr>
                <w:rFonts w:ascii="Times New Roman" w:hAnsi="Times New Roman" w:cs="Times New Roman"/>
                <w:bCs/>
              </w:rPr>
              <w:t>163</w:t>
            </w:r>
          </w:p>
        </w:tc>
        <w:tc>
          <w:tcPr>
            <w:tcW w:w="851"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jc w:val="center"/>
            </w:pPr>
            <w:r w:rsidRPr="003E7611">
              <w:rPr>
                <w:rFonts w:ascii="Times New Roman" w:hAnsi="Times New Roman"/>
              </w:rPr>
              <w:t>Шт.</w:t>
            </w:r>
          </w:p>
        </w:tc>
        <w:tc>
          <w:tcPr>
            <w:tcW w:w="1417" w:type="dxa"/>
          </w:tcPr>
          <w:p w:rsidR="00CF23EE" w:rsidRPr="003E7611" w:rsidRDefault="00CF23EE" w:rsidP="00602D07">
            <w:pPr>
              <w:jc w:val="center"/>
              <w:rPr>
                <w:rFonts w:ascii="Times New Roman" w:hAnsi="Times New Roman"/>
              </w:rPr>
            </w:pPr>
            <w:r w:rsidRPr="003E7611">
              <w:rPr>
                <w:rFonts w:ascii="Times New Roman" w:hAnsi="Times New Roman"/>
              </w:rPr>
              <w:t>21.20.24.131</w:t>
            </w:r>
          </w:p>
        </w:tc>
        <w:tc>
          <w:tcPr>
            <w:tcW w:w="993" w:type="dxa"/>
            <w:shd w:val="clear" w:color="auto" w:fill="FFFF00"/>
          </w:tcPr>
          <w:p w:rsidR="00CF23EE" w:rsidRPr="003E7611" w:rsidRDefault="00CF23EE" w:rsidP="00602D07">
            <w:pPr>
              <w:jc w:val="center"/>
              <w:rPr>
                <w:rFonts w:ascii="Times New Roman" w:hAnsi="Times New Roman"/>
              </w:rPr>
            </w:pPr>
          </w:p>
        </w:tc>
        <w:tc>
          <w:tcPr>
            <w:tcW w:w="850" w:type="dxa"/>
            <w:shd w:val="clear" w:color="auto" w:fill="FFFF00"/>
          </w:tcPr>
          <w:p w:rsidR="00CF23EE" w:rsidRPr="003E7611" w:rsidRDefault="00CF23EE" w:rsidP="00602D07">
            <w:pPr>
              <w:jc w:val="center"/>
              <w:rPr>
                <w:rFonts w:ascii="Times New Roman" w:hAnsi="Times New Roman"/>
              </w:rPr>
            </w:pPr>
          </w:p>
        </w:tc>
        <w:tc>
          <w:tcPr>
            <w:tcW w:w="1418" w:type="dxa"/>
            <w:shd w:val="clear" w:color="auto" w:fill="FFFF00"/>
          </w:tcPr>
          <w:p w:rsidR="00CF23EE" w:rsidRPr="003E7611" w:rsidRDefault="00CF23EE" w:rsidP="00602D07">
            <w:pPr>
              <w:jc w:val="center"/>
              <w:rPr>
                <w:rFonts w:ascii="Times New Roman" w:hAnsi="Times New Roman"/>
              </w:rPr>
            </w:pPr>
          </w:p>
        </w:tc>
        <w:tc>
          <w:tcPr>
            <w:tcW w:w="1417" w:type="dxa"/>
            <w:shd w:val="clear" w:color="auto" w:fill="FFFF00"/>
          </w:tcPr>
          <w:p w:rsidR="00CF23EE" w:rsidRPr="003E7611" w:rsidRDefault="00CF23EE" w:rsidP="00602D07">
            <w:pPr>
              <w:jc w:val="center"/>
              <w:rPr>
                <w:rFonts w:ascii="Times New Roman" w:hAnsi="Times New Roman"/>
              </w:rPr>
            </w:pPr>
          </w:p>
        </w:tc>
      </w:tr>
      <w:tr w:rsidR="00CF23EE" w:rsidRPr="003E7611" w:rsidTr="00CF23EE">
        <w:trPr>
          <w:trHeight w:val="949"/>
        </w:trPr>
        <w:tc>
          <w:tcPr>
            <w:tcW w:w="425" w:type="dxa"/>
          </w:tcPr>
          <w:p w:rsidR="00CF23EE" w:rsidRPr="003E7611" w:rsidRDefault="00CF23EE" w:rsidP="00602D07">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autoSpaceDE w:val="0"/>
              <w:autoSpaceDN w:val="0"/>
              <w:adjustRightInd w:val="0"/>
              <w:rPr>
                <w:rFonts w:ascii="Times New Roman" w:hAnsi="Times New Roman" w:cs="Times New Roman"/>
              </w:rPr>
            </w:pPr>
            <w:r w:rsidRPr="003E7611">
              <w:rPr>
                <w:rFonts w:ascii="Times New Roman" w:hAnsi="Times New Roman" w:cs="Times New Roman"/>
              </w:rPr>
              <w:t xml:space="preserve">Салфетки медицинские стерильные </w:t>
            </w:r>
          </w:p>
        </w:tc>
        <w:tc>
          <w:tcPr>
            <w:tcW w:w="4677"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rPr>
            </w:pPr>
            <w:r w:rsidRPr="003E7611">
              <w:rPr>
                <w:rFonts w:ascii="Times New Roman" w:hAnsi="Times New Roman" w:cs="Times New Roman"/>
                <w:bCs/>
              </w:rPr>
              <w:t>Размер:</w:t>
            </w:r>
            <w:r w:rsidRPr="003E7611">
              <w:rPr>
                <w:rFonts w:ascii="Times New Roman" w:hAnsi="Times New Roman" w:cs="Times New Roman"/>
              </w:rPr>
              <w:t xml:space="preserve"> </w:t>
            </w:r>
            <w:r>
              <w:rPr>
                <w:rFonts w:ascii="Times New Roman" w:hAnsi="Times New Roman" w:cs="Times New Roman"/>
              </w:rPr>
              <w:t xml:space="preserve">не менее </w:t>
            </w:r>
            <w:r w:rsidRPr="003E7611">
              <w:rPr>
                <w:rFonts w:ascii="Times New Roman" w:hAnsi="Times New Roman" w:cs="Times New Roman"/>
              </w:rPr>
              <w:t>16 x 13 см N 10.</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rPr>
              <w:t xml:space="preserve">Материал: </w:t>
            </w:r>
            <w:r w:rsidRPr="003E7611">
              <w:rPr>
                <w:rFonts w:ascii="Times New Roman" w:hAnsi="Times New Roman" w:cs="Times New Roman"/>
                <w:shd w:val="clear" w:color="auto" w:fill="FFFFFF"/>
              </w:rPr>
              <w:t>медицинская марля отбеленная</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rPr>
            </w:pPr>
            <w:r w:rsidRPr="003E7611">
              <w:rPr>
                <w:rFonts w:ascii="Times New Roman" w:hAnsi="Times New Roman" w:cs="Times New Roman"/>
              </w:rPr>
              <w:t>Упаковка: 10 салфеток в индивидуальной заводской упаковке.</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На упаковке указывается дата изготовления и срок годности.</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Технические требования: ГОСТ 9412-93.</w:t>
            </w:r>
          </w:p>
          <w:p w:rsidR="00CF23EE" w:rsidRPr="003E7611" w:rsidRDefault="00CF23EE" w:rsidP="00602D07">
            <w:pPr>
              <w:pStyle w:val="af5"/>
              <w:widowControl w:val="0"/>
              <w:shd w:val="clear" w:color="auto" w:fill="FFFFFF"/>
              <w:spacing w:before="0" w:beforeAutospacing="0" w:after="0" w:afterAutospacing="0" w:line="0" w:lineRule="atLeast"/>
              <w:contextualSpacing/>
              <w:rPr>
                <w:bCs/>
                <w:sz w:val="22"/>
                <w:szCs w:val="22"/>
              </w:rPr>
            </w:pPr>
            <w:r w:rsidRPr="003E7611">
              <w:rPr>
                <w:sz w:val="22"/>
                <w:szCs w:val="22"/>
              </w:rPr>
              <w:t>Цвет – белый</w:t>
            </w:r>
          </w:p>
        </w:tc>
        <w:tc>
          <w:tcPr>
            <w:tcW w:w="709"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jc w:val="center"/>
              <w:rPr>
                <w:rFonts w:ascii="Times New Roman" w:hAnsi="Times New Roman" w:cs="Times New Roman"/>
                <w:bCs/>
              </w:rPr>
            </w:pPr>
            <w:r w:rsidRPr="003E7611">
              <w:rPr>
                <w:rFonts w:ascii="Times New Roman" w:hAnsi="Times New Roman" w:cs="Times New Roman"/>
                <w:bCs/>
              </w:rPr>
              <w:t>80</w:t>
            </w:r>
          </w:p>
        </w:tc>
        <w:tc>
          <w:tcPr>
            <w:tcW w:w="851"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jc w:val="center"/>
            </w:pPr>
            <w:r>
              <w:rPr>
                <w:rFonts w:ascii="Times New Roman" w:hAnsi="Times New Roman"/>
              </w:rPr>
              <w:t>упак</w:t>
            </w:r>
            <w:r w:rsidRPr="003E7611">
              <w:rPr>
                <w:rFonts w:ascii="Times New Roman" w:hAnsi="Times New Roman"/>
              </w:rPr>
              <w:t>.</w:t>
            </w:r>
          </w:p>
        </w:tc>
        <w:tc>
          <w:tcPr>
            <w:tcW w:w="1417" w:type="dxa"/>
          </w:tcPr>
          <w:p w:rsidR="00CF23EE" w:rsidRPr="003E7611" w:rsidRDefault="00CF23EE" w:rsidP="00602D07">
            <w:pPr>
              <w:jc w:val="center"/>
              <w:rPr>
                <w:rFonts w:ascii="Times New Roman" w:hAnsi="Times New Roman"/>
              </w:rPr>
            </w:pPr>
            <w:r w:rsidRPr="003E7611">
              <w:rPr>
                <w:rFonts w:ascii="Times New Roman" w:hAnsi="Times New Roman"/>
              </w:rPr>
              <w:t>21.20.24.150</w:t>
            </w:r>
          </w:p>
        </w:tc>
        <w:tc>
          <w:tcPr>
            <w:tcW w:w="993" w:type="dxa"/>
            <w:shd w:val="clear" w:color="auto" w:fill="FFFF00"/>
          </w:tcPr>
          <w:p w:rsidR="00CF23EE" w:rsidRPr="003E7611" w:rsidRDefault="00CF23EE" w:rsidP="00602D07">
            <w:pPr>
              <w:jc w:val="center"/>
              <w:rPr>
                <w:rFonts w:ascii="Times New Roman" w:hAnsi="Times New Roman"/>
              </w:rPr>
            </w:pPr>
          </w:p>
        </w:tc>
        <w:tc>
          <w:tcPr>
            <w:tcW w:w="850" w:type="dxa"/>
            <w:shd w:val="clear" w:color="auto" w:fill="FFFF00"/>
          </w:tcPr>
          <w:p w:rsidR="00CF23EE" w:rsidRPr="003E7611" w:rsidRDefault="00CF23EE" w:rsidP="00602D07">
            <w:pPr>
              <w:jc w:val="center"/>
              <w:rPr>
                <w:rFonts w:ascii="Times New Roman" w:hAnsi="Times New Roman"/>
              </w:rPr>
            </w:pPr>
          </w:p>
        </w:tc>
        <w:tc>
          <w:tcPr>
            <w:tcW w:w="1418" w:type="dxa"/>
            <w:shd w:val="clear" w:color="auto" w:fill="FFFF00"/>
          </w:tcPr>
          <w:p w:rsidR="00CF23EE" w:rsidRPr="003E7611" w:rsidRDefault="00CF23EE" w:rsidP="00602D07">
            <w:pPr>
              <w:jc w:val="center"/>
              <w:rPr>
                <w:rFonts w:ascii="Times New Roman" w:hAnsi="Times New Roman"/>
              </w:rPr>
            </w:pPr>
          </w:p>
        </w:tc>
        <w:tc>
          <w:tcPr>
            <w:tcW w:w="1417" w:type="dxa"/>
            <w:shd w:val="clear" w:color="auto" w:fill="FFFF00"/>
          </w:tcPr>
          <w:p w:rsidR="00CF23EE" w:rsidRPr="003E7611" w:rsidRDefault="00CF23EE" w:rsidP="00602D07">
            <w:pPr>
              <w:jc w:val="center"/>
              <w:rPr>
                <w:rFonts w:ascii="Times New Roman" w:hAnsi="Times New Roman"/>
              </w:rPr>
            </w:pPr>
          </w:p>
        </w:tc>
      </w:tr>
      <w:tr w:rsidR="00CF23EE" w:rsidRPr="003E7611" w:rsidTr="00CF23EE">
        <w:trPr>
          <w:trHeight w:val="949"/>
        </w:trPr>
        <w:tc>
          <w:tcPr>
            <w:tcW w:w="425" w:type="dxa"/>
          </w:tcPr>
          <w:p w:rsidR="00CF23EE" w:rsidRPr="003E7611" w:rsidRDefault="00CF23EE" w:rsidP="00602D07">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autoSpaceDE w:val="0"/>
              <w:autoSpaceDN w:val="0"/>
              <w:adjustRightInd w:val="0"/>
              <w:rPr>
                <w:rFonts w:ascii="Times New Roman" w:hAnsi="Times New Roman" w:cs="Times New Roman"/>
              </w:rPr>
            </w:pPr>
            <w:r w:rsidRPr="003E7611">
              <w:rPr>
                <w:rFonts w:ascii="Times New Roman" w:hAnsi="Times New Roman" w:cs="Times New Roman"/>
              </w:rPr>
              <w:t xml:space="preserve">Лейкопластырь фиксирующий </w:t>
            </w:r>
          </w:p>
        </w:tc>
        <w:tc>
          <w:tcPr>
            <w:tcW w:w="4677" w:type="dxa"/>
            <w:tcBorders>
              <w:top w:val="single" w:sz="4" w:space="0" w:color="auto"/>
              <w:left w:val="single" w:sz="4" w:space="0" w:color="auto"/>
              <w:bottom w:val="single" w:sz="4" w:space="0" w:color="auto"/>
              <w:right w:val="single" w:sz="4" w:space="0" w:color="auto"/>
            </w:tcBorders>
          </w:tcPr>
          <w:p w:rsidR="00CF23EE" w:rsidRPr="003E7611" w:rsidRDefault="00CF23EE" w:rsidP="00C17466">
            <w:pPr>
              <w:widowControl w:val="0"/>
              <w:numPr>
                <w:ilvl w:val="0"/>
                <w:numId w:val="21"/>
              </w:numPr>
              <w:spacing w:line="0" w:lineRule="atLeast"/>
              <w:ind w:left="0"/>
              <w:contextualSpacing/>
              <w:rPr>
                <w:rFonts w:ascii="Times New Roman" w:eastAsia="Times New Roman" w:hAnsi="Times New Roman" w:cs="Times New Roman"/>
                <w:lang w:eastAsia="ru-RU"/>
              </w:rPr>
            </w:pPr>
            <w:r w:rsidRPr="003E7611">
              <w:rPr>
                <w:rFonts w:ascii="Times New Roman" w:hAnsi="Times New Roman" w:cs="Times New Roman"/>
                <w:bCs/>
              </w:rPr>
              <w:t xml:space="preserve">Размер: </w:t>
            </w:r>
            <w:r w:rsidRPr="003E7611">
              <w:rPr>
                <w:rFonts w:ascii="Times New Roman" w:eastAsia="Times New Roman" w:hAnsi="Times New Roman" w:cs="Times New Roman"/>
                <w:lang w:eastAsia="ru-RU"/>
              </w:rPr>
              <w:t>Длина: 500 см. Ширина: 2 см.</w:t>
            </w:r>
          </w:p>
          <w:p w:rsidR="00CF23EE" w:rsidRPr="003E7611" w:rsidRDefault="00CF23EE" w:rsidP="00602D07">
            <w:pPr>
              <w:widowControl w:val="0"/>
              <w:numPr>
                <w:ilvl w:val="0"/>
                <w:numId w:val="21"/>
              </w:numPr>
              <w:spacing w:line="0" w:lineRule="atLeast"/>
              <w:ind w:left="0"/>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Цвет: белый.</w:t>
            </w:r>
          </w:p>
          <w:p w:rsidR="00CF23EE" w:rsidRPr="003E7611" w:rsidRDefault="00CF23EE" w:rsidP="00602D07">
            <w:pPr>
              <w:widowControl w:val="0"/>
              <w:numPr>
                <w:ilvl w:val="0"/>
                <w:numId w:val="21"/>
              </w:numPr>
              <w:spacing w:line="0" w:lineRule="atLeast"/>
              <w:ind w:left="0"/>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 xml:space="preserve">Форма выпуска: катушка. </w:t>
            </w:r>
          </w:p>
          <w:p w:rsidR="00CF23EE" w:rsidRPr="003E7611" w:rsidRDefault="00CF23EE" w:rsidP="00602D07">
            <w:pPr>
              <w:widowControl w:val="0"/>
              <w:numPr>
                <w:ilvl w:val="0"/>
                <w:numId w:val="21"/>
              </w:numPr>
              <w:spacing w:line="0" w:lineRule="atLeast"/>
              <w:ind w:left="0"/>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 xml:space="preserve">Количество в упаковке: 1 шт. </w:t>
            </w:r>
          </w:p>
          <w:p w:rsidR="00CF23EE" w:rsidRPr="003E7611" w:rsidRDefault="00CF23EE" w:rsidP="00602D07">
            <w:pPr>
              <w:widowControl w:val="0"/>
              <w:numPr>
                <w:ilvl w:val="0"/>
                <w:numId w:val="21"/>
              </w:numPr>
              <w:spacing w:line="0" w:lineRule="atLeast"/>
              <w:ind w:left="0"/>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 xml:space="preserve">Материал основы: тканевая. </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shd w:val="clear" w:color="auto" w:fill="FFFFFF"/>
              </w:rPr>
              <w:t>На упаковке указывается дата изготовления и срок годности.</w:t>
            </w:r>
          </w:p>
        </w:tc>
        <w:tc>
          <w:tcPr>
            <w:tcW w:w="709"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jc w:val="center"/>
              <w:rPr>
                <w:rFonts w:ascii="Times New Roman" w:hAnsi="Times New Roman" w:cs="Times New Roman"/>
                <w:bCs/>
              </w:rPr>
            </w:pPr>
            <w:r w:rsidRPr="003E7611">
              <w:rPr>
                <w:rFonts w:ascii="Times New Roman" w:hAnsi="Times New Roman" w:cs="Times New Roman"/>
                <w:bCs/>
              </w:rPr>
              <w:t>60</w:t>
            </w:r>
          </w:p>
        </w:tc>
        <w:tc>
          <w:tcPr>
            <w:tcW w:w="851"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jc w:val="center"/>
            </w:pPr>
            <w:r w:rsidRPr="003E7611">
              <w:rPr>
                <w:rFonts w:ascii="Times New Roman" w:hAnsi="Times New Roman"/>
              </w:rPr>
              <w:t>Шт</w:t>
            </w:r>
          </w:p>
        </w:tc>
        <w:tc>
          <w:tcPr>
            <w:tcW w:w="1417" w:type="dxa"/>
          </w:tcPr>
          <w:p w:rsidR="00CF23EE" w:rsidRPr="003E7611" w:rsidRDefault="00CF23EE" w:rsidP="00602D07">
            <w:pPr>
              <w:jc w:val="center"/>
              <w:rPr>
                <w:rFonts w:ascii="Times New Roman" w:hAnsi="Times New Roman"/>
              </w:rPr>
            </w:pPr>
            <w:r w:rsidRPr="003E7611">
              <w:rPr>
                <w:rFonts w:ascii="Times New Roman" w:hAnsi="Times New Roman"/>
              </w:rPr>
              <w:t>21.20.24.110</w:t>
            </w:r>
          </w:p>
        </w:tc>
        <w:tc>
          <w:tcPr>
            <w:tcW w:w="993" w:type="dxa"/>
            <w:shd w:val="clear" w:color="auto" w:fill="FFFF00"/>
          </w:tcPr>
          <w:p w:rsidR="00CF23EE" w:rsidRPr="003E7611" w:rsidRDefault="00CF23EE" w:rsidP="00602D07">
            <w:pPr>
              <w:jc w:val="center"/>
              <w:rPr>
                <w:rFonts w:ascii="Times New Roman" w:hAnsi="Times New Roman"/>
              </w:rPr>
            </w:pPr>
          </w:p>
        </w:tc>
        <w:tc>
          <w:tcPr>
            <w:tcW w:w="850" w:type="dxa"/>
            <w:shd w:val="clear" w:color="auto" w:fill="FFFF00"/>
          </w:tcPr>
          <w:p w:rsidR="00CF23EE" w:rsidRPr="003E7611" w:rsidRDefault="00CF23EE" w:rsidP="00602D07">
            <w:pPr>
              <w:jc w:val="center"/>
              <w:rPr>
                <w:rFonts w:ascii="Times New Roman" w:hAnsi="Times New Roman"/>
              </w:rPr>
            </w:pPr>
          </w:p>
        </w:tc>
        <w:tc>
          <w:tcPr>
            <w:tcW w:w="1418" w:type="dxa"/>
            <w:shd w:val="clear" w:color="auto" w:fill="FFFF00"/>
          </w:tcPr>
          <w:p w:rsidR="00CF23EE" w:rsidRPr="003E7611" w:rsidRDefault="00CF23EE" w:rsidP="00602D07">
            <w:pPr>
              <w:jc w:val="center"/>
              <w:rPr>
                <w:rFonts w:ascii="Times New Roman" w:hAnsi="Times New Roman"/>
              </w:rPr>
            </w:pPr>
          </w:p>
        </w:tc>
        <w:tc>
          <w:tcPr>
            <w:tcW w:w="1417" w:type="dxa"/>
            <w:shd w:val="clear" w:color="auto" w:fill="FFFF00"/>
          </w:tcPr>
          <w:p w:rsidR="00CF23EE" w:rsidRPr="003E7611" w:rsidRDefault="00CF23EE" w:rsidP="00602D07">
            <w:pPr>
              <w:jc w:val="center"/>
              <w:rPr>
                <w:rFonts w:ascii="Times New Roman" w:hAnsi="Times New Roman"/>
              </w:rPr>
            </w:pPr>
          </w:p>
        </w:tc>
      </w:tr>
      <w:tr w:rsidR="00CF23EE" w:rsidRPr="003E7611" w:rsidTr="00CF23EE">
        <w:trPr>
          <w:trHeight w:val="949"/>
        </w:trPr>
        <w:tc>
          <w:tcPr>
            <w:tcW w:w="425" w:type="dxa"/>
          </w:tcPr>
          <w:p w:rsidR="00CF23EE" w:rsidRPr="003E7611" w:rsidRDefault="00CF23EE" w:rsidP="00602D07">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autoSpaceDE w:val="0"/>
              <w:autoSpaceDN w:val="0"/>
              <w:adjustRightInd w:val="0"/>
              <w:rPr>
                <w:rFonts w:ascii="Times New Roman" w:hAnsi="Times New Roman" w:cs="Times New Roman"/>
              </w:rPr>
            </w:pPr>
            <w:r w:rsidRPr="003E7611">
              <w:rPr>
                <w:rFonts w:ascii="Times New Roman" w:hAnsi="Times New Roman" w:cs="Times New Roman"/>
              </w:rPr>
              <w:t xml:space="preserve">Лейкопластырь бактерицидный </w:t>
            </w:r>
          </w:p>
        </w:tc>
        <w:tc>
          <w:tcPr>
            <w:tcW w:w="4677"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spacing w:line="0" w:lineRule="atLeast"/>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Вид пластыря: бактерицидный</w:t>
            </w:r>
          </w:p>
          <w:p w:rsidR="00CF23EE" w:rsidRPr="003E7611" w:rsidRDefault="00CF23EE" w:rsidP="00602D07">
            <w:pPr>
              <w:widowControl w:val="0"/>
              <w:shd w:val="clear" w:color="auto" w:fill="FFFFFF"/>
              <w:spacing w:line="0" w:lineRule="atLeast"/>
              <w:ind w:right="460"/>
              <w:contextualSpacing/>
              <w:textAlignment w:val="baseline"/>
              <w:rPr>
                <w:rFonts w:ascii="Times New Roman" w:eastAsia="Times New Roman" w:hAnsi="Times New Roman" w:cs="Times New Roman"/>
                <w:lang w:eastAsia="ru-RU"/>
              </w:rPr>
            </w:pPr>
            <w:r w:rsidRPr="003E7611">
              <w:rPr>
                <w:rFonts w:ascii="Times New Roman" w:eastAsia="Times New Roman" w:hAnsi="Times New Roman" w:cs="Times New Roman"/>
                <w:bdr w:val="none" w:sz="0" w:space="0" w:color="auto" w:frame="1"/>
                <w:lang w:eastAsia="ru-RU"/>
              </w:rPr>
              <w:t>Размер</w:t>
            </w:r>
            <w:r w:rsidRPr="003E7611">
              <w:rPr>
                <w:rFonts w:ascii="Times New Roman" w:hAnsi="Times New Roman" w:cs="Times New Roman"/>
                <w:bCs/>
              </w:rPr>
              <w:t xml:space="preserve">: </w:t>
            </w:r>
            <w:r w:rsidRPr="003E7611">
              <w:rPr>
                <w:rFonts w:ascii="Times New Roman" w:eastAsia="Times New Roman" w:hAnsi="Times New Roman" w:cs="Times New Roman"/>
                <w:lang w:eastAsia="ru-RU"/>
              </w:rPr>
              <w:t xml:space="preserve">Длина 7.2 см. Ширина </w:t>
            </w:r>
            <w:r w:rsidRPr="003E7611">
              <w:rPr>
                <w:rFonts w:ascii="Times New Roman" w:eastAsia="Times New Roman" w:hAnsi="Times New Roman" w:cs="Times New Roman"/>
                <w:bdr w:val="none" w:sz="0" w:space="0" w:color="auto" w:frame="1"/>
                <w:lang w:eastAsia="ru-RU"/>
              </w:rPr>
              <w:t>1.9</w:t>
            </w:r>
            <w:r w:rsidRPr="003E7611">
              <w:rPr>
                <w:rFonts w:ascii="Times New Roman" w:eastAsia="Times New Roman" w:hAnsi="Times New Roman" w:cs="Times New Roman"/>
                <w:lang w:eastAsia="ru-RU"/>
              </w:rPr>
              <w:t xml:space="preserve"> см</w:t>
            </w:r>
          </w:p>
          <w:p w:rsidR="00CF23EE" w:rsidRPr="003E7611" w:rsidRDefault="00CF23EE" w:rsidP="00602D07">
            <w:pPr>
              <w:widowControl w:val="0"/>
              <w:shd w:val="clear" w:color="auto" w:fill="FFFFFF"/>
              <w:spacing w:line="0" w:lineRule="atLeast"/>
              <w:ind w:right="460"/>
              <w:contextualSpacing/>
              <w:textAlignment w:val="baseline"/>
              <w:rPr>
                <w:rFonts w:ascii="Times New Roman" w:hAnsi="Times New Roman" w:cs="Times New Roman"/>
              </w:rPr>
            </w:pPr>
            <w:r w:rsidRPr="003E7611">
              <w:rPr>
                <w:rFonts w:ascii="Times New Roman" w:hAnsi="Times New Roman" w:cs="Times New Roman"/>
              </w:rPr>
              <w:t>Каждый пластырь - полоска поставляется в индивидуальной упаковке.</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shd w:val="clear" w:color="auto" w:fill="FFFFFF"/>
              </w:rPr>
            </w:pPr>
            <w:r w:rsidRPr="003E7611">
              <w:rPr>
                <w:rFonts w:ascii="Times New Roman" w:hAnsi="Times New Roman" w:cs="Times New Roman"/>
                <w:shd w:val="clear" w:color="auto" w:fill="FFFFFF"/>
              </w:rPr>
              <w:t>На упаковке указывается дата изготовления и срок годности.</w:t>
            </w:r>
          </w:p>
          <w:p w:rsidR="00CF23EE" w:rsidRPr="003E7611" w:rsidRDefault="00CF23EE" w:rsidP="00602D07">
            <w:pPr>
              <w:widowControl w:val="0"/>
              <w:numPr>
                <w:ilvl w:val="0"/>
                <w:numId w:val="21"/>
              </w:numPr>
              <w:spacing w:line="0" w:lineRule="atLeast"/>
              <w:ind w:left="0"/>
              <w:contextualSpacing/>
              <w:rPr>
                <w:rFonts w:ascii="Times New Roman" w:hAnsi="Times New Roman" w:cs="Times New Roman"/>
                <w:bCs/>
              </w:rPr>
            </w:pPr>
            <w:r w:rsidRPr="003E7611">
              <w:rPr>
                <w:rFonts w:ascii="Times New Roman" w:hAnsi="Times New Roman" w:cs="Times New Roman"/>
              </w:rPr>
              <w:t>Цвет: бежевый/белый</w:t>
            </w:r>
          </w:p>
        </w:tc>
        <w:tc>
          <w:tcPr>
            <w:tcW w:w="709"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jc w:val="center"/>
              <w:rPr>
                <w:rFonts w:ascii="Times New Roman" w:hAnsi="Times New Roman" w:cs="Times New Roman"/>
                <w:bCs/>
              </w:rPr>
            </w:pPr>
            <w:r w:rsidRPr="003E7611">
              <w:rPr>
                <w:rFonts w:ascii="Times New Roman" w:hAnsi="Times New Roman" w:cs="Times New Roman"/>
                <w:bCs/>
              </w:rPr>
              <w:t>547</w:t>
            </w:r>
          </w:p>
        </w:tc>
        <w:tc>
          <w:tcPr>
            <w:tcW w:w="851"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jc w:val="center"/>
            </w:pPr>
            <w:r w:rsidRPr="003E7611">
              <w:rPr>
                <w:rFonts w:ascii="Times New Roman" w:hAnsi="Times New Roman"/>
              </w:rPr>
              <w:t>Шт</w:t>
            </w:r>
          </w:p>
        </w:tc>
        <w:tc>
          <w:tcPr>
            <w:tcW w:w="1417" w:type="dxa"/>
          </w:tcPr>
          <w:p w:rsidR="00CF23EE" w:rsidRPr="003E7611" w:rsidRDefault="00CF23EE" w:rsidP="00602D07">
            <w:pPr>
              <w:jc w:val="center"/>
              <w:rPr>
                <w:rFonts w:ascii="Times New Roman" w:hAnsi="Times New Roman"/>
              </w:rPr>
            </w:pPr>
            <w:r w:rsidRPr="003E7611">
              <w:rPr>
                <w:rFonts w:ascii="Times New Roman" w:hAnsi="Times New Roman"/>
              </w:rPr>
              <w:t>21.20.24.110</w:t>
            </w:r>
          </w:p>
        </w:tc>
        <w:tc>
          <w:tcPr>
            <w:tcW w:w="993" w:type="dxa"/>
            <w:shd w:val="clear" w:color="auto" w:fill="FFFF00"/>
          </w:tcPr>
          <w:p w:rsidR="00CF23EE" w:rsidRPr="003E7611" w:rsidRDefault="00CF23EE" w:rsidP="00602D07">
            <w:pPr>
              <w:jc w:val="center"/>
              <w:rPr>
                <w:rFonts w:ascii="Times New Roman" w:hAnsi="Times New Roman"/>
              </w:rPr>
            </w:pPr>
          </w:p>
        </w:tc>
        <w:tc>
          <w:tcPr>
            <w:tcW w:w="850" w:type="dxa"/>
            <w:shd w:val="clear" w:color="auto" w:fill="FFFF00"/>
          </w:tcPr>
          <w:p w:rsidR="00CF23EE" w:rsidRPr="003E7611" w:rsidRDefault="00CF23EE" w:rsidP="00602D07">
            <w:pPr>
              <w:jc w:val="center"/>
              <w:rPr>
                <w:rFonts w:ascii="Times New Roman" w:hAnsi="Times New Roman"/>
              </w:rPr>
            </w:pPr>
          </w:p>
        </w:tc>
        <w:tc>
          <w:tcPr>
            <w:tcW w:w="1418" w:type="dxa"/>
            <w:shd w:val="clear" w:color="auto" w:fill="FFFF00"/>
          </w:tcPr>
          <w:p w:rsidR="00CF23EE" w:rsidRPr="003E7611" w:rsidRDefault="00CF23EE" w:rsidP="00602D07">
            <w:pPr>
              <w:jc w:val="center"/>
              <w:rPr>
                <w:rFonts w:ascii="Times New Roman" w:hAnsi="Times New Roman"/>
              </w:rPr>
            </w:pPr>
          </w:p>
        </w:tc>
        <w:tc>
          <w:tcPr>
            <w:tcW w:w="1417" w:type="dxa"/>
            <w:shd w:val="clear" w:color="auto" w:fill="FFFF00"/>
          </w:tcPr>
          <w:p w:rsidR="00CF23EE" w:rsidRPr="003E7611" w:rsidRDefault="00CF23EE" w:rsidP="00602D07">
            <w:pPr>
              <w:jc w:val="center"/>
              <w:rPr>
                <w:rFonts w:ascii="Times New Roman" w:hAnsi="Times New Roman"/>
              </w:rPr>
            </w:pPr>
          </w:p>
        </w:tc>
      </w:tr>
      <w:tr w:rsidR="00CF23EE" w:rsidRPr="003E7611" w:rsidTr="00CF23EE">
        <w:trPr>
          <w:trHeight w:val="949"/>
        </w:trPr>
        <w:tc>
          <w:tcPr>
            <w:tcW w:w="425" w:type="dxa"/>
          </w:tcPr>
          <w:p w:rsidR="00CF23EE" w:rsidRPr="003E7611" w:rsidRDefault="00CF23EE" w:rsidP="00602D07">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autoSpaceDE w:val="0"/>
              <w:autoSpaceDN w:val="0"/>
              <w:adjustRightInd w:val="0"/>
              <w:rPr>
                <w:rFonts w:ascii="Times New Roman" w:hAnsi="Times New Roman" w:cs="Times New Roman"/>
              </w:rPr>
            </w:pPr>
            <w:r w:rsidRPr="003E7611">
              <w:rPr>
                <w:rFonts w:ascii="Times New Roman" w:hAnsi="Times New Roman" w:cs="Times New Roman"/>
              </w:rPr>
              <w:t xml:space="preserve">Лейкопластырь бактерицидный </w:t>
            </w:r>
          </w:p>
        </w:tc>
        <w:tc>
          <w:tcPr>
            <w:tcW w:w="4677"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spacing w:line="0" w:lineRule="atLeast"/>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Вид пластыря: бактерицидный</w:t>
            </w:r>
          </w:p>
          <w:p w:rsidR="00CF23EE" w:rsidRPr="003E7611" w:rsidRDefault="00CF23EE" w:rsidP="00602D07">
            <w:pPr>
              <w:widowControl w:val="0"/>
              <w:spacing w:line="0" w:lineRule="atLeast"/>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Размер:  длина: 10 см, ширина: 4 см</w:t>
            </w:r>
          </w:p>
          <w:p w:rsidR="00CF23EE" w:rsidRPr="003E7611" w:rsidRDefault="00CF23EE" w:rsidP="00602D07">
            <w:pPr>
              <w:widowControl w:val="0"/>
              <w:spacing w:line="0" w:lineRule="atLeast"/>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Количество в упаковке: 1 шт. Каждый пластырь - поставляется в индивидуальной упаковке. На упаковке указывается дата изготовления и срок годности.</w:t>
            </w:r>
          </w:p>
          <w:p w:rsidR="00CF23EE" w:rsidRPr="003E7611" w:rsidRDefault="00CF23EE" w:rsidP="00602D07">
            <w:pPr>
              <w:widowControl w:val="0"/>
              <w:spacing w:line="0" w:lineRule="atLeast"/>
              <w:contextualSpacing/>
              <w:rPr>
                <w:rFonts w:ascii="Times New Roman" w:eastAsia="Times New Roman" w:hAnsi="Times New Roman" w:cs="Times New Roman"/>
                <w:lang w:eastAsia="ru-RU"/>
              </w:rPr>
            </w:pPr>
            <w:r w:rsidRPr="003E7611">
              <w:rPr>
                <w:rFonts w:ascii="Times New Roman" w:eastAsia="Times New Roman" w:hAnsi="Times New Roman" w:cs="Times New Roman"/>
                <w:lang w:eastAsia="ru-RU"/>
              </w:rPr>
              <w:t>Материал основы: ткань с атравматической подушечкой</w:t>
            </w:r>
          </w:p>
          <w:p w:rsidR="00CF23EE" w:rsidRPr="003E7611" w:rsidRDefault="00CF23EE" w:rsidP="00602D07">
            <w:pPr>
              <w:widowControl w:val="0"/>
              <w:spacing w:line="0" w:lineRule="atLeast"/>
              <w:contextualSpacing/>
              <w:rPr>
                <w:rFonts w:ascii="Times New Roman" w:hAnsi="Times New Roman" w:cs="Times New Roman"/>
                <w:bCs/>
              </w:rPr>
            </w:pPr>
            <w:r w:rsidRPr="003E7611">
              <w:rPr>
                <w:rFonts w:ascii="Times New Roman" w:eastAsia="Times New Roman" w:hAnsi="Times New Roman" w:cs="Times New Roman"/>
                <w:lang w:eastAsia="ru-RU"/>
              </w:rPr>
              <w:t>Цвет: бежевый/белый</w:t>
            </w:r>
          </w:p>
        </w:tc>
        <w:tc>
          <w:tcPr>
            <w:tcW w:w="709"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jc w:val="center"/>
              <w:rPr>
                <w:rFonts w:ascii="Times New Roman" w:hAnsi="Times New Roman" w:cs="Times New Roman"/>
                <w:bCs/>
              </w:rPr>
            </w:pPr>
            <w:r w:rsidRPr="003E7611">
              <w:rPr>
                <w:rFonts w:ascii="Times New Roman" w:hAnsi="Times New Roman" w:cs="Times New Roman"/>
                <w:bCs/>
              </w:rPr>
              <w:t>90</w:t>
            </w:r>
          </w:p>
        </w:tc>
        <w:tc>
          <w:tcPr>
            <w:tcW w:w="851"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jc w:val="center"/>
            </w:pPr>
            <w:r w:rsidRPr="003E7611">
              <w:rPr>
                <w:rFonts w:ascii="Times New Roman" w:hAnsi="Times New Roman"/>
              </w:rPr>
              <w:t>Шт</w:t>
            </w:r>
          </w:p>
        </w:tc>
        <w:tc>
          <w:tcPr>
            <w:tcW w:w="1417" w:type="dxa"/>
          </w:tcPr>
          <w:p w:rsidR="00CF23EE" w:rsidRPr="003E7611" w:rsidRDefault="00CF23EE" w:rsidP="00602D07">
            <w:pPr>
              <w:jc w:val="center"/>
              <w:rPr>
                <w:rFonts w:ascii="Times New Roman" w:hAnsi="Times New Roman"/>
              </w:rPr>
            </w:pPr>
            <w:r w:rsidRPr="003E7611">
              <w:rPr>
                <w:rFonts w:ascii="Times New Roman" w:hAnsi="Times New Roman"/>
              </w:rPr>
              <w:t>21.20.24.110</w:t>
            </w:r>
          </w:p>
        </w:tc>
        <w:tc>
          <w:tcPr>
            <w:tcW w:w="993" w:type="dxa"/>
            <w:shd w:val="clear" w:color="auto" w:fill="FFFF00"/>
          </w:tcPr>
          <w:p w:rsidR="00CF23EE" w:rsidRPr="003E7611" w:rsidRDefault="00CF23EE" w:rsidP="00602D07">
            <w:pPr>
              <w:jc w:val="center"/>
              <w:rPr>
                <w:rFonts w:ascii="Times New Roman" w:hAnsi="Times New Roman"/>
              </w:rPr>
            </w:pPr>
          </w:p>
        </w:tc>
        <w:tc>
          <w:tcPr>
            <w:tcW w:w="850" w:type="dxa"/>
            <w:shd w:val="clear" w:color="auto" w:fill="FFFF00"/>
          </w:tcPr>
          <w:p w:rsidR="00CF23EE" w:rsidRPr="003E7611" w:rsidRDefault="00CF23EE" w:rsidP="00602D07">
            <w:pPr>
              <w:jc w:val="center"/>
              <w:rPr>
                <w:rFonts w:ascii="Times New Roman" w:hAnsi="Times New Roman"/>
              </w:rPr>
            </w:pPr>
          </w:p>
        </w:tc>
        <w:tc>
          <w:tcPr>
            <w:tcW w:w="1418" w:type="dxa"/>
            <w:shd w:val="clear" w:color="auto" w:fill="FFFF00"/>
          </w:tcPr>
          <w:p w:rsidR="00CF23EE" w:rsidRPr="003E7611" w:rsidRDefault="00CF23EE" w:rsidP="00602D07">
            <w:pPr>
              <w:jc w:val="center"/>
              <w:rPr>
                <w:rFonts w:ascii="Times New Roman" w:hAnsi="Times New Roman"/>
              </w:rPr>
            </w:pPr>
          </w:p>
        </w:tc>
        <w:tc>
          <w:tcPr>
            <w:tcW w:w="1417" w:type="dxa"/>
            <w:shd w:val="clear" w:color="auto" w:fill="FFFF00"/>
          </w:tcPr>
          <w:p w:rsidR="00CF23EE" w:rsidRPr="003E7611" w:rsidRDefault="00CF23EE" w:rsidP="00602D07">
            <w:pPr>
              <w:jc w:val="center"/>
              <w:rPr>
                <w:rFonts w:ascii="Times New Roman" w:hAnsi="Times New Roman"/>
              </w:rPr>
            </w:pPr>
          </w:p>
        </w:tc>
      </w:tr>
      <w:tr w:rsidR="00CF23EE" w:rsidRPr="003E7611" w:rsidTr="00CF23EE">
        <w:trPr>
          <w:trHeight w:val="949"/>
        </w:trPr>
        <w:tc>
          <w:tcPr>
            <w:tcW w:w="425" w:type="dxa"/>
          </w:tcPr>
          <w:p w:rsidR="00CF23EE" w:rsidRPr="003E7611" w:rsidRDefault="00CF23EE" w:rsidP="00602D07">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autoSpaceDE w:val="0"/>
              <w:autoSpaceDN w:val="0"/>
              <w:adjustRightInd w:val="0"/>
              <w:rPr>
                <w:rFonts w:ascii="Times New Roman" w:hAnsi="Times New Roman" w:cs="Times New Roman"/>
              </w:rPr>
            </w:pPr>
            <w:r w:rsidRPr="003E7611">
              <w:rPr>
                <w:rFonts w:ascii="Times New Roman" w:hAnsi="Times New Roman" w:cs="Times New Roman"/>
              </w:rPr>
              <w:t xml:space="preserve">Покрывало спасательное изотермическое </w:t>
            </w:r>
          </w:p>
        </w:tc>
        <w:tc>
          <w:tcPr>
            <w:tcW w:w="4677"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pStyle w:val="af5"/>
              <w:widowControl w:val="0"/>
              <w:shd w:val="clear" w:color="auto" w:fill="FFFFFF"/>
              <w:spacing w:before="0" w:beforeAutospacing="0" w:after="0" w:afterAutospacing="0" w:line="0" w:lineRule="atLeast"/>
              <w:contextualSpacing/>
              <w:textAlignment w:val="top"/>
              <w:rPr>
                <w:sz w:val="22"/>
                <w:szCs w:val="22"/>
              </w:rPr>
            </w:pPr>
            <w:r w:rsidRPr="003E7611">
              <w:rPr>
                <w:sz w:val="22"/>
                <w:szCs w:val="22"/>
              </w:rPr>
              <w:t xml:space="preserve">Размер покрывала 160 х 210 см. </w:t>
            </w:r>
          </w:p>
          <w:p w:rsidR="00CF23EE" w:rsidRPr="003E7611" w:rsidRDefault="00CF23EE" w:rsidP="00602D07">
            <w:pPr>
              <w:pStyle w:val="af5"/>
              <w:widowControl w:val="0"/>
              <w:shd w:val="clear" w:color="auto" w:fill="FFFFFF"/>
              <w:spacing w:before="0" w:beforeAutospacing="0" w:after="0" w:afterAutospacing="0" w:line="0" w:lineRule="atLeast"/>
              <w:contextualSpacing/>
              <w:textAlignment w:val="top"/>
              <w:rPr>
                <w:sz w:val="22"/>
                <w:szCs w:val="22"/>
              </w:rPr>
            </w:pPr>
            <w:r w:rsidRPr="003E7611">
              <w:rPr>
                <w:sz w:val="22"/>
                <w:szCs w:val="22"/>
              </w:rPr>
              <w:t>Упаковка: мини-пакет размером 14 х 8 х 1 см с 4-х цветным вкладышем на русском языке.</w:t>
            </w:r>
          </w:p>
          <w:p w:rsidR="00CF23EE" w:rsidRPr="003E7611" w:rsidRDefault="00CF23EE" w:rsidP="00602D07">
            <w:pPr>
              <w:pStyle w:val="af5"/>
              <w:widowControl w:val="0"/>
              <w:shd w:val="clear" w:color="auto" w:fill="FFFFFF"/>
              <w:spacing w:before="0" w:beforeAutospacing="0" w:after="0" w:afterAutospacing="0" w:line="0" w:lineRule="atLeast"/>
              <w:contextualSpacing/>
              <w:textAlignment w:val="top"/>
              <w:rPr>
                <w:sz w:val="22"/>
                <w:szCs w:val="22"/>
              </w:rPr>
            </w:pPr>
            <w:r w:rsidRPr="003E7611">
              <w:rPr>
                <w:sz w:val="22"/>
                <w:szCs w:val="22"/>
              </w:rPr>
              <w:t>Вес изделия с упаковкой (1шт) - 60 г.</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rPr>
            </w:pPr>
            <w:r w:rsidRPr="003E7611">
              <w:rPr>
                <w:rFonts w:ascii="Times New Roman" w:hAnsi="Times New Roman" w:cs="Times New Roman"/>
              </w:rPr>
              <w:t>Изотермическое спасательное покрывало - средство от переохлаждения или перегрева в течение 20 часов.</w:t>
            </w:r>
          </w:p>
          <w:p w:rsidR="00CF23EE" w:rsidRPr="003E7611" w:rsidRDefault="00CF23EE" w:rsidP="00602D07">
            <w:pPr>
              <w:widowControl w:val="0"/>
              <w:autoSpaceDE w:val="0"/>
              <w:autoSpaceDN w:val="0"/>
              <w:adjustRightInd w:val="0"/>
              <w:spacing w:line="0" w:lineRule="atLeast"/>
              <w:contextualSpacing/>
              <w:rPr>
                <w:rFonts w:ascii="Times New Roman" w:hAnsi="Times New Roman" w:cs="Times New Roman"/>
              </w:rPr>
            </w:pPr>
            <w:r w:rsidRPr="003E7611">
              <w:rPr>
                <w:rFonts w:ascii="Times New Roman" w:hAnsi="Times New Roman" w:cs="Times New Roman"/>
              </w:rPr>
              <w:t>Материал: полиэфирная плёнка с металлизированным покрытием. Материал покрывала нейтрален к телу человека, не прилипает к ранам и ожогам, способен выдержать вес человека (до 200 кг) при ручной транспортировке</w:t>
            </w:r>
          </w:p>
          <w:p w:rsidR="00CF23EE" w:rsidRPr="003E7611" w:rsidRDefault="00CF23EE" w:rsidP="00602D07">
            <w:pPr>
              <w:widowControl w:val="0"/>
              <w:spacing w:line="0" w:lineRule="atLeast"/>
              <w:contextualSpacing/>
              <w:rPr>
                <w:rFonts w:ascii="Times New Roman" w:eastAsia="Times New Roman" w:hAnsi="Times New Roman" w:cs="Times New Roman"/>
                <w:lang w:eastAsia="ru-RU"/>
              </w:rPr>
            </w:pPr>
            <w:r w:rsidRPr="003E7611">
              <w:rPr>
                <w:rFonts w:ascii="Times New Roman" w:hAnsi="Times New Roman" w:cs="Times New Roman"/>
              </w:rPr>
              <w:t>Цвет: серебристо-золотистый цвет</w:t>
            </w:r>
          </w:p>
        </w:tc>
        <w:tc>
          <w:tcPr>
            <w:tcW w:w="709"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widowControl w:val="0"/>
              <w:autoSpaceDE w:val="0"/>
              <w:autoSpaceDN w:val="0"/>
              <w:adjustRightInd w:val="0"/>
              <w:spacing w:line="0" w:lineRule="atLeast"/>
              <w:contextualSpacing/>
              <w:jc w:val="center"/>
              <w:rPr>
                <w:rFonts w:ascii="Times New Roman" w:hAnsi="Times New Roman" w:cs="Times New Roman"/>
                <w:bCs/>
              </w:rPr>
            </w:pPr>
            <w:r w:rsidRPr="003E7611">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tcPr>
          <w:p w:rsidR="00CF23EE" w:rsidRPr="003E7611" w:rsidRDefault="00CF23EE" w:rsidP="00602D07">
            <w:pPr>
              <w:jc w:val="center"/>
            </w:pPr>
            <w:r w:rsidRPr="003E7611">
              <w:rPr>
                <w:rFonts w:ascii="Times New Roman" w:hAnsi="Times New Roman"/>
              </w:rPr>
              <w:t>Шт</w:t>
            </w:r>
          </w:p>
        </w:tc>
        <w:tc>
          <w:tcPr>
            <w:tcW w:w="1417" w:type="dxa"/>
          </w:tcPr>
          <w:p w:rsidR="00CF23EE" w:rsidRPr="003E7611" w:rsidRDefault="00CF23EE" w:rsidP="00602D07">
            <w:pPr>
              <w:jc w:val="center"/>
              <w:rPr>
                <w:rFonts w:ascii="Times New Roman" w:hAnsi="Times New Roman"/>
              </w:rPr>
            </w:pPr>
            <w:r w:rsidRPr="003E7611">
              <w:rPr>
                <w:rFonts w:ascii="Times New Roman" w:hAnsi="Times New Roman"/>
              </w:rPr>
              <w:t>32.50.50.190</w:t>
            </w:r>
          </w:p>
        </w:tc>
        <w:tc>
          <w:tcPr>
            <w:tcW w:w="993" w:type="dxa"/>
            <w:shd w:val="clear" w:color="auto" w:fill="FFFF00"/>
          </w:tcPr>
          <w:p w:rsidR="00CF23EE" w:rsidRPr="003E7611" w:rsidRDefault="00CF23EE" w:rsidP="00602D07">
            <w:pPr>
              <w:jc w:val="center"/>
              <w:rPr>
                <w:rFonts w:ascii="Times New Roman" w:hAnsi="Times New Roman"/>
              </w:rPr>
            </w:pPr>
          </w:p>
        </w:tc>
        <w:tc>
          <w:tcPr>
            <w:tcW w:w="850" w:type="dxa"/>
            <w:shd w:val="clear" w:color="auto" w:fill="FFFF00"/>
          </w:tcPr>
          <w:p w:rsidR="00CF23EE" w:rsidRPr="003E7611" w:rsidRDefault="00CF23EE" w:rsidP="00602D07">
            <w:pPr>
              <w:jc w:val="center"/>
              <w:rPr>
                <w:rFonts w:ascii="Times New Roman" w:hAnsi="Times New Roman"/>
              </w:rPr>
            </w:pPr>
          </w:p>
        </w:tc>
        <w:tc>
          <w:tcPr>
            <w:tcW w:w="1418" w:type="dxa"/>
            <w:shd w:val="clear" w:color="auto" w:fill="FFFF00"/>
          </w:tcPr>
          <w:p w:rsidR="00CF23EE" w:rsidRPr="003E7611" w:rsidRDefault="00CF23EE" w:rsidP="00602D07">
            <w:pPr>
              <w:jc w:val="center"/>
              <w:rPr>
                <w:rFonts w:ascii="Times New Roman" w:hAnsi="Times New Roman"/>
              </w:rPr>
            </w:pPr>
          </w:p>
        </w:tc>
        <w:tc>
          <w:tcPr>
            <w:tcW w:w="1417" w:type="dxa"/>
            <w:shd w:val="clear" w:color="auto" w:fill="FFFF00"/>
          </w:tcPr>
          <w:p w:rsidR="00CF23EE" w:rsidRPr="003E7611" w:rsidRDefault="00CF23EE" w:rsidP="00602D07">
            <w:pPr>
              <w:jc w:val="center"/>
              <w:rPr>
                <w:rFonts w:ascii="Times New Roman" w:hAnsi="Times New Roman"/>
              </w:rPr>
            </w:pPr>
          </w:p>
        </w:tc>
      </w:tr>
    </w:tbl>
    <w:p w:rsidR="00187638" w:rsidRPr="000437D6" w:rsidRDefault="00187638"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E6041D">
      <w:headerReference w:type="first" r:id="rId18"/>
      <w:footerReference w:type="first" r:id="rId19"/>
      <w:pgSz w:w="16838" w:h="11906" w:orient="landscape"/>
      <w:pgMar w:top="426"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69" w:rsidRDefault="00563D69">
      <w:pPr>
        <w:spacing w:after="0" w:line="240" w:lineRule="auto"/>
      </w:pPr>
      <w:r>
        <w:separator/>
      </w:r>
    </w:p>
  </w:endnote>
  <w:endnote w:type="continuationSeparator" w:id="0">
    <w:p w:rsidR="00563D69" w:rsidRDefault="0056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E5229" w:rsidRDefault="000E522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E522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F23EE">
          <w:rPr>
            <w:noProof/>
          </w:rPr>
          <w:t>4</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63D6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63D6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F23E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63D69">
    <w:pPr>
      <w:pStyle w:val="ab"/>
      <w:jc w:val="right"/>
    </w:pPr>
    <w:sdt>
      <w:sdtPr>
        <w:id w:val="-13781521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F23EE">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69" w:rsidRDefault="00563D69">
      <w:pPr>
        <w:spacing w:after="0" w:line="240" w:lineRule="auto"/>
      </w:pPr>
      <w:r>
        <w:separator/>
      </w:r>
    </w:p>
  </w:footnote>
  <w:footnote w:type="continuationSeparator" w:id="0">
    <w:p w:rsidR="00563D69" w:rsidRDefault="00563D6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E5229" w:rsidRDefault="000E522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E5229" w:rsidRDefault="000E522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E5229" w:rsidRDefault="000E522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CEC7497"/>
    <w:multiLevelType w:val="multilevel"/>
    <w:tmpl w:val="19D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B62CD"/>
    <w:multiLevelType w:val="hybridMultilevel"/>
    <w:tmpl w:val="474696D2"/>
    <w:lvl w:ilvl="0" w:tplc="9DD20BDE">
      <w:start w:val="1"/>
      <w:numFmt w:val="decimal"/>
      <w:lvlRestart w:val="0"/>
      <w:lvlText w:val="%1."/>
      <w:lvlJc w:val="left"/>
      <w:pPr>
        <w:ind w:left="720" w:hanging="363"/>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3"/>
  </w:num>
  <w:num w:numId="5">
    <w:abstractNumId w:val="15"/>
  </w:num>
  <w:num w:numId="6">
    <w:abstractNumId w:val="12"/>
  </w:num>
  <w:num w:numId="7">
    <w:abstractNumId w:val="2"/>
  </w:num>
  <w:num w:numId="8">
    <w:abstractNumId w:val="18"/>
  </w:num>
  <w:num w:numId="9">
    <w:abstractNumId w:val="1"/>
  </w:num>
  <w:num w:numId="10">
    <w:abstractNumId w:val="17"/>
  </w:num>
  <w:num w:numId="11">
    <w:abstractNumId w:val="20"/>
  </w:num>
  <w:num w:numId="12">
    <w:abstractNumId w:val="11"/>
  </w:num>
  <w:num w:numId="13">
    <w:abstractNumId w:val="4"/>
  </w:num>
  <w:num w:numId="14">
    <w:abstractNumId w:val="8"/>
  </w:num>
  <w:num w:numId="15">
    <w:abstractNumId w:val="19"/>
  </w:num>
  <w:num w:numId="16">
    <w:abstractNumId w:val="14"/>
  </w:num>
  <w:num w:numId="17">
    <w:abstractNumId w:val="7"/>
  </w:num>
  <w:num w:numId="18">
    <w:abstractNumId w:val="6"/>
  </w:num>
  <w:num w:numId="19">
    <w:abstractNumId w:val="16"/>
  </w:num>
  <w:num w:numId="20">
    <w:abstractNumId w:val="10"/>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5229"/>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87638"/>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E7611"/>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A7EEC"/>
    <w:rsid w:val="004B3220"/>
    <w:rsid w:val="004B7816"/>
    <w:rsid w:val="004C1F26"/>
    <w:rsid w:val="004C5F4A"/>
    <w:rsid w:val="004D0F2E"/>
    <w:rsid w:val="004D10CD"/>
    <w:rsid w:val="004D163E"/>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63D69"/>
    <w:rsid w:val="0057245F"/>
    <w:rsid w:val="00577D46"/>
    <w:rsid w:val="00582162"/>
    <w:rsid w:val="00583FE8"/>
    <w:rsid w:val="00585F05"/>
    <w:rsid w:val="00592AB6"/>
    <w:rsid w:val="00593990"/>
    <w:rsid w:val="005948C3"/>
    <w:rsid w:val="005A566A"/>
    <w:rsid w:val="005B1AF4"/>
    <w:rsid w:val="005B710E"/>
    <w:rsid w:val="005F153F"/>
    <w:rsid w:val="00602D07"/>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2808"/>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B6714"/>
    <w:rsid w:val="00BC0D28"/>
    <w:rsid w:val="00BE3F70"/>
    <w:rsid w:val="00BE4CB3"/>
    <w:rsid w:val="00BF2771"/>
    <w:rsid w:val="00C1195F"/>
    <w:rsid w:val="00C134B9"/>
    <w:rsid w:val="00C14573"/>
    <w:rsid w:val="00C17466"/>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3EE"/>
    <w:rsid w:val="00CF2914"/>
    <w:rsid w:val="00D0471E"/>
    <w:rsid w:val="00D04875"/>
    <w:rsid w:val="00D11DE0"/>
    <w:rsid w:val="00D155B7"/>
    <w:rsid w:val="00D17764"/>
    <w:rsid w:val="00D2444F"/>
    <w:rsid w:val="00D3148D"/>
    <w:rsid w:val="00D31887"/>
    <w:rsid w:val="00D33754"/>
    <w:rsid w:val="00D3448D"/>
    <w:rsid w:val="00D4075D"/>
    <w:rsid w:val="00D40B29"/>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6041D"/>
    <w:rsid w:val="00E70CD9"/>
    <w:rsid w:val="00E71162"/>
    <w:rsid w:val="00E768F9"/>
    <w:rsid w:val="00E76E96"/>
    <w:rsid w:val="00E80564"/>
    <w:rsid w:val="00E8059D"/>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45AD8"/>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ED9A-DAB3-4D66-BB55-DDD52D76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Улукшонова Алина Доржиевна</cp:lastModifiedBy>
  <cp:revision>5</cp:revision>
  <cp:lastPrinted>2018-01-19T15:25:00Z</cp:lastPrinted>
  <dcterms:created xsi:type="dcterms:W3CDTF">2025-03-03T08:30:00Z</dcterms:created>
  <dcterms:modified xsi:type="dcterms:W3CDTF">2025-03-11T09:30:00Z</dcterms:modified>
</cp:coreProperties>
</file>