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1"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20.02.2025 № 05-07/275</w:t>
            </w:r>
            <w:r>
              <w:rPr>
                <w:rFonts w:ascii="Times New Roman" w:hAnsi="Times New Roman" w:cs="Times New Roman"/>
                <w:b/>
                <w:sz w:val="24"/>
                <w:szCs w:val="24"/>
              </w:rPr>
              <w:fldChar w:fldCharType="end"/>
            </w:r>
            <w:bookmarkEnd w:id="1"/>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2"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24.02.2025</w:t>
                  </w:r>
                  <w:r>
                    <w:rPr>
                      <w:rFonts w:ascii="Times New Roman" w:hAnsi="Times New Roman" w:cs="Times New Roman"/>
                      <w:b/>
                      <w:sz w:val="24"/>
                      <w:szCs w:val="24"/>
                      <w:u w:val="single"/>
                    </w:rPr>
                    <w:fldChar w:fldCharType="end"/>
                  </w:r>
                  <w:bookmarkEnd w:id="2"/>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C94C19">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3"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ДИКЛОФЕНАК+ОРФЕНАДРИН</w:t>
            </w:r>
            <w:r>
              <w:rPr>
                <w:rFonts w:ascii="Times New Roman" w:hAnsi="Times New Roman" w:cs="Times New Roman"/>
                <w:b/>
                <w:sz w:val="24"/>
                <w:szCs w:val="24"/>
              </w:rPr>
              <w:fldChar w:fldCharType="end"/>
            </w:r>
            <w:bookmarkEnd w:id="3"/>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4"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5"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6"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6"/>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7"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05.12.2025</w:t>
            </w:r>
            <w:r w:rsidRPr="00C15FD9">
              <w:rPr>
                <w:rFonts w:ascii="Times New Roman" w:hAnsi="Times New Roman" w:cs="Times New Roman"/>
                <w:noProof/>
                <w:sz w:val="24"/>
                <w:szCs w:val="24"/>
              </w:rPr>
              <w:fldChar w:fldCharType="end"/>
            </w:r>
            <w:bookmarkEnd w:id="7"/>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8"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В течение 6 (шести) рабочих дней с момента поступления письменной заявки от Заказчика, что является существенным условием Контракта. </w:t>
            </w:r>
            <w:r w:rsidRPr="00C15FD9">
              <w:rPr>
                <w:rFonts w:ascii="Times New Roman" w:hAnsi="Times New Roman" w:cs="Times New Roman"/>
                <w:noProof/>
                <w:sz w:val="24"/>
                <w:szCs w:val="24"/>
              </w:rPr>
              <w:br/>
              <w:t>Заказчик вправе направлять заявки на поставку товара не позднее 27.11.2025</w:t>
            </w:r>
            <w:r w:rsidRPr="00C15FD9">
              <w:rPr>
                <w:rFonts w:ascii="Times New Roman" w:hAnsi="Times New Roman" w:cs="Times New Roman"/>
                <w:noProof/>
                <w:sz w:val="24"/>
                <w:szCs w:val="24"/>
              </w:rPr>
              <w:br/>
              <w:t>Максимальное количество партий 50 (пятьдесят).</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9"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0"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EB3A5E">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1"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w:t>
            </w:r>
            <w:r w:rsidR="00EB3A5E">
              <w:rPr>
                <w:rFonts w:ascii="Times New Roman" w:hAnsi="Times New Roman" w:cs="Times New Roman"/>
                <w:noProof/>
                <w:sz w:val="24"/>
                <w:szCs w:val="24"/>
              </w:rPr>
              <w:t>ости на момент поставки не ранее</w:t>
            </w:r>
            <w:r w:rsidRPr="00C15FD9">
              <w:rPr>
                <w:rFonts w:ascii="Times New Roman" w:hAnsi="Times New Roman" w:cs="Times New Roman"/>
                <w:noProof/>
                <w:sz w:val="24"/>
                <w:szCs w:val="24"/>
              </w:rPr>
              <w:t xml:space="preserve"> </w:t>
            </w:r>
            <w:r w:rsidRPr="00C15FD9">
              <w:rPr>
                <w:rFonts w:ascii="Times New Roman" w:hAnsi="Times New Roman" w:cs="Times New Roman"/>
                <w:noProof/>
                <w:sz w:val="24"/>
                <w:szCs w:val="24"/>
              </w:rPr>
              <w:fldChar w:fldCharType="end"/>
            </w:r>
            <w:bookmarkEnd w:id="11"/>
            <w:r w:rsidR="00EB3A5E">
              <w:rPr>
                <w:rFonts w:ascii="Times New Roman" w:hAnsi="Times New Roman" w:cs="Times New Roman"/>
                <w:noProof/>
                <w:sz w:val="24"/>
                <w:szCs w:val="24"/>
              </w:rPr>
              <w:t>01.08.2025</w:t>
            </w:r>
            <w:bookmarkStart w:id="12" w:name="_GoBack"/>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D6CB7"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p>
          <w:p w:rsidR="00FF12AF" w:rsidRPr="00FF12AF" w:rsidRDefault="00FF12AF" w:rsidP="00FD6CB7">
            <w:pPr>
              <w:rPr>
                <w:rFonts w:ascii="Times New Roman" w:hAnsi="Times New Roman" w:cs="Times New Roman"/>
                <w:sz w:val="24"/>
                <w:szCs w:val="24"/>
              </w:rPr>
            </w:pP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517A35"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517A35"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lastRenderedPageBreak/>
              <w:t>9.3.</w:t>
            </w:r>
          </w:p>
        </w:tc>
        <w:tc>
          <w:tcPr>
            <w:tcW w:w="9236" w:type="dxa"/>
            <w:vAlign w:val="center"/>
          </w:tcPr>
          <w:p w:rsidR="00FD6CB7" w:rsidRDefault="00CA70CF" w:rsidP="00FD6CB7">
            <w:pPr>
              <w:ind w:right="-1"/>
              <w:rPr>
                <w:rFonts w:ascii="Times New Roman" w:hAnsi="Times New Roman" w:cs="Times New Roman"/>
                <w:color w:val="000000"/>
                <w:sz w:val="24"/>
                <w:szCs w:val="24"/>
              </w:rPr>
            </w:pPr>
            <w:r w:rsidRPr="00261C98">
              <w:rPr>
                <w:rFonts w:ascii="Times New Roman" w:hAnsi="Times New Roman" w:cs="Times New Roman"/>
                <w:color w:val="000000"/>
                <w:sz w:val="24"/>
                <w:szCs w:val="24"/>
              </w:rPr>
              <w:t>Запреты, ограничения, преимущества по статье</w:t>
            </w:r>
            <w:r w:rsidRPr="00261C98">
              <w:rPr>
                <w:rFonts w:ascii="Arial" w:eastAsia="Times New Roman" w:hAnsi="Arial" w:cs="Arial"/>
                <w:sz w:val="20"/>
                <w:szCs w:val="20"/>
                <w:lang w:eastAsia="ru-RU"/>
              </w:rPr>
              <w:t xml:space="preserve"> </w:t>
            </w:r>
            <w:r w:rsidR="00FF12AF" w:rsidRPr="00FF12AF">
              <w:rPr>
                <w:rFonts w:ascii="Times New Roman" w:hAnsi="Times New Roman" w:cs="Times New Roman"/>
                <w:color w:val="000000"/>
                <w:sz w:val="24"/>
                <w:szCs w:val="24"/>
              </w:rPr>
              <w:t xml:space="preserve">14 Закона </w:t>
            </w:r>
          </w:p>
          <w:p w:rsidR="00FF12AF" w:rsidRPr="00FF12AF" w:rsidRDefault="00FF12AF" w:rsidP="00FD6CB7">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D6CB7"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p>
          <w:p w:rsidR="00FF12AF" w:rsidRPr="00FF12AF" w:rsidRDefault="00FF12AF" w:rsidP="00FD6CB7">
            <w:pPr>
              <w:ind w:right="-1"/>
              <w:rPr>
                <w:rFonts w:ascii="Times New Roman" w:hAnsi="Times New Roman" w:cs="Times New Roman"/>
                <w:bCs/>
                <w:sz w:val="24"/>
                <w:szCs w:val="24"/>
                <w:shd w:val="clear" w:color="auto" w:fill="FFFFFF"/>
              </w:rPr>
            </w:pP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517A35" w:rsidRDefault="00517A35" w:rsidP="000820E3">
      <w:r>
        <w:fldChar w:fldCharType="begin"/>
      </w:r>
      <w:r>
        <w:instrText xml:space="preserve"> LINK </w:instrText>
      </w:r>
      <w:r w:rsidR="00EB3A5E">
        <w:instrText xml:space="preserve">Excel.Sheet.8 C:\\Users\\stasiukEyu\\Desktop\\2025\\торги\\диклофенак+орфенадрин-2-3\\ТЗ.xls Лист_1!R3C2:R7C16 </w:instrText>
      </w:r>
      <w:r>
        <w:instrText xml:space="preserve">\a \f 4 \h </w:instrText>
      </w:r>
      <w:r>
        <w:fldChar w:fldCharType="separate"/>
      </w:r>
    </w:p>
    <w:tbl>
      <w:tblPr>
        <w:tblW w:w="11860" w:type="dxa"/>
        <w:tblInd w:w="108" w:type="dxa"/>
        <w:tblLook w:val="04A0" w:firstRow="1" w:lastRow="0" w:firstColumn="1" w:lastColumn="0" w:noHBand="0" w:noVBand="1"/>
      </w:tblPr>
      <w:tblGrid>
        <w:gridCol w:w="351"/>
        <w:gridCol w:w="2239"/>
        <w:gridCol w:w="1108"/>
        <w:gridCol w:w="985"/>
        <w:gridCol w:w="874"/>
        <w:gridCol w:w="921"/>
        <w:gridCol w:w="1294"/>
        <w:gridCol w:w="1240"/>
        <w:gridCol w:w="680"/>
        <w:gridCol w:w="1244"/>
        <w:gridCol w:w="1153"/>
        <w:gridCol w:w="1142"/>
        <w:gridCol w:w="1159"/>
        <w:gridCol w:w="771"/>
        <w:gridCol w:w="680"/>
      </w:tblGrid>
      <w:tr w:rsidR="00517A35" w:rsidRPr="00517A35" w:rsidTr="00517A35">
        <w:trPr>
          <w:trHeight w:val="3975"/>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A35" w:rsidRPr="00517A35" w:rsidRDefault="00517A35" w:rsidP="00517A35">
            <w:pPr>
              <w:spacing w:after="0" w:line="240" w:lineRule="auto"/>
              <w:jc w:val="center"/>
              <w:rPr>
                <w:rFonts w:ascii="Times New Roman" w:eastAsia="Times New Roman" w:hAnsi="Times New Roman" w:cs="Times New Roman"/>
                <w:lang w:eastAsia="ru-RU"/>
              </w:rPr>
            </w:pPr>
            <w:r w:rsidRPr="00517A35">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517A35" w:rsidRPr="00517A35" w:rsidRDefault="00517A35" w:rsidP="00517A35">
            <w:pPr>
              <w:spacing w:after="0" w:line="240" w:lineRule="auto"/>
              <w:jc w:val="center"/>
              <w:rPr>
                <w:rFonts w:ascii="Times New Roman" w:eastAsia="Times New Roman" w:hAnsi="Times New Roman" w:cs="Times New Roman"/>
                <w:lang w:eastAsia="ru-RU"/>
              </w:rPr>
            </w:pPr>
            <w:r w:rsidRPr="00517A35">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517A35" w:rsidRPr="00517A35" w:rsidRDefault="00517A35" w:rsidP="00517A35">
            <w:pPr>
              <w:spacing w:after="0" w:line="240" w:lineRule="auto"/>
              <w:jc w:val="center"/>
              <w:rPr>
                <w:rFonts w:ascii="Times New Roman" w:eastAsia="Times New Roman" w:hAnsi="Times New Roman" w:cs="Times New Roman"/>
                <w:lang w:eastAsia="ru-RU"/>
              </w:rPr>
            </w:pPr>
            <w:r w:rsidRPr="00517A35">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517A35" w:rsidRPr="00517A35" w:rsidRDefault="00517A35" w:rsidP="00517A35">
            <w:pPr>
              <w:spacing w:after="0" w:line="240" w:lineRule="auto"/>
              <w:jc w:val="center"/>
              <w:rPr>
                <w:rFonts w:ascii="Times New Roman" w:eastAsia="Times New Roman" w:hAnsi="Times New Roman" w:cs="Times New Roman"/>
                <w:lang w:eastAsia="ru-RU"/>
              </w:rPr>
            </w:pPr>
            <w:r w:rsidRPr="00517A35">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517A35" w:rsidRPr="00517A35" w:rsidRDefault="00517A35" w:rsidP="00517A35">
            <w:pPr>
              <w:spacing w:after="0" w:line="240" w:lineRule="auto"/>
              <w:jc w:val="center"/>
              <w:rPr>
                <w:rFonts w:ascii="Times New Roman" w:eastAsia="Times New Roman" w:hAnsi="Times New Roman" w:cs="Times New Roman"/>
                <w:lang w:eastAsia="ru-RU"/>
              </w:rPr>
            </w:pPr>
            <w:r w:rsidRPr="00517A35">
              <w:rPr>
                <w:rFonts w:ascii="Times New Roman" w:eastAsia="Times New Roman" w:hAnsi="Times New Roman" w:cs="Times New Roman"/>
                <w:lang w:eastAsia="ru-RU"/>
              </w:rPr>
              <w:t>Единица Измерения</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517A35" w:rsidRPr="00517A35" w:rsidRDefault="00517A35" w:rsidP="00517A35">
            <w:pPr>
              <w:spacing w:after="0" w:line="240" w:lineRule="auto"/>
              <w:jc w:val="center"/>
              <w:rPr>
                <w:rFonts w:ascii="Times New Roman" w:eastAsia="Times New Roman" w:hAnsi="Times New Roman" w:cs="Times New Roman"/>
                <w:lang w:eastAsia="ru-RU"/>
              </w:rPr>
            </w:pPr>
            <w:r w:rsidRPr="00517A35">
              <w:rPr>
                <w:rFonts w:ascii="Times New Roman" w:eastAsia="Times New Roman" w:hAnsi="Times New Roman" w:cs="Times New Roman"/>
                <w:lang w:eastAsia="ru-RU"/>
              </w:rPr>
              <w:t>Количество единиц измерения*</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517A35" w:rsidRPr="00517A35" w:rsidRDefault="00517A35" w:rsidP="00517A35">
            <w:pPr>
              <w:spacing w:after="0" w:line="240" w:lineRule="auto"/>
              <w:jc w:val="center"/>
              <w:rPr>
                <w:rFonts w:ascii="Times New Roman" w:eastAsia="Times New Roman" w:hAnsi="Times New Roman" w:cs="Times New Roman"/>
                <w:lang w:eastAsia="ru-RU"/>
              </w:rPr>
            </w:pPr>
            <w:r w:rsidRPr="00517A35">
              <w:rPr>
                <w:rFonts w:ascii="Times New Roman" w:eastAsia="Times New Roman" w:hAnsi="Times New Roman" w:cs="Times New Roman"/>
                <w:lang w:eastAsia="ru-RU"/>
              </w:rPr>
              <w:t>Единица измерения по ЕСКЛП (Потребительская единица)</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517A35" w:rsidRPr="00517A35" w:rsidRDefault="00517A35" w:rsidP="00517A35">
            <w:pPr>
              <w:spacing w:after="0" w:line="240" w:lineRule="auto"/>
              <w:jc w:val="center"/>
              <w:rPr>
                <w:rFonts w:ascii="Times New Roman" w:eastAsia="Times New Roman" w:hAnsi="Times New Roman" w:cs="Times New Roman"/>
                <w:lang w:eastAsia="ru-RU"/>
              </w:rPr>
            </w:pPr>
            <w:r w:rsidRPr="00517A35">
              <w:rPr>
                <w:rFonts w:ascii="Times New Roman" w:eastAsia="Times New Roman" w:hAnsi="Times New Roman" w:cs="Times New Roman"/>
                <w:lang w:eastAsia="ru-RU"/>
              </w:rPr>
              <w:t>Количество потребительских единиц</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517A35" w:rsidRPr="00517A35" w:rsidRDefault="00517A35" w:rsidP="00517A35">
            <w:pPr>
              <w:spacing w:after="0" w:line="240" w:lineRule="auto"/>
              <w:jc w:val="center"/>
              <w:rPr>
                <w:rFonts w:ascii="Times New Roman" w:eastAsia="Times New Roman" w:hAnsi="Times New Roman" w:cs="Times New Roman"/>
                <w:lang w:eastAsia="ru-RU"/>
              </w:rPr>
            </w:pPr>
            <w:r w:rsidRPr="00517A35">
              <w:rPr>
                <w:rFonts w:ascii="Times New Roman" w:eastAsia="Times New Roman" w:hAnsi="Times New Roman" w:cs="Times New Roman"/>
                <w:lang w:eastAsia="ru-RU"/>
              </w:rPr>
              <w:t>Списки</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517A35" w:rsidRPr="00517A35" w:rsidRDefault="00517A35" w:rsidP="00517A35">
            <w:pPr>
              <w:spacing w:after="0" w:line="240" w:lineRule="auto"/>
              <w:jc w:val="center"/>
              <w:rPr>
                <w:rFonts w:ascii="Times New Roman" w:eastAsia="Times New Roman" w:hAnsi="Times New Roman" w:cs="Times New Roman"/>
                <w:lang w:eastAsia="ru-RU"/>
              </w:rPr>
            </w:pPr>
            <w:r w:rsidRPr="00517A35">
              <w:rPr>
                <w:rFonts w:ascii="Times New Roman" w:eastAsia="Times New Roman" w:hAnsi="Times New Roman" w:cs="Times New Roman"/>
                <w:lang w:eastAsia="ru-RU"/>
              </w:rPr>
              <w:t>Варианты поставки</w:t>
            </w:r>
          </w:p>
        </w:tc>
        <w:tc>
          <w:tcPr>
            <w:tcW w:w="1420" w:type="dxa"/>
            <w:tcBorders>
              <w:top w:val="single" w:sz="4" w:space="0" w:color="auto"/>
              <w:left w:val="nil"/>
              <w:bottom w:val="single" w:sz="4" w:space="0" w:color="auto"/>
              <w:right w:val="single" w:sz="4" w:space="0" w:color="auto"/>
            </w:tcBorders>
            <w:shd w:val="clear" w:color="000000" w:fill="FFFF00"/>
            <w:vAlign w:val="center"/>
            <w:hideMark/>
          </w:tcPr>
          <w:p w:rsidR="00517A35" w:rsidRPr="00517A35" w:rsidRDefault="00517A35" w:rsidP="00517A35">
            <w:pPr>
              <w:spacing w:after="0" w:line="240" w:lineRule="auto"/>
              <w:jc w:val="center"/>
              <w:rPr>
                <w:rFonts w:ascii="Times New Roman" w:eastAsia="Times New Roman" w:hAnsi="Times New Roman" w:cs="Times New Roman"/>
                <w:lang w:eastAsia="ru-RU"/>
              </w:rPr>
            </w:pPr>
            <w:r w:rsidRPr="00517A35">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760" w:type="dxa"/>
            <w:tcBorders>
              <w:top w:val="single" w:sz="4" w:space="0" w:color="auto"/>
              <w:left w:val="nil"/>
              <w:bottom w:val="single" w:sz="4" w:space="0" w:color="auto"/>
              <w:right w:val="single" w:sz="4" w:space="0" w:color="auto"/>
            </w:tcBorders>
            <w:shd w:val="clear" w:color="000000" w:fill="FFFF00"/>
            <w:vAlign w:val="center"/>
            <w:hideMark/>
          </w:tcPr>
          <w:p w:rsidR="00517A35" w:rsidRPr="00517A35" w:rsidRDefault="00517A35" w:rsidP="00517A35">
            <w:pPr>
              <w:spacing w:after="0" w:line="240" w:lineRule="auto"/>
              <w:jc w:val="center"/>
              <w:rPr>
                <w:rFonts w:ascii="Times New Roman" w:eastAsia="Times New Roman" w:hAnsi="Times New Roman" w:cs="Times New Roman"/>
                <w:lang w:eastAsia="ru-RU"/>
              </w:rPr>
            </w:pPr>
            <w:r w:rsidRPr="00517A35">
              <w:rPr>
                <w:rFonts w:ascii="Times New Roman" w:eastAsia="Times New Roman" w:hAnsi="Times New Roman" w:cs="Times New Roman"/>
                <w:lang w:eastAsia="ru-RU"/>
              </w:rPr>
              <w:t>№ и дата РУ/разрешения</w:t>
            </w:r>
          </w:p>
        </w:tc>
        <w:tc>
          <w:tcPr>
            <w:tcW w:w="780" w:type="dxa"/>
            <w:tcBorders>
              <w:top w:val="single" w:sz="4" w:space="0" w:color="auto"/>
              <w:left w:val="nil"/>
              <w:bottom w:val="single" w:sz="4" w:space="0" w:color="auto"/>
              <w:right w:val="single" w:sz="4" w:space="0" w:color="auto"/>
            </w:tcBorders>
            <w:shd w:val="clear" w:color="000000" w:fill="FFFF00"/>
            <w:vAlign w:val="center"/>
            <w:hideMark/>
          </w:tcPr>
          <w:p w:rsidR="00517A35" w:rsidRPr="00517A35" w:rsidRDefault="00517A35" w:rsidP="00517A35">
            <w:pPr>
              <w:spacing w:after="0" w:line="240" w:lineRule="auto"/>
              <w:jc w:val="center"/>
              <w:rPr>
                <w:rFonts w:ascii="Times New Roman" w:eastAsia="Times New Roman" w:hAnsi="Times New Roman" w:cs="Times New Roman"/>
                <w:lang w:eastAsia="ru-RU"/>
              </w:rPr>
            </w:pPr>
            <w:r w:rsidRPr="00517A35">
              <w:rPr>
                <w:rFonts w:ascii="Times New Roman" w:eastAsia="Times New Roman" w:hAnsi="Times New Roman" w:cs="Times New Roman"/>
                <w:lang w:eastAsia="ru-RU"/>
              </w:rPr>
              <w:t>Наименование страны происхождения</w:t>
            </w:r>
          </w:p>
        </w:tc>
        <w:tc>
          <w:tcPr>
            <w:tcW w:w="880" w:type="dxa"/>
            <w:tcBorders>
              <w:top w:val="single" w:sz="4" w:space="0" w:color="auto"/>
              <w:left w:val="nil"/>
              <w:bottom w:val="single" w:sz="4" w:space="0" w:color="auto"/>
              <w:right w:val="single" w:sz="4" w:space="0" w:color="auto"/>
            </w:tcBorders>
            <w:shd w:val="clear" w:color="000000" w:fill="FFFF00"/>
            <w:vAlign w:val="center"/>
            <w:hideMark/>
          </w:tcPr>
          <w:p w:rsidR="00517A35" w:rsidRPr="00517A35" w:rsidRDefault="00517A35" w:rsidP="00517A35">
            <w:pPr>
              <w:spacing w:after="0" w:line="240" w:lineRule="auto"/>
              <w:jc w:val="center"/>
              <w:rPr>
                <w:rFonts w:ascii="Times New Roman" w:eastAsia="Times New Roman" w:hAnsi="Times New Roman" w:cs="Times New Roman"/>
                <w:lang w:eastAsia="ru-RU"/>
              </w:rPr>
            </w:pPr>
            <w:r w:rsidRPr="00517A35">
              <w:rPr>
                <w:rFonts w:ascii="Times New Roman" w:eastAsia="Times New Roman" w:hAnsi="Times New Roman" w:cs="Times New Roman"/>
                <w:lang w:eastAsia="ru-RU"/>
              </w:rPr>
              <w:t>Цена за ед. без НДС и опт. надбавки</w:t>
            </w:r>
          </w:p>
        </w:tc>
        <w:tc>
          <w:tcPr>
            <w:tcW w:w="940" w:type="dxa"/>
            <w:tcBorders>
              <w:top w:val="single" w:sz="4" w:space="0" w:color="auto"/>
              <w:left w:val="nil"/>
              <w:bottom w:val="single" w:sz="4" w:space="0" w:color="auto"/>
              <w:right w:val="single" w:sz="4" w:space="0" w:color="auto"/>
            </w:tcBorders>
            <w:shd w:val="clear" w:color="000000" w:fill="FFFF00"/>
            <w:vAlign w:val="center"/>
            <w:hideMark/>
          </w:tcPr>
          <w:p w:rsidR="00517A35" w:rsidRPr="00517A35" w:rsidRDefault="00517A35" w:rsidP="00517A35">
            <w:pPr>
              <w:spacing w:after="0" w:line="240" w:lineRule="auto"/>
              <w:jc w:val="center"/>
              <w:rPr>
                <w:rFonts w:ascii="Times New Roman" w:eastAsia="Times New Roman" w:hAnsi="Times New Roman" w:cs="Times New Roman"/>
                <w:lang w:eastAsia="ru-RU"/>
              </w:rPr>
            </w:pPr>
            <w:r w:rsidRPr="00517A35">
              <w:rPr>
                <w:rFonts w:ascii="Times New Roman" w:eastAsia="Times New Roman" w:hAnsi="Times New Roman" w:cs="Times New Roman"/>
                <w:lang w:eastAsia="ru-RU"/>
              </w:rPr>
              <w:t>Размер НДС, (%)</w:t>
            </w:r>
          </w:p>
        </w:tc>
      </w:tr>
      <w:tr w:rsidR="00517A35" w:rsidRPr="00517A35" w:rsidTr="00517A35">
        <w:trPr>
          <w:trHeight w:val="273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517A35" w:rsidRPr="00517A35" w:rsidRDefault="00517A35" w:rsidP="00517A35">
            <w:pPr>
              <w:spacing w:after="0" w:line="240" w:lineRule="auto"/>
              <w:jc w:val="center"/>
              <w:rPr>
                <w:rFonts w:ascii="Times New Roman" w:eastAsia="Times New Roman" w:hAnsi="Times New Roman" w:cs="Times New Roman"/>
                <w:lang w:eastAsia="ru-RU"/>
              </w:rPr>
            </w:pPr>
            <w:r w:rsidRPr="00517A35">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517A35" w:rsidRPr="00517A35" w:rsidRDefault="00517A35" w:rsidP="00517A35">
            <w:pPr>
              <w:spacing w:after="0" w:line="240" w:lineRule="auto"/>
              <w:jc w:val="center"/>
              <w:rPr>
                <w:rFonts w:ascii="Times New Roman" w:eastAsia="Times New Roman" w:hAnsi="Times New Roman" w:cs="Times New Roman"/>
                <w:lang w:eastAsia="ru-RU"/>
              </w:rPr>
            </w:pPr>
            <w:r w:rsidRPr="00517A35">
              <w:rPr>
                <w:rFonts w:ascii="Times New Roman" w:eastAsia="Times New Roman" w:hAnsi="Times New Roman" w:cs="Times New Roman"/>
                <w:lang w:eastAsia="ru-RU"/>
              </w:rPr>
              <w:t>ДИКЛОФЕНАК+ОРФЕНАДРИН</w:t>
            </w:r>
          </w:p>
        </w:tc>
        <w:tc>
          <w:tcPr>
            <w:tcW w:w="300" w:type="dxa"/>
            <w:tcBorders>
              <w:top w:val="nil"/>
              <w:left w:val="nil"/>
              <w:bottom w:val="single" w:sz="4" w:space="0" w:color="auto"/>
              <w:right w:val="single" w:sz="4" w:space="0" w:color="auto"/>
            </w:tcBorders>
            <w:shd w:val="clear" w:color="auto" w:fill="auto"/>
            <w:vAlign w:val="center"/>
            <w:hideMark/>
          </w:tcPr>
          <w:p w:rsidR="00517A35" w:rsidRPr="00517A35" w:rsidRDefault="00517A35" w:rsidP="00517A35">
            <w:pPr>
              <w:spacing w:after="0" w:line="240" w:lineRule="auto"/>
              <w:rPr>
                <w:rFonts w:ascii="Times New Roman" w:eastAsia="Times New Roman" w:hAnsi="Times New Roman" w:cs="Times New Roman"/>
                <w:lang w:eastAsia="ru-RU"/>
              </w:rPr>
            </w:pPr>
            <w:r w:rsidRPr="00517A35">
              <w:rPr>
                <w:rFonts w:ascii="Times New Roman" w:eastAsia="Times New Roman" w:hAnsi="Times New Roman" w:cs="Times New Roman"/>
                <w:lang w:eastAsia="ru-RU"/>
              </w:rPr>
              <w:t>Лекарственная форма: раствор для инфузий</w:t>
            </w:r>
            <w:r w:rsidRPr="00517A35">
              <w:rPr>
                <w:rFonts w:ascii="Times New Roman" w:eastAsia="Times New Roman" w:hAnsi="Times New Roman" w:cs="Times New Roman"/>
                <w:lang w:eastAsia="ru-RU"/>
              </w:rPr>
              <w:br/>
              <w:t>Дозировка: 0.3 мг+0.12 мг/мл</w:t>
            </w:r>
            <w:r w:rsidRPr="00517A35">
              <w:rPr>
                <w:rFonts w:ascii="Times New Roman" w:eastAsia="Times New Roman" w:hAnsi="Times New Roman" w:cs="Times New Roman"/>
                <w:lang w:eastAsia="ru-RU"/>
              </w:rPr>
              <w:br/>
              <w:t>Объем наполнения первичной упаковки</w:t>
            </w:r>
            <w:r w:rsidRPr="00517A35">
              <w:rPr>
                <w:rFonts w:ascii="Times New Roman" w:eastAsia="Times New Roman" w:hAnsi="Times New Roman" w:cs="Times New Roman"/>
                <w:lang w:eastAsia="ru-RU"/>
              </w:rPr>
              <w:lastRenderedPageBreak/>
              <w:t xml:space="preserve">: 250 мл </w:t>
            </w:r>
          </w:p>
        </w:tc>
        <w:tc>
          <w:tcPr>
            <w:tcW w:w="300" w:type="dxa"/>
            <w:tcBorders>
              <w:top w:val="nil"/>
              <w:left w:val="nil"/>
              <w:bottom w:val="single" w:sz="4" w:space="0" w:color="auto"/>
              <w:right w:val="single" w:sz="4" w:space="0" w:color="auto"/>
            </w:tcBorders>
            <w:shd w:val="clear" w:color="auto" w:fill="auto"/>
            <w:vAlign w:val="center"/>
            <w:hideMark/>
          </w:tcPr>
          <w:p w:rsidR="00517A35" w:rsidRPr="00517A35" w:rsidRDefault="00517A35" w:rsidP="00517A35">
            <w:pPr>
              <w:spacing w:after="0" w:line="240" w:lineRule="auto"/>
              <w:jc w:val="center"/>
              <w:rPr>
                <w:rFonts w:ascii="Times New Roman" w:eastAsia="Times New Roman" w:hAnsi="Times New Roman" w:cs="Times New Roman"/>
                <w:sz w:val="18"/>
                <w:szCs w:val="18"/>
                <w:lang w:eastAsia="ru-RU"/>
              </w:rPr>
            </w:pPr>
            <w:r w:rsidRPr="00517A35">
              <w:rPr>
                <w:rFonts w:ascii="Times New Roman" w:eastAsia="Times New Roman" w:hAnsi="Times New Roman" w:cs="Times New Roman"/>
                <w:sz w:val="18"/>
                <w:szCs w:val="18"/>
                <w:lang w:eastAsia="ru-RU"/>
              </w:rPr>
              <w:lastRenderedPageBreak/>
              <w:t>21.20.10.221-000053-1-00070-0000000000000</w:t>
            </w:r>
          </w:p>
        </w:tc>
        <w:tc>
          <w:tcPr>
            <w:tcW w:w="300" w:type="dxa"/>
            <w:tcBorders>
              <w:top w:val="nil"/>
              <w:left w:val="nil"/>
              <w:bottom w:val="single" w:sz="4" w:space="0" w:color="auto"/>
              <w:right w:val="single" w:sz="4" w:space="0" w:color="auto"/>
            </w:tcBorders>
            <w:shd w:val="clear" w:color="auto" w:fill="auto"/>
            <w:vAlign w:val="center"/>
            <w:hideMark/>
          </w:tcPr>
          <w:p w:rsidR="00517A35" w:rsidRPr="00517A35" w:rsidRDefault="00517A35" w:rsidP="00517A35">
            <w:pPr>
              <w:spacing w:after="0" w:line="240" w:lineRule="auto"/>
              <w:jc w:val="center"/>
              <w:rPr>
                <w:rFonts w:ascii="Times New Roman" w:eastAsia="Times New Roman" w:hAnsi="Times New Roman" w:cs="Times New Roman"/>
                <w:lang w:eastAsia="ru-RU"/>
              </w:rPr>
            </w:pPr>
            <w:r w:rsidRPr="00517A35">
              <w:rPr>
                <w:rFonts w:ascii="Times New Roman" w:eastAsia="Times New Roman" w:hAnsi="Times New Roman" w:cs="Times New Roman"/>
                <w:lang w:eastAsia="ru-RU"/>
              </w:rPr>
              <w:t>шт*</w:t>
            </w:r>
          </w:p>
        </w:tc>
        <w:tc>
          <w:tcPr>
            <w:tcW w:w="300" w:type="dxa"/>
            <w:tcBorders>
              <w:top w:val="nil"/>
              <w:left w:val="nil"/>
              <w:bottom w:val="single" w:sz="4" w:space="0" w:color="auto"/>
              <w:right w:val="single" w:sz="4" w:space="0" w:color="auto"/>
            </w:tcBorders>
            <w:shd w:val="clear" w:color="auto" w:fill="auto"/>
            <w:vAlign w:val="center"/>
            <w:hideMark/>
          </w:tcPr>
          <w:p w:rsidR="00517A35" w:rsidRPr="00517A35" w:rsidRDefault="00517A35" w:rsidP="00517A35">
            <w:pPr>
              <w:spacing w:after="0" w:line="240" w:lineRule="auto"/>
              <w:jc w:val="center"/>
              <w:rPr>
                <w:rFonts w:ascii="Times New Roman" w:eastAsia="Times New Roman" w:hAnsi="Times New Roman" w:cs="Times New Roman"/>
                <w:lang w:eastAsia="ru-RU"/>
              </w:rPr>
            </w:pPr>
            <w:r w:rsidRPr="00517A35">
              <w:rPr>
                <w:rFonts w:ascii="Times New Roman" w:eastAsia="Times New Roman" w:hAnsi="Times New Roman" w:cs="Times New Roman"/>
                <w:lang w:eastAsia="ru-RU"/>
              </w:rPr>
              <w:t>1400</w:t>
            </w:r>
          </w:p>
        </w:tc>
        <w:tc>
          <w:tcPr>
            <w:tcW w:w="1520" w:type="dxa"/>
            <w:tcBorders>
              <w:top w:val="nil"/>
              <w:left w:val="nil"/>
              <w:bottom w:val="single" w:sz="4" w:space="0" w:color="auto"/>
              <w:right w:val="single" w:sz="4" w:space="0" w:color="auto"/>
            </w:tcBorders>
            <w:shd w:val="clear" w:color="auto" w:fill="auto"/>
            <w:vAlign w:val="center"/>
            <w:hideMark/>
          </w:tcPr>
          <w:p w:rsidR="00517A35" w:rsidRPr="00517A35" w:rsidRDefault="00517A35" w:rsidP="00517A35">
            <w:pPr>
              <w:spacing w:after="0" w:line="240" w:lineRule="auto"/>
              <w:jc w:val="center"/>
              <w:rPr>
                <w:rFonts w:ascii="Times New Roman" w:eastAsia="Times New Roman" w:hAnsi="Times New Roman" w:cs="Times New Roman"/>
                <w:lang w:eastAsia="ru-RU"/>
              </w:rPr>
            </w:pPr>
            <w:r w:rsidRPr="00517A35">
              <w:rPr>
                <w:rFonts w:ascii="Times New Roman" w:eastAsia="Times New Roman" w:hAnsi="Times New Roman" w:cs="Times New Roman"/>
                <w:lang w:eastAsia="ru-RU"/>
              </w:rPr>
              <w:t>см3;мл</w:t>
            </w:r>
          </w:p>
        </w:tc>
        <w:tc>
          <w:tcPr>
            <w:tcW w:w="1000" w:type="dxa"/>
            <w:tcBorders>
              <w:top w:val="nil"/>
              <w:left w:val="nil"/>
              <w:bottom w:val="single" w:sz="4" w:space="0" w:color="auto"/>
              <w:right w:val="single" w:sz="4" w:space="0" w:color="auto"/>
            </w:tcBorders>
            <w:shd w:val="clear" w:color="auto" w:fill="auto"/>
            <w:vAlign w:val="center"/>
            <w:hideMark/>
          </w:tcPr>
          <w:p w:rsidR="00517A35" w:rsidRPr="00517A35" w:rsidRDefault="00517A35" w:rsidP="00517A35">
            <w:pPr>
              <w:spacing w:after="0" w:line="240" w:lineRule="auto"/>
              <w:jc w:val="center"/>
              <w:rPr>
                <w:rFonts w:ascii="Times New Roman" w:eastAsia="Times New Roman" w:hAnsi="Times New Roman" w:cs="Times New Roman"/>
                <w:lang w:eastAsia="ru-RU"/>
              </w:rPr>
            </w:pPr>
            <w:r w:rsidRPr="00517A35">
              <w:rPr>
                <w:rFonts w:ascii="Times New Roman" w:eastAsia="Times New Roman" w:hAnsi="Times New Roman" w:cs="Times New Roman"/>
                <w:lang w:eastAsia="ru-RU"/>
              </w:rPr>
              <w:t>350 000</w:t>
            </w:r>
          </w:p>
        </w:tc>
        <w:tc>
          <w:tcPr>
            <w:tcW w:w="940" w:type="dxa"/>
            <w:tcBorders>
              <w:top w:val="nil"/>
              <w:left w:val="nil"/>
              <w:bottom w:val="single" w:sz="4" w:space="0" w:color="auto"/>
              <w:right w:val="single" w:sz="4" w:space="0" w:color="auto"/>
            </w:tcBorders>
            <w:shd w:val="clear" w:color="auto" w:fill="auto"/>
            <w:vAlign w:val="center"/>
            <w:hideMark/>
          </w:tcPr>
          <w:p w:rsidR="00517A35" w:rsidRPr="00517A35" w:rsidRDefault="00517A35" w:rsidP="00517A35">
            <w:pPr>
              <w:spacing w:after="0" w:line="240" w:lineRule="auto"/>
              <w:rPr>
                <w:rFonts w:ascii="Times New Roman" w:eastAsia="Times New Roman" w:hAnsi="Times New Roman" w:cs="Times New Roman"/>
                <w:sz w:val="18"/>
                <w:szCs w:val="18"/>
                <w:lang w:eastAsia="ru-RU"/>
              </w:rPr>
            </w:pPr>
            <w:r w:rsidRPr="00517A35">
              <w:rPr>
                <w:rFonts w:ascii="Times New Roman" w:eastAsia="Times New Roman" w:hAnsi="Times New Roman" w:cs="Times New Roman"/>
                <w:sz w:val="18"/>
                <w:szCs w:val="18"/>
                <w:lang w:eastAsia="ru-RU"/>
              </w:rPr>
              <w:t>не ЖВ</w:t>
            </w:r>
          </w:p>
        </w:tc>
        <w:tc>
          <w:tcPr>
            <w:tcW w:w="1820" w:type="dxa"/>
            <w:tcBorders>
              <w:top w:val="nil"/>
              <w:left w:val="nil"/>
              <w:bottom w:val="single" w:sz="4" w:space="0" w:color="auto"/>
              <w:right w:val="single" w:sz="4" w:space="0" w:color="auto"/>
            </w:tcBorders>
            <w:shd w:val="clear" w:color="auto" w:fill="auto"/>
            <w:vAlign w:val="center"/>
            <w:hideMark/>
          </w:tcPr>
          <w:p w:rsidR="00517A35" w:rsidRPr="00517A35" w:rsidRDefault="00517A35" w:rsidP="00517A35">
            <w:pPr>
              <w:spacing w:after="0" w:line="240" w:lineRule="auto"/>
              <w:rPr>
                <w:rFonts w:ascii="Times New Roman" w:eastAsia="Times New Roman" w:hAnsi="Times New Roman" w:cs="Times New Roman"/>
                <w:sz w:val="18"/>
                <w:szCs w:val="18"/>
                <w:lang w:eastAsia="ru-RU"/>
              </w:rPr>
            </w:pPr>
            <w:r w:rsidRPr="00517A35">
              <w:rPr>
                <w:rFonts w:ascii="Times New Roman" w:eastAsia="Times New Roman" w:hAnsi="Times New Roman" w:cs="Times New Roman"/>
                <w:sz w:val="18"/>
                <w:szCs w:val="18"/>
                <w:lang w:eastAsia="ru-RU"/>
              </w:rPr>
              <w:t>РАСТВОР ДЛЯ ИНФУЗИЙ, 0.3 мг+0.12 мг/мл, 350000 СМ3;МЛ (основной) объем наполнения: 250</w:t>
            </w:r>
          </w:p>
        </w:tc>
        <w:tc>
          <w:tcPr>
            <w:tcW w:w="1420" w:type="dxa"/>
            <w:tcBorders>
              <w:top w:val="nil"/>
              <w:left w:val="nil"/>
              <w:bottom w:val="single" w:sz="4" w:space="0" w:color="auto"/>
              <w:right w:val="single" w:sz="4" w:space="0" w:color="auto"/>
            </w:tcBorders>
            <w:shd w:val="clear" w:color="auto" w:fill="auto"/>
            <w:noWrap/>
            <w:vAlign w:val="bottom"/>
            <w:hideMark/>
          </w:tcPr>
          <w:p w:rsidR="00517A35" w:rsidRPr="00517A35" w:rsidRDefault="00517A35" w:rsidP="00517A35">
            <w:pPr>
              <w:spacing w:after="0" w:line="240" w:lineRule="auto"/>
              <w:jc w:val="center"/>
              <w:rPr>
                <w:rFonts w:ascii="Times New Roman" w:eastAsia="Times New Roman" w:hAnsi="Times New Roman" w:cs="Times New Roman"/>
                <w:lang w:eastAsia="ru-RU"/>
              </w:rPr>
            </w:pPr>
            <w:r w:rsidRPr="00517A35">
              <w:rPr>
                <w:rFonts w:ascii="Times New Roman" w:eastAsia="Times New Roman" w:hAnsi="Times New Roman" w:cs="Times New Roman"/>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517A35" w:rsidRPr="00517A35" w:rsidRDefault="00517A35" w:rsidP="00517A35">
            <w:pPr>
              <w:spacing w:after="0" w:line="240" w:lineRule="auto"/>
              <w:jc w:val="center"/>
              <w:rPr>
                <w:rFonts w:ascii="Times New Roman" w:eastAsia="Times New Roman" w:hAnsi="Times New Roman" w:cs="Times New Roman"/>
                <w:lang w:eastAsia="ru-RU"/>
              </w:rPr>
            </w:pPr>
            <w:r w:rsidRPr="00517A35">
              <w:rPr>
                <w:rFonts w:ascii="Times New Roman" w:eastAsia="Times New Roman" w:hAnsi="Times New Roman" w:cs="Times New Roman"/>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517A35" w:rsidRPr="00517A35" w:rsidRDefault="00517A35" w:rsidP="00517A35">
            <w:pPr>
              <w:spacing w:after="0" w:line="240" w:lineRule="auto"/>
              <w:jc w:val="center"/>
              <w:rPr>
                <w:rFonts w:ascii="Times New Roman" w:eastAsia="Times New Roman" w:hAnsi="Times New Roman" w:cs="Times New Roman"/>
                <w:lang w:eastAsia="ru-RU"/>
              </w:rPr>
            </w:pPr>
            <w:r w:rsidRPr="00517A35">
              <w:rPr>
                <w:rFonts w:ascii="Times New Roman" w:eastAsia="Times New Roman" w:hAnsi="Times New Roman" w:cs="Times New Roman"/>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rsidR="00517A35" w:rsidRPr="00517A35" w:rsidRDefault="00517A35" w:rsidP="00517A35">
            <w:pPr>
              <w:spacing w:after="0" w:line="240" w:lineRule="auto"/>
              <w:jc w:val="right"/>
              <w:rPr>
                <w:rFonts w:ascii="Times New Roman" w:eastAsia="Times New Roman" w:hAnsi="Times New Roman" w:cs="Times New Roman"/>
                <w:lang w:eastAsia="ru-RU"/>
              </w:rPr>
            </w:pPr>
            <w:r w:rsidRPr="00517A35">
              <w:rPr>
                <w:rFonts w:ascii="Times New Roman" w:eastAsia="Times New Roman" w:hAnsi="Times New Roman" w:cs="Times New Roman"/>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517A35" w:rsidRPr="00517A35" w:rsidRDefault="00517A35" w:rsidP="00517A35">
            <w:pPr>
              <w:spacing w:after="0" w:line="240" w:lineRule="auto"/>
              <w:jc w:val="right"/>
              <w:rPr>
                <w:rFonts w:ascii="Times New Roman" w:eastAsia="Times New Roman" w:hAnsi="Times New Roman" w:cs="Times New Roman"/>
                <w:lang w:eastAsia="ru-RU"/>
              </w:rPr>
            </w:pPr>
            <w:r w:rsidRPr="00517A35">
              <w:rPr>
                <w:rFonts w:ascii="Times New Roman" w:eastAsia="Times New Roman" w:hAnsi="Times New Roman" w:cs="Times New Roman"/>
                <w:lang w:eastAsia="ru-RU"/>
              </w:rPr>
              <w:t> </w:t>
            </w:r>
          </w:p>
        </w:tc>
      </w:tr>
      <w:tr w:rsidR="00517A35" w:rsidRPr="00517A35" w:rsidTr="00517A35">
        <w:trPr>
          <w:trHeight w:val="225"/>
        </w:trPr>
        <w:tc>
          <w:tcPr>
            <w:tcW w:w="300" w:type="dxa"/>
            <w:tcBorders>
              <w:top w:val="nil"/>
              <w:left w:val="nil"/>
              <w:bottom w:val="nil"/>
              <w:right w:val="nil"/>
            </w:tcBorders>
            <w:shd w:val="clear" w:color="auto" w:fill="auto"/>
            <w:noWrap/>
            <w:vAlign w:val="bottom"/>
            <w:hideMark/>
          </w:tcPr>
          <w:p w:rsidR="00517A35" w:rsidRPr="00517A35" w:rsidRDefault="00517A35" w:rsidP="00517A35">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517A35" w:rsidRPr="00517A35" w:rsidRDefault="00517A35" w:rsidP="00517A35">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517A35" w:rsidRPr="00517A35" w:rsidRDefault="00517A35" w:rsidP="00517A35">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517A35" w:rsidRPr="00517A35" w:rsidRDefault="00517A35" w:rsidP="00517A35">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517A35" w:rsidRPr="00517A35" w:rsidRDefault="00517A35" w:rsidP="00517A35">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517A35" w:rsidRPr="00517A35" w:rsidRDefault="00517A35" w:rsidP="00517A35">
            <w:pPr>
              <w:spacing w:after="0" w:line="240" w:lineRule="auto"/>
              <w:rPr>
                <w:rFonts w:ascii="Times New Roman" w:eastAsia="Times New Roman" w:hAnsi="Times New Roman" w:cs="Times New Roman"/>
                <w:sz w:val="20"/>
                <w:szCs w:val="20"/>
                <w:lang w:eastAsia="ru-RU"/>
              </w:rPr>
            </w:pPr>
          </w:p>
        </w:tc>
        <w:tc>
          <w:tcPr>
            <w:tcW w:w="1520" w:type="dxa"/>
            <w:tcBorders>
              <w:top w:val="nil"/>
              <w:left w:val="nil"/>
              <w:bottom w:val="nil"/>
              <w:right w:val="nil"/>
            </w:tcBorders>
            <w:shd w:val="clear" w:color="auto" w:fill="auto"/>
            <w:noWrap/>
            <w:vAlign w:val="bottom"/>
            <w:hideMark/>
          </w:tcPr>
          <w:p w:rsidR="00517A35" w:rsidRPr="00517A35" w:rsidRDefault="00517A35" w:rsidP="00517A35">
            <w:pPr>
              <w:spacing w:after="0" w:line="240" w:lineRule="auto"/>
              <w:rPr>
                <w:rFonts w:ascii="Times New Roman" w:eastAsia="Times New Roman" w:hAnsi="Times New Roman" w:cs="Times New Roman"/>
                <w:sz w:val="20"/>
                <w:szCs w:val="20"/>
                <w:lang w:eastAsia="ru-RU"/>
              </w:rPr>
            </w:pPr>
          </w:p>
        </w:tc>
        <w:tc>
          <w:tcPr>
            <w:tcW w:w="1000" w:type="dxa"/>
            <w:tcBorders>
              <w:top w:val="nil"/>
              <w:left w:val="nil"/>
              <w:bottom w:val="nil"/>
              <w:right w:val="nil"/>
            </w:tcBorders>
            <w:shd w:val="clear" w:color="auto" w:fill="auto"/>
            <w:noWrap/>
            <w:vAlign w:val="bottom"/>
            <w:hideMark/>
          </w:tcPr>
          <w:p w:rsidR="00517A35" w:rsidRPr="00517A35" w:rsidRDefault="00517A35" w:rsidP="00517A35">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517A35" w:rsidRPr="00517A35" w:rsidRDefault="00517A35" w:rsidP="00517A35">
            <w:pPr>
              <w:spacing w:after="0" w:line="240" w:lineRule="auto"/>
              <w:rPr>
                <w:rFonts w:ascii="Times New Roman" w:eastAsia="Times New Roman" w:hAnsi="Times New Roman" w:cs="Times New Roman"/>
                <w:sz w:val="20"/>
                <w:szCs w:val="20"/>
                <w:lang w:eastAsia="ru-RU"/>
              </w:rPr>
            </w:pPr>
          </w:p>
        </w:tc>
        <w:tc>
          <w:tcPr>
            <w:tcW w:w="1820" w:type="dxa"/>
            <w:tcBorders>
              <w:top w:val="nil"/>
              <w:left w:val="nil"/>
              <w:bottom w:val="nil"/>
              <w:right w:val="nil"/>
            </w:tcBorders>
            <w:shd w:val="clear" w:color="auto" w:fill="auto"/>
            <w:noWrap/>
            <w:vAlign w:val="bottom"/>
            <w:hideMark/>
          </w:tcPr>
          <w:p w:rsidR="00517A35" w:rsidRPr="00517A35" w:rsidRDefault="00517A35" w:rsidP="00517A35">
            <w:pPr>
              <w:spacing w:after="0" w:line="240" w:lineRule="auto"/>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auto" w:fill="auto"/>
            <w:noWrap/>
            <w:vAlign w:val="bottom"/>
            <w:hideMark/>
          </w:tcPr>
          <w:p w:rsidR="00517A35" w:rsidRPr="00517A35" w:rsidRDefault="00517A35" w:rsidP="00517A35">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517A35" w:rsidRPr="00517A35" w:rsidRDefault="00517A35" w:rsidP="00517A35">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517A35" w:rsidRPr="00517A35" w:rsidRDefault="00517A35" w:rsidP="00517A35">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517A35" w:rsidRPr="00517A35" w:rsidRDefault="00517A35" w:rsidP="00517A35">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517A35" w:rsidRPr="00517A35" w:rsidRDefault="00517A35" w:rsidP="00517A35">
            <w:pPr>
              <w:spacing w:after="0" w:line="240" w:lineRule="auto"/>
              <w:rPr>
                <w:rFonts w:ascii="Times New Roman" w:eastAsia="Times New Roman" w:hAnsi="Times New Roman" w:cs="Times New Roman"/>
                <w:sz w:val="20"/>
                <w:szCs w:val="20"/>
                <w:lang w:eastAsia="ru-RU"/>
              </w:rPr>
            </w:pPr>
          </w:p>
        </w:tc>
      </w:tr>
      <w:tr w:rsidR="00517A35" w:rsidRPr="00517A35" w:rsidTr="00517A35">
        <w:trPr>
          <w:trHeight w:val="1320"/>
        </w:trPr>
        <w:tc>
          <w:tcPr>
            <w:tcW w:w="11860" w:type="dxa"/>
            <w:gridSpan w:val="15"/>
            <w:tcBorders>
              <w:top w:val="nil"/>
              <w:left w:val="nil"/>
              <w:bottom w:val="nil"/>
              <w:right w:val="nil"/>
            </w:tcBorders>
            <w:shd w:val="clear" w:color="auto" w:fill="auto"/>
            <w:vAlign w:val="center"/>
            <w:hideMark/>
          </w:tcPr>
          <w:p w:rsidR="00517A35" w:rsidRPr="00517A35" w:rsidRDefault="00517A35" w:rsidP="00517A35">
            <w:pPr>
              <w:spacing w:after="0" w:line="240" w:lineRule="auto"/>
              <w:jc w:val="both"/>
              <w:rPr>
                <w:rFonts w:ascii="Times New Roman" w:eastAsia="Times New Roman" w:hAnsi="Times New Roman" w:cs="Times New Roman"/>
                <w:sz w:val="24"/>
                <w:szCs w:val="24"/>
                <w:lang w:eastAsia="ru-RU"/>
              </w:rPr>
            </w:pPr>
            <w:r w:rsidRPr="00517A35">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517A35" w:rsidRPr="00517A35" w:rsidTr="00517A35">
        <w:trPr>
          <w:trHeight w:val="315"/>
        </w:trPr>
        <w:tc>
          <w:tcPr>
            <w:tcW w:w="300" w:type="dxa"/>
            <w:tcBorders>
              <w:top w:val="nil"/>
              <w:left w:val="nil"/>
              <w:bottom w:val="nil"/>
              <w:right w:val="nil"/>
            </w:tcBorders>
            <w:shd w:val="clear" w:color="000000" w:fill="FFFF00"/>
            <w:vAlign w:val="bottom"/>
            <w:hideMark/>
          </w:tcPr>
          <w:p w:rsidR="00517A35" w:rsidRPr="00517A35" w:rsidRDefault="00517A35" w:rsidP="00517A35">
            <w:pPr>
              <w:spacing w:after="0" w:line="240" w:lineRule="auto"/>
              <w:jc w:val="center"/>
              <w:rPr>
                <w:rFonts w:ascii="Times New Roman" w:eastAsia="Times New Roman" w:hAnsi="Times New Roman" w:cs="Times New Roman"/>
                <w:i/>
                <w:iCs/>
                <w:sz w:val="24"/>
                <w:szCs w:val="24"/>
                <w:lang w:eastAsia="ru-RU"/>
              </w:rPr>
            </w:pPr>
            <w:r w:rsidRPr="00517A35">
              <w:rPr>
                <w:rFonts w:ascii="Times New Roman" w:eastAsia="Times New Roman" w:hAnsi="Times New Roman" w:cs="Times New Roman"/>
                <w:i/>
                <w:iCs/>
                <w:sz w:val="24"/>
                <w:szCs w:val="24"/>
                <w:lang w:eastAsia="ru-RU"/>
              </w:rPr>
              <w:t>*</w:t>
            </w:r>
          </w:p>
        </w:tc>
        <w:tc>
          <w:tcPr>
            <w:tcW w:w="4020" w:type="dxa"/>
            <w:gridSpan w:val="7"/>
            <w:tcBorders>
              <w:top w:val="nil"/>
              <w:left w:val="nil"/>
              <w:bottom w:val="nil"/>
              <w:right w:val="nil"/>
            </w:tcBorders>
            <w:shd w:val="clear" w:color="auto" w:fill="auto"/>
            <w:vAlign w:val="bottom"/>
            <w:hideMark/>
          </w:tcPr>
          <w:p w:rsidR="00517A35" w:rsidRPr="00517A35" w:rsidRDefault="00517A35" w:rsidP="00517A35">
            <w:pPr>
              <w:spacing w:after="0" w:line="240" w:lineRule="auto"/>
              <w:rPr>
                <w:rFonts w:ascii="Times New Roman" w:eastAsia="Times New Roman" w:hAnsi="Times New Roman" w:cs="Times New Roman"/>
                <w:i/>
                <w:iCs/>
                <w:sz w:val="24"/>
                <w:szCs w:val="24"/>
                <w:lang w:eastAsia="ru-RU"/>
              </w:rPr>
            </w:pPr>
            <w:r w:rsidRPr="00517A35">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940" w:type="dxa"/>
            <w:tcBorders>
              <w:top w:val="nil"/>
              <w:left w:val="nil"/>
              <w:bottom w:val="nil"/>
              <w:right w:val="nil"/>
            </w:tcBorders>
            <w:shd w:val="clear" w:color="auto" w:fill="auto"/>
            <w:noWrap/>
            <w:vAlign w:val="bottom"/>
            <w:hideMark/>
          </w:tcPr>
          <w:p w:rsidR="00517A35" w:rsidRPr="00517A35" w:rsidRDefault="00517A35" w:rsidP="00517A35">
            <w:pPr>
              <w:spacing w:after="0" w:line="240" w:lineRule="auto"/>
              <w:rPr>
                <w:rFonts w:ascii="Times New Roman" w:eastAsia="Times New Roman" w:hAnsi="Times New Roman" w:cs="Times New Roman"/>
                <w:i/>
                <w:iCs/>
                <w:sz w:val="24"/>
                <w:szCs w:val="24"/>
                <w:lang w:eastAsia="ru-RU"/>
              </w:rPr>
            </w:pPr>
          </w:p>
        </w:tc>
        <w:tc>
          <w:tcPr>
            <w:tcW w:w="1820" w:type="dxa"/>
            <w:tcBorders>
              <w:top w:val="nil"/>
              <w:left w:val="nil"/>
              <w:bottom w:val="nil"/>
              <w:right w:val="nil"/>
            </w:tcBorders>
            <w:shd w:val="clear" w:color="auto" w:fill="auto"/>
            <w:noWrap/>
            <w:vAlign w:val="bottom"/>
            <w:hideMark/>
          </w:tcPr>
          <w:p w:rsidR="00517A35" w:rsidRPr="00517A35" w:rsidRDefault="00517A35" w:rsidP="00517A35">
            <w:pPr>
              <w:spacing w:after="0" w:line="240" w:lineRule="auto"/>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auto" w:fill="auto"/>
            <w:noWrap/>
            <w:vAlign w:val="bottom"/>
            <w:hideMark/>
          </w:tcPr>
          <w:p w:rsidR="00517A35" w:rsidRPr="00517A35" w:rsidRDefault="00517A35" w:rsidP="00517A35">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517A35" w:rsidRPr="00517A35" w:rsidRDefault="00517A35" w:rsidP="00517A35">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517A35" w:rsidRPr="00517A35" w:rsidRDefault="00517A35" w:rsidP="00517A35">
            <w:pPr>
              <w:spacing w:after="0" w:line="240" w:lineRule="auto"/>
              <w:rPr>
                <w:rFonts w:ascii="Times New Roman" w:eastAsia="Times New Roman" w:hAnsi="Times New Roman" w:cs="Times New Roman"/>
                <w:sz w:val="20"/>
                <w:szCs w:val="20"/>
                <w:lang w:eastAsia="ru-RU"/>
              </w:rPr>
            </w:pPr>
          </w:p>
        </w:tc>
        <w:tc>
          <w:tcPr>
            <w:tcW w:w="880" w:type="dxa"/>
            <w:tcBorders>
              <w:top w:val="nil"/>
              <w:left w:val="nil"/>
              <w:bottom w:val="nil"/>
              <w:right w:val="nil"/>
            </w:tcBorders>
            <w:shd w:val="clear" w:color="auto" w:fill="auto"/>
            <w:noWrap/>
            <w:vAlign w:val="bottom"/>
            <w:hideMark/>
          </w:tcPr>
          <w:p w:rsidR="00517A35" w:rsidRPr="00517A35" w:rsidRDefault="00517A35" w:rsidP="00517A35">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517A35" w:rsidRPr="00517A35" w:rsidRDefault="00517A35" w:rsidP="00517A35">
            <w:pPr>
              <w:spacing w:after="0" w:line="240" w:lineRule="auto"/>
              <w:rPr>
                <w:rFonts w:ascii="Times New Roman" w:eastAsia="Times New Roman" w:hAnsi="Times New Roman" w:cs="Times New Roman"/>
                <w:sz w:val="20"/>
                <w:szCs w:val="20"/>
                <w:lang w:eastAsia="ru-RU"/>
              </w:rPr>
            </w:pPr>
          </w:p>
        </w:tc>
      </w:tr>
    </w:tbl>
    <w:p w:rsidR="00170252" w:rsidRDefault="00517A35"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881" w:rsidRDefault="00586881">
      <w:pPr>
        <w:spacing w:after="0" w:line="240" w:lineRule="auto"/>
      </w:pPr>
      <w:r>
        <w:separator/>
      </w:r>
    </w:p>
  </w:endnote>
  <w:endnote w:type="continuationSeparator" w:id="0">
    <w:p w:rsidR="00586881" w:rsidRDefault="00586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C19" w:rsidRDefault="00C94C19">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E6A" w:rsidRDefault="00C94C19">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EB3A5E">
          <w:rPr>
            <w:noProof/>
          </w:rPr>
          <w:t>1</w:t>
        </w:r>
        <w:r>
          <w:fldChar w:fldCharType="end"/>
        </w:r>
      </w:p>
    </w:sdtContent>
  </w:sdt>
  <w:p w:rsidR="00F52E6A" w:rsidRDefault="00F52E6A">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E6A" w:rsidRDefault="00586881">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AB" w:rsidRDefault="00586881">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EB3A5E">
          <w:rPr>
            <w:noProof/>
          </w:rPr>
          <w:t>2</w:t>
        </w:r>
        <w:r w:rsidR="004725AB">
          <w:fldChar w:fldCharType="end"/>
        </w:r>
      </w:sdtContent>
    </w:sdt>
  </w:p>
  <w:p w:rsidR="004725AB" w:rsidRDefault="004725AB" w:rsidP="00C645BD">
    <w:pPr>
      <w:pStyle w:val="ab"/>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AB" w:rsidRDefault="00586881">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EB3A5E">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881" w:rsidRDefault="00586881">
      <w:pPr>
        <w:spacing w:after="0" w:line="240" w:lineRule="auto"/>
      </w:pPr>
      <w:r>
        <w:separator/>
      </w:r>
    </w:p>
  </w:footnote>
  <w:footnote w:type="continuationSeparator" w:id="0">
    <w:p w:rsidR="00586881" w:rsidRDefault="00586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C19" w:rsidRDefault="00C94C19">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C19" w:rsidRDefault="00C94C19">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C19" w:rsidRDefault="00C94C19">
    <w:pPr>
      <w:pStyle w:val="a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167" w:rsidRPr="006B0C1A" w:rsidRDefault="00435167" w:rsidP="006B0C1A">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2F6F5B"/>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17A35"/>
    <w:rsid w:val="005223C1"/>
    <w:rsid w:val="005246FD"/>
    <w:rsid w:val="00541586"/>
    <w:rsid w:val="00552518"/>
    <w:rsid w:val="00552D61"/>
    <w:rsid w:val="00560247"/>
    <w:rsid w:val="0057245F"/>
    <w:rsid w:val="00572BD4"/>
    <w:rsid w:val="00577D46"/>
    <w:rsid w:val="00582162"/>
    <w:rsid w:val="00583FE8"/>
    <w:rsid w:val="00585F05"/>
    <w:rsid w:val="00586881"/>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CE0"/>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4C19"/>
    <w:rsid w:val="00C9583B"/>
    <w:rsid w:val="00CA70CF"/>
    <w:rsid w:val="00CB5A81"/>
    <w:rsid w:val="00CC4773"/>
    <w:rsid w:val="00CD1DB9"/>
    <w:rsid w:val="00CD1E24"/>
    <w:rsid w:val="00CD3089"/>
    <w:rsid w:val="00CD5868"/>
    <w:rsid w:val="00CE485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B3A5E"/>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D6CB7"/>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7B363"/>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866330605">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78DFE-B0FA-4D5E-8BCB-8A0641682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1038</Words>
  <Characters>5923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Елена Ю. Стасюк</cp:lastModifiedBy>
  <cp:revision>3</cp:revision>
  <cp:lastPrinted>2018-01-19T15:25:00Z</cp:lastPrinted>
  <dcterms:created xsi:type="dcterms:W3CDTF">2025-02-20T05:51:00Z</dcterms:created>
  <dcterms:modified xsi:type="dcterms:W3CDTF">2025-02-20T13:40:00Z</dcterms:modified>
</cp:coreProperties>
</file>