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18.12.2024 № 05-07/2201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F075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9E62D7">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br/>
                <w:br/>
                <w:br/>
                <w:br/>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9E62D7">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9E62D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09" w:type="pct"/>
        <w:tblInd w:w="-5" w:type="dxa"/>
        <w:tblLayout w:type="fixed"/>
        <w:tblLook w:val="04A0" w:firstRow="1" w:lastRow="0" w:firstColumn="1" w:lastColumn="0" w:noHBand="0" w:noVBand="1"/>
      </w:tblPr>
      <w:tblGrid>
        <w:gridCol w:w="280"/>
        <w:gridCol w:w="1672"/>
        <w:gridCol w:w="1211"/>
        <w:gridCol w:w="1719"/>
        <w:gridCol w:w="1811"/>
        <w:gridCol w:w="698"/>
        <w:gridCol w:w="1535"/>
        <w:gridCol w:w="2718"/>
        <w:gridCol w:w="930"/>
        <w:gridCol w:w="778"/>
        <w:gridCol w:w="930"/>
        <w:gridCol w:w="621"/>
        <w:gridCol w:w="934"/>
        <w:gridCol w:w="778"/>
      </w:tblGrid>
      <w:tr w:rsidR="009E62D7" w:rsidRPr="00155D15" w:rsidTr="00A41E5C">
        <w:trPr>
          <w:trHeight w:val="499"/>
        </w:trPr>
        <w:tc>
          <w:tcPr>
            <w:tcW w:w="84" w:type="pct"/>
            <w:vMerge w:val="restart"/>
            <w:tcBorders>
              <w:top w:val="single" w:sz="4" w:space="0" w:color="auto"/>
              <w:left w:val="single" w:sz="4" w:space="0" w:color="auto"/>
              <w:right w:val="single" w:sz="4" w:space="0" w:color="auto"/>
            </w:tcBorders>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п/п</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Наименование товара, работы, услуги</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Код позиции</w:t>
            </w:r>
          </w:p>
        </w:tc>
        <w:tc>
          <w:tcPr>
            <w:tcW w:w="1734" w:type="pct"/>
            <w:gridSpan w:val="4"/>
            <w:tcBorders>
              <w:top w:val="single" w:sz="4" w:space="0" w:color="auto"/>
              <w:left w:val="nil"/>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Характеристики товара, работы, услуги</w:t>
            </w:r>
          </w:p>
        </w:tc>
        <w:tc>
          <w:tcPr>
            <w:tcW w:w="818" w:type="pct"/>
            <w:vMerge w:val="restart"/>
            <w:tcBorders>
              <w:top w:val="single" w:sz="4" w:space="0" w:color="auto"/>
              <w:left w:val="single" w:sz="4" w:space="0" w:color="auto"/>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Обоснование характеристик</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9E62D7"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Количество</w:t>
            </w: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(объем работы, услуги)</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Единица измерения</w:t>
            </w:r>
          </w:p>
        </w:tc>
        <w:tc>
          <w:tcPr>
            <w:tcW w:w="280" w:type="pct"/>
            <w:vMerge w:val="restart"/>
            <w:tcBorders>
              <w:top w:val="single" w:sz="4" w:space="0" w:color="auto"/>
              <w:left w:val="single" w:sz="4" w:space="0" w:color="auto"/>
              <w:right w:val="single" w:sz="4" w:space="0" w:color="auto"/>
            </w:tcBorders>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Страна происхождения</w:t>
            </w:r>
          </w:p>
        </w:tc>
        <w:tc>
          <w:tcPr>
            <w:tcW w:w="187" w:type="pct"/>
            <w:vMerge w:val="restart"/>
            <w:tcBorders>
              <w:top w:val="single" w:sz="4" w:space="0" w:color="auto"/>
              <w:left w:val="single" w:sz="4" w:space="0" w:color="auto"/>
              <w:right w:val="single" w:sz="4" w:space="0" w:color="auto"/>
            </w:tcBorders>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НДС%</w:t>
            </w:r>
          </w:p>
        </w:tc>
        <w:tc>
          <w:tcPr>
            <w:tcW w:w="281" w:type="pct"/>
            <w:vMerge w:val="restart"/>
            <w:tcBorders>
              <w:top w:val="single" w:sz="4" w:space="0" w:color="auto"/>
              <w:left w:val="single" w:sz="4" w:space="0" w:color="auto"/>
              <w:right w:val="single" w:sz="4" w:space="0" w:color="auto"/>
            </w:tcBorders>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Цена за единицу без</w:t>
            </w:r>
          </w:p>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НДС</w:t>
            </w:r>
          </w:p>
        </w:tc>
        <w:tc>
          <w:tcPr>
            <w:tcW w:w="234" w:type="pct"/>
            <w:vMerge w:val="restart"/>
            <w:tcBorders>
              <w:top w:val="single" w:sz="4" w:space="0" w:color="auto"/>
              <w:left w:val="single" w:sz="4" w:space="0" w:color="auto"/>
              <w:right w:val="single" w:sz="4" w:space="0" w:color="auto"/>
            </w:tcBorders>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p>
          <w:p w:rsidR="009E62D7" w:rsidRPr="005C5A65" w:rsidRDefault="009E62D7" w:rsidP="00A41E5C">
            <w:pPr>
              <w:jc w:val="center"/>
              <w:rPr>
                <w:rFonts w:ascii="Times New Roman" w:eastAsia="Times New Roman" w:hAnsi="Times New Roman" w:cs="Times New Roman"/>
                <w:b/>
                <w:sz w:val="16"/>
                <w:szCs w:val="16"/>
                <w:lang w:eastAsia="ru-RU"/>
              </w:rPr>
            </w:pPr>
          </w:p>
          <w:p w:rsidR="009E62D7" w:rsidRPr="005C5A65" w:rsidRDefault="009E62D7" w:rsidP="00A41E5C">
            <w:pPr>
              <w:jc w:val="center"/>
              <w:rPr>
                <w:rFonts w:ascii="Times New Roman" w:eastAsia="Times New Roman" w:hAnsi="Times New Roman" w:cs="Times New Roman"/>
                <w:b/>
                <w:sz w:val="16"/>
                <w:szCs w:val="16"/>
                <w:lang w:eastAsia="ru-RU"/>
              </w:rPr>
            </w:pPr>
            <w:r w:rsidRPr="005C5A65">
              <w:rPr>
                <w:rFonts w:ascii="Times New Roman" w:eastAsia="Times New Roman" w:hAnsi="Times New Roman" w:cs="Times New Roman"/>
                <w:b/>
                <w:sz w:val="16"/>
                <w:szCs w:val="16"/>
                <w:lang w:eastAsia="ru-RU"/>
              </w:rPr>
              <w:t>Сумма без НДС</w:t>
            </w:r>
          </w:p>
        </w:tc>
      </w:tr>
      <w:tr w:rsidR="009E62D7" w:rsidRPr="00155D15" w:rsidTr="00A41E5C">
        <w:trPr>
          <w:trHeight w:val="499"/>
        </w:trPr>
        <w:tc>
          <w:tcPr>
            <w:tcW w:w="84" w:type="pct"/>
            <w:vMerge/>
            <w:tcBorders>
              <w:left w:val="single" w:sz="4" w:space="0" w:color="auto"/>
              <w:bottom w:val="single" w:sz="4" w:space="0" w:color="auto"/>
              <w:right w:val="single" w:sz="4" w:space="0" w:color="auto"/>
            </w:tcBorders>
          </w:tcPr>
          <w:p w:rsidR="009E62D7" w:rsidRPr="005C5A65" w:rsidRDefault="009E62D7" w:rsidP="00A41E5C">
            <w:pPr>
              <w:spacing w:after="0" w:line="240" w:lineRule="auto"/>
              <w:rPr>
                <w:rFonts w:ascii="Times New Roman" w:eastAsia="Times New Roman" w:hAnsi="Times New Roman" w:cs="Times New Roman"/>
                <w:b/>
                <w:bCs/>
                <w:color w:val="000000"/>
                <w:sz w:val="16"/>
                <w:szCs w:val="16"/>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9E62D7" w:rsidRPr="005C5A65" w:rsidRDefault="009E62D7" w:rsidP="00A41E5C">
            <w:pPr>
              <w:spacing w:after="0" w:line="240" w:lineRule="auto"/>
              <w:rPr>
                <w:rFonts w:ascii="Times New Roman" w:eastAsia="Times New Roman" w:hAnsi="Times New Roman" w:cs="Times New Roman"/>
                <w:b/>
                <w:bCs/>
                <w:color w:val="000000"/>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9E62D7" w:rsidRPr="005C5A65" w:rsidRDefault="009E62D7" w:rsidP="00A41E5C">
            <w:pPr>
              <w:spacing w:after="0" w:line="240" w:lineRule="auto"/>
              <w:rPr>
                <w:rFonts w:ascii="Times New Roman" w:eastAsia="Times New Roman" w:hAnsi="Times New Roman" w:cs="Times New Roman"/>
                <w:b/>
                <w:bCs/>
                <w:color w:val="000000"/>
                <w:sz w:val="16"/>
                <w:szCs w:val="16"/>
                <w:lang w:eastAsia="ru-RU"/>
              </w:rPr>
            </w:pPr>
          </w:p>
        </w:tc>
        <w:tc>
          <w:tcPr>
            <w:tcW w:w="517" w:type="pct"/>
            <w:tcBorders>
              <w:top w:val="nil"/>
              <w:left w:val="nil"/>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Наименование характеристики</w:t>
            </w:r>
          </w:p>
        </w:tc>
        <w:tc>
          <w:tcPr>
            <w:tcW w:w="545" w:type="pct"/>
            <w:tcBorders>
              <w:top w:val="nil"/>
              <w:left w:val="nil"/>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Значение характеристики</w:t>
            </w:r>
          </w:p>
        </w:tc>
        <w:tc>
          <w:tcPr>
            <w:tcW w:w="210" w:type="pct"/>
            <w:tcBorders>
              <w:top w:val="nil"/>
              <w:left w:val="nil"/>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Единица измерения характеристики</w:t>
            </w:r>
          </w:p>
        </w:tc>
        <w:tc>
          <w:tcPr>
            <w:tcW w:w="462" w:type="pct"/>
            <w:tcBorders>
              <w:top w:val="nil"/>
              <w:left w:val="nil"/>
              <w:bottom w:val="single" w:sz="4" w:space="0" w:color="auto"/>
              <w:right w:val="single" w:sz="4" w:space="0" w:color="auto"/>
            </w:tcBorders>
            <w:vAlign w:val="center"/>
            <w:hideMark/>
          </w:tcPr>
          <w:p w:rsidR="009E62D7" w:rsidRPr="005C5A65" w:rsidRDefault="009E62D7" w:rsidP="00A41E5C">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9E62D7" w:rsidRPr="00155D15" w:rsidRDefault="009E62D7" w:rsidP="00A41E5C">
            <w:pPr>
              <w:spacing w:after="0" w:line="240" w:lineRule="auto"/>
              <w:rPr>
                <w:rFonts w:ascii="Times New Roman" w:eastAsia="Times New Roman" w:hAnsi="Times New Roman" w:cs="Times New Roman"/>
                <w:bCs/>
                <w:color w:val="000000"/>
                <w:sz w:val="18"/>
                <w:szCs w:val="18"/>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9E62D7" w:rsidRPr="00155D15" w:rsidRDefault="009E62D7" w:rsidP="00A41E5C">
            <w:pPr>
              <w:spacing w:after="0" w:line="240" w:lineRule="auto"/>
              <w:rPr>
                <w:rFonts w:ascii="Times New Roman" w:eastAsia="Times New Roman" w:hAnsi="Times New Roman" w:cs="Times New Roman"/>
                <w:bCs/>
                <w:color w:val="000000"/>
                <w:sz w:val="18"/>
                <w:szCs w:val="18"/>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9E62D7" w:rsidRPr="00155D15" w:rsidRDefault="009E62D7" w:rsidP="00A41E5C">
            <w:pPr>
              <w:spacing w:after="0" w:line="240" w:lineRule="auto"/>
              <w:rPr>
                <w:rFonts w:ascii="Times New Roman" w:eastAsia="Times New Roman" w:hAnsi="Times New Roman" w:cs="Times New Roman"/>
                <w:bCs/>
                <w:color w:val="000000"/>
                <w:sz w:val="18"/>
                <w:szCs w:val="18"/>
                <w:lang w:eastAsia="ru-RU"/>
              </w:rPr>
            </w:pPr>
          </w:p>
        </w:tc>
        <w:tc>
          <w:tcPr>
            <w:tcW w:w="280" w:type="pct"/>
            <w:vMerge/>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bCs/>
                <w:color w:val="000000"/>
                <w:sz w:val="18"/>
                <w:szCs w:val="18"/>
                <w:lang w:eastAsia="ru-RU"/>
              </w:rPr>
            </w:pPr>
          </w:p>
        </w:tc>
        <w:tc>
          <w:tcPr>
            <w:tcW w:w="187" w:type="pct"/>
            <w:vMerge/>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bCs/>
                <w:color w:val="000000"/>
                <w:sz w:val="18"/>
                <w:szCs w:val="18"/>
                <w:lang w:eastAsia="ru-RU"/>
              </w:rPr>
            </w:pPr>
          </w:p>
        </w:tc>
        <w:tc>
          <w:tcPr>
            <w:tcW w:w="281" w:type="pct"/>
            <w:vMerge/>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bCs/>
                <w:color w:val="000000"/>
                <w:sz w:val="18"/>
                <w:szCs w:val="18"/>
                <w:lang w:eastAsia="ru-RU"/>
              </w:rPr>
            </w:pPr>
          </w:p>
        </w:tc>
        <w:tc>
          <w:tcPr>
            <w:tcW w:w="234" w:type="pct"/>
            <w:vMerge/>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bCs/>
                <w:color w:val="000000"/>
                <w:sz w:val="18"/>
                <w:szCs w:val="18"/>
                <w:lang w:eastAsia="ru-RU"/>
              </w:rPr>
            </w:pPr>
          </w:p>
        </w:tc>
      </w:tr>
      <w:tr w:rsidR="009E62D7" w:rsidRPr="00155D15" w:rsidTr="00A41E5C">
        <w:trPr>
          <w:trHeight w:val="499"/>
        </w:trPr>
        <w:tc>
          <w:tcPr>
            <w:tcW w:w="84" w:type="pct"/>
            <w:vMerge w:val="restart"/>
            <w:tcBorders>
              <w:top w:val="nil"/>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733CF6" w:rsidRDefault="009E62D7" w:rsidP="00A41E5C">
            <w:pPr>
              <w:spacing w:after="0" w:line="240" w:lineRule="auto"/>
              <w:rPr>
                <w:rFonts w:ascii="Times New Roman" w:eastAsia="Times New Roman" w:hAnsi="Times New Roman" w:cs="Times New Roman"/>
                <w:color w:val="000000"/>
                <w:sz w:val="16"/>
                <w:szCs w:val="16"/>
                <w:lang w:eastAsia="ru-RU"/>
              </w:rPr>
            </w:pPr>
            <w:r w:rsidRPr="00733CF6">
              <w:rPr>
                <w:rFonts w:ascii="Times New Roman" w:eastAsia="Times New Roman" w:hAnsi="Times New Roman" w:cs="Times New Roman"/>
                <w:color w:val="000000"/>
                <w:sz w:val="16"/>
                <w:szCs w:val="16"/>
                <w:lang w:eastAsia="ru-RU"/>
              </w:rPr>
              <w:t>1</w:t>
            </w:r>
          </w:p>
        </w:tc>
        <w:tc>
          <w:tcPr>
            <w:tcW w:w="503" w:type="pct"/>
            <w:vMerge w:val="restart"/>
            <w:tcBorders>
              <w:top w:val="nil"/>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BB2DB8">
              <w:rPr>
                <w:rFonts w:ascii="Times New Roman" w:eastAsia="Times New Roman" w:hAnsi="Times New Roman" w:cs="Times New Roman"/>
                <w:color w:val="000000"/>
                <w:sz w:val="16"/>
                <w:szCs w:val="16"/>
                <w:lang w:eastAsia="ru-RU"/>
              </w:rPr>
              <w:t>Нить хирургическая из полиглекапрона, антибактериальная</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733CF6"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val="restart"/>
            <w:tcBorders>
              <w:top w:val="nil"/>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BB2DB8">
              <w:rPr>
                <w:rFonts w:ascii="Times New Roman" w:eastAsia="Times New Roman" w:hAnsi="Times New Roman" w:cs="Times New Roman"/>
                <w:color w:val="000000"/>
                <w:sz w:val="16"/>
                <w:szCs w:val="16"/>
                <w:lang w:eastAsia="ru-RU"/>
              </w:rPr>
              <w:t>21.20.24.120-00000010</w:t>
            </w:r>
            <w:r>
              <w:rPr>
                <w:rFonts w:ascii="Times New Roman" w:eastAsia="Times New Roman" w:hAnsi="Times New Roman" w:cs="Times New Roman"/>
                <w:color w:val="000000"/>
                <w:sz w:val="16"/>
                <w:szCs w:val="16"/>
                <w:lang w:eastAsia="ru-RU"/>
              </w:rPr>
              <w:t>**</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733CF6"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spacing w:after="0" w:line="240" w:lineRule="auto"/>
              <w:jc w:val="center"/>
              <w:rPr>
                <w:rFonts w:ascii="Times New Roman" w:hAnsi="Times New Roman" w:cs="Times New Roman"/>
                <w:sz w:val="16"/>
                <w:szCs w:val="16"/>
              </w:rPr>
            </w:pPr>
            <w:r w:rsidRPr="00BB2DB8">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синтетическая,  монофиламентная</w:t>
            </w:r>
          </w:p>
        </w:tc>
        <w:tc>
          <w:tcPr>
            <w:tcW w:w="210" w:type="pct"/>
            <w:tcBorders>
              <w:top w:val="nil"/>
              <w:left w:val="nil"/>
              <w:bottom w:val="single" w:sz="4" w:space="0" w:color="auto"/>
              <w:right w:val="single" w:sz="4" w:space="0" w:color="auto"/>
            </w:tcBorders>
          </w:tcPr>
          <w:p w:rsidR="009E62D7" w:rsidRPr="00327E72" w:rsidRDefault="009E62D7" w:rsidP="00A41E5C">
            <w:pPr>
              <w:pStyle w:val="af7"/>
              <w:rPr>
                <w:rFonts w:ascii="Times New Roman" w:hAnsi="Times New Roman"/>
                <w:color w:val="000000"/>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spacing w:after="0" w:line="240" w:lineRule="auto"/>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w:t>
            </w:r>
          </w:p>
        </w:tc>
        <w:tc>
          <w:tcPr>
            <w:tcW w:w="280" w:type="pct"/>
            <w:vMerge w:val="restart"/>
            <w:tcBorders>
              <w:top w:val="nil"/>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720</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733CF6"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vMerge w:val="restart"/>
            <w:tcBorders>
              <w:top w:val="nil"/>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733CF6"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val="restart"/>
            <w:tcBorders>
              <w:top w:val="nil"/>
              <w:left w:val="single" w:sz="4" w:space="0" w:color="auto"/>
              <w:right w:val="single" w:sz="4" w:space="0" w:color="auto"/>
            </w:tcBorders>
          </w:tcPr>
          <w:p w:rsidR="009E62D7" w:rsidRPr="00155D15" w:rsidRDefault="009E62D7" w:rsidP="00A41E5C">
            <w:pPr>
              <w:spacing w:after="0" w:line="240" w:lineRule="auto"/>
              <w:jc w:val="right"/>
              <w:rPr>
                <w:rFonts w:ascii="Times New Roman" w:eastAsia="Times New Roman" w:hAnsi="Times New Roman" w:cs="Times New Roman"/>
                <w:color w:val="000000"/>
                <w:sz w:val="18"/>
                <w:szCs w:val="18"/>
                <w:lang w:eastAsia="ru-RU"/>
              </w:rPr>
            </w:pPr>
          </w:p>
        </w:tc>
        <w:tc>
          <w:tcPr>
            <w:tcW w:w="187" w:type="pct"/>
            <w:vMerge w:val="restart"/>
            <w:tcBorders>
              <w:top w:val="nil"/>
              <w:left w:val="single" w:sz="4" w:space="0" w:color="auto"/>
              <w:right w:val="single" w:sz="4" w:space="0" w:color="auto"/>
            </w:tcBorders>
          </w:tcPr>
          <w:p w:rsidR="009E62D7" w:rsidRPr="00155D15" w:rsidRDefault="009E62D7" w:rsidP="00A41E5C">
            <w:pPr>
              <w:spacing w:after="0" w:line="240" w:lineRule="auto"/>
              <w:jc w:val="right"/>
              <w:rPr>
                <w:rFonts w:ascii="Times New Roman" w:eastAsia="Times New Roman" w:hAnsi="Times New Roman" w:cs="Times New Roman"/>
                <w:color w:val="000000"/>
                <w:sz w:val="18"/>
                <w:szCs w:val="18"/>
                <w:lang w:eastAsia="ru-RU"/>
              </w:rPr>
            </w:pPr>
          </w:p>
        </w:tc>
        <w:tc>
          <w:tcPr>
            <w:tcW w:w="281" w:type="pct"/>
            <w:vMerge w:val="restart"/>
            <w:tcBorders>
              <w:top w:val="nil"/>
              <w:left w:val="single" w:sz="4" w:space="0" w:color="auto"/>
              <w:right w:val="single" w:sz="4" w:space="0" w:color="auto"/>
            </w:tcBorders>
          </w:tcPr>
          <w:p w:rsidR="009E62D7" w:rsidRPr="00155D15" w:rsidRDefault="009E62D7" w:rsidP="00A41E5C">
            <w:pPr>
              <w:spacing w:after="0" w:line="240" w:lineRule="auto"/>
              <w:jc w:val="right"/>
              <w:rPr>
                <w:rFonts w:ascii="Times New Roman" w:eastAsia="Times New Roman" w:hAnsi="Times New Roman" w:cs="Times New Roman"/>
                <w:color w:val="000000"/>
                <w:sz w:val="18"/>
                <w:szCs w:val="18"/>
                <w:lang w:eastAsia="ru-RU"/>
              </w:rPr>
            </w:pPr>
          </w:p>
        </w:tc>
        <w:tc>
          <w:tcPr>
            <w:tcW w:w="234" w:type="pct"/>
            <w:vMerge w:val="restart"/>
            <w:tcBorders>
              <w:top w:val="nil"/>
              <w:left w:val="single" w:sz="4" w:space="0" w:color="auto"/>
              <w:right w:val="single" w:sz="4" w:space="0" w:color="auto"/>
            </w:tcBorders>
          </w:tcPr>
          <w:p w:rsidR="009E62D7" w:rsidRPr="00155D15" w:rsidRDefault="009E62D7" w:rsidP="00A41E5C">
            <w:pPr>
              <w:spacing w:after="0" w:line="240" w:lineRule="auto"/>
              <w:jc w:val="right"/>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733CF6"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733CF6"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733CF6"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рассасывающаяся</w:t>
            </w:r>
          </w:p>
        </w:tc>
        <w:tc>
          <w:tcPr>
            <w:tcW w:w="210" w:type="pct"/>
            <w:tcBorders>
              <w:top w:val="nil"/>
              <w:left w:val="nil"/>
              <w:bottom w:val="single" w:sz="4" w:space="0" w:color="auto"/>
              <w:right w:val="single" w:sz="4" w:space="0" w:color="auto"/>
            </w:tcBorders>
          </w:tcPr>
          <w:p w:rsidR="009E62D7" w:rsidRPr="00327E72" w:rsidRDefault="009E62D7" w:rsidP="00A41E5C">
            <w:pPr>
              <w:pStyle w:val="af7"/>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733CF6"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tcBorders>
              <w:left w:val="single" w:sz="4" w:space="0" w:color="auto"/>
              <w:right w:val="single" w:sz="4" w:space="0" w:color="auto"/>
            </w:tcBorders>
            <w:vAlign w:val="center"/>
          </w:tcPr>
          <w:p w:rsidR="009E62D7" w:rsidRPr="00733CF6"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733CF6"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неокрашена</w:t>
            </w:r>
          </w:p>
        </w:tc>
        <w:tc>
          <w:tcPr>
            <w:tcW w:w="210" w:type="pct"/>
            <w:tcBorders>
              <w:top w:val="nil"/>
              <w:left w:val="nil"/>
              <w:bottom w:val="single" w:sz="4" w:space="0" w:color="auto"/>
              <w:right w:val="single" w:sz="4" w:space="0" w:color="auto"/>
            </w:tcBorders>
            <w:vAlign w:val="center"/>
          </w:tcPr>
          <w:p w:rsidR="009E62D7" w:rsidRPr="00327E72" w:rsidRDefault="009E62D7" w:rsidP="00A41E5C">
            <w:pPr>
              <w:pStyle w:val="af7"/>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В соответствии с п. 4.1.5 ГОСТ 31620-2012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733CF6"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tcBorders>
              <w:left w:val="single" w:sz="4" w:space="0" w:color="auto"/>
              <w:right w:val="single" w:sz="4" w:space="0" w:color="auto"/>
            </w:tcBorders>
            <w:vAlign w:val="center"/>
          </w:tcPr>
          <w:p w:rsidR="009E62D7" w:rsidRPr="00733CF6"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733CF6"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сополимер гликолида и e-капролактон</w:t>
            </w:r>
          </w:p>
        </w:tc>
        <w:tc>
          <w:tcPr>
            <w:tcW w:w="210" w:type="pct"/>
            <w:tcBorders>
              <w:top w:val="nil"/>
              <w:left w:val="nil"/>
              <w:bottom w:val="single" w:sz="4" w:space="0" w:color="auto"/>
              <w:right w:val="single" w:sz="4" w:space="0" w:color="auto"/>
            </w:tcBorders>
            <w:vAlign w:val="center"/>
          </w:tcPr>
          <w:p w:rsidR="009E62D7" w:rsidRPr="00327E72" w:rsidRDefault="009E62D7" w:rsidP="00A41E5C">
            <w:pPr>
              <w:pStyle w:val="af7"/>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В соответствии с ГОСТ 31620-2012 (Приложение Б), Б.2.2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253DCE" w:rsidRDefault="009E62D7" w:rsidP="00A41E5C">
            <w:pPr>
              <w:spacing w:after="0" w:line="240" w:lineRule="auto"/>
              <w:jc w:val="center"/>
              <w:rPr>
                <w:rFonts w:ascii="Times New Roman" w:eastAsia="Times New Roman" w:hAnsi="Times New Roman" w:cs="Times New Roman"/>
                <w:b/>
                <w:color w:val="000000"/>
                <w:sz w:val="18"/>
                <w:szCs w:val="18"/>
                <w:lang w:eastAsia="ru-RU"/>
              </w:rPr>
            </w:pPr>
          </w:p>
        </w:tc>
        <w:tc>
          <w:tcPr>
            <w:tcW w:w="503" w:type="pct"/>
            <w:vMerge/>
            <w:tcBorders>
              <w:left w:val="single" w:sz="4" w:space="0" w:color="auto"/>
              <w:right w:val="single" w:sz="4" w:space="0" w:color="auto"/>
            </w:tcBorders>
            <w:vAlign w:val="center"/>
          </w:tcPr>
          <w:p w:rsidR="009E62D7" w:rsidRPr="00253DCE" w:rsidRDefault="009E62D7" w:rsidP="00A41E5C">
            <w:pPr>
              <w:spacing w:after="0" w:line="240" w:lineRule="auto"/>
              <w:jc w:val="center"/>
              <w:rPr>
                <w:rFonts w:ascii="Times New Roman" w:eastAsia="Times New Roman" w:hAnsi="Times New Roman" w:cs="Times New Roman"/>
                <w:b/>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Сроки эффективной поддержки раны, неделя</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 20% прочности через 2 недели</w:t>
            </w:r>
          </w:p>
        </w:tc>
        <w:tc>
          <w:tcPr>
            <w:tcW w:w="210" w:type="pct"/>
            <w:tcBorders>
              <w:top w:val="nil"/>
              <w:left w:val="nil"/>
              <w:bottom w:val="single" w:sz="4" w:space="0" w:color="auto"/>
              <w:right w:val="single" w:sz="4" w:space="0" w:color="auto"/>
            </w:tcBorders>
          </w:tcPr>
          <w:p w:rsidR="009E62D7" w:rsidRPr="00327E7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w:t>
            </w:r>
          </w:p>
        </w:tc>
        <w:tc>
          <w:tcPr>
            <w:tcW w:w="280" w:type="pct"/>
            <w:vMerge/>
            <w:tcBorders>
              <w:left w:val="single" w:sz="4" w:space="0" w:color="auto"/>
              <w:right w:val="single" w:sz="4" w:space="0" w:color="auto"/>
            </w:tcBorders>
            <w:vAlign w:val="center"/>
          </w:tcPr>
          <w:p w:rsidR="009E62D7" w:rsidRPr="00253DCE" w:rsidRDefault="009E62D7" w:rsidP="00A41E5C">
            <w:pPr>
              <w:spacing w:after="0" w:line="240" w:lineRule="auto"/>
              <w:jc w:val="center"/>
              <w:rPr>
                <w:rFonts w:ascii="Times New Roman" w:eastAsia="Times New Roman" w:hAnsi="Times New Roman" w:cs="Times New Roman"/>
                <w:b/>
                <w:color w:val="000000"/>
                <w:sz w:val="18"/>
                <w:szCs w:val="18"/>
                <w:lang w:eastAsia="ru-RU"/>
              </w:rPr>
            </w:pPr>
          </w:p>
        </w:tc>
        <w:tc>
          <w:tcPr>
            <w:tcW w:w="234" w:type="pct"/>
            <w:vMerge/>
            <w:tcBorders>
              <w:left w:val="single" w:sz="4" w:space="0" w:color="auto"/>
              <w:right w:val="single" w:sz="4" w:space="0" w:color="auto"/>
            </w:tcBorders>
            <w:vAlign w:val="center"/>
          </w:tcPr>
          <w:p w:rsidR="009E62D7" w:rsidRPr="00253DCE" w:rsidRDefault="009E62D7" w:rsidP="00A41E5C">
            <w:pPr>
              <w:spacing w:after="0" w:line="240" w:lineRule="auto"/>
              <w:jc w:val="center"/>
              <w:rPr>
                <w:rFonts w:ascii="Times New Roman" w:eastAsia="Times New Roman" w:hAnsi="Times New Roman" w:cs="Times New Roman"/>
                <w:b/>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Срок полного рассасывания</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91-119</w:t>
            </w:r>
          </w:p>
        </w:tc>
        <w:tc>
          <w:tcPr>
            <w:tcW w:w="210" w:type="pct"/>
            <w:tcBorders>
              <w:top w:val="nil"/>
              <w:left w:val="nil"/>
              <w:bottom w:val="single" w:sz="4" w:space="0" w:color="auto"/>
              <w:right w:val="single" w:sz="4" w:space="0" w:color="auto"/>
            </w:tcBorders>
            <w:vAlign w:val="center"/>
          </w:tcPr>
          <w:p w:rsidR="009E62D7" w:rsidRPr="00327E72" w:rsidRDefault="00B055D2" w:rsidP="00A41E5C">
            <w:pPr>
              <w:pStyle w:val="af7"/>
              <w:jc w:val="center"/>
              <w:rPr>
                <w:rFonts w:ascii="Times New Roman" w:hAnsi="Times New Roman"/>
                <w:color w:val="000000"/>
                <w:sz w:val="16"/>
                <w:szCs w:val="16"/>
              </w:rPr>
            </w:pPr>
            <w:r>
              <w:rPr>
                <w:rFonts w:ascii="Times New Roman" w:hAnsi="Times New Roman"/>
                <w:color w:val="000000"/>
                <w:sz w:val="16"/>
                <w:szCs w:val="16"/>
              </w:rPr>
              <w:t>дней</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Свойства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антисептические</w:t>
            </w:r>
          </w:p>
        </w:tc>
        <w:tc>
          <w:tcPr>
            <w:tcW w:w="210" w:type="pct"/>
            <w:tcBorders>
              <w:top w:val="nil"/>
              <w:left w:val="nil"/>
              <w:bottom w:val="single" w:sz="4" w:space="0" w:color="auto"/>
              <w:right w:val="single" w:sz="4" w:space="0" w:color="auto"/>
            </w:tcBorders>
            <w:vAlign w:val="center"/>
          </w:tcPr>
          <w:p w:rsidR="009E62D7" w:rsidRPr="00327E7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Антисептик</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триклозан</w:t>
            </w:r>
          </w:p>
        </w:tc>
        <w:tc>
          <w:tcPr>
            <w:tcW w:w="210" w:type="pct"/>
            <w:tcBorders>
              <w:top w:val="nil"/>
              <w:left w:val="nil"/>
              <w:bottom w:val="single" w:sz="4" w:space="0" w:color="auto"/>
              <w:right w:val="single" w:sz="4" w:space="0" w:color="auto"/>
            </w:tcBorders>
            <w:vAlign w:val="center"/>
          </w:tcPr>
          <w:p w:rsidR="009E62D7" w:rsidRPr="00327E7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Используемый антисептик (триклозан) проявляет клинически доказанную антимикробную активность против Staphylococcus aureus, Staphylococcus epidermidis, MRSA,</w:t>
            </w:r>
            <w:r>
              <w:rPr>
                <w:rFonts w:ascii="Times New Roman" w:hAnsi="Times New Roman" w:cs="Times New Roman"/>
                <w:sz w:val="16"/>
                <w:szCs w:val="16"/>
              </w:rPr>
              <w:t xml:space="preserve"> </w:t>
            </w:r>
            <w:r w:rsidRPr="00BB2DB8">
              <w:rPr>
                <w:rFonts w:ascii="Times New Roman" w:hAnsi="Times New Roman" w:cs="Times New Roman"/>
                <w:sz w:val="16"/>
                <w:szCs w:val="16"/>
              </w:rPr>
              <w:t xml:space="preserve">MRSE, E.coli, Klebsiella Pneumoniae в период    96 часов после имплантации нити, в концентрации, достаточной для подавления роста указанных штаммов микроорганизмов. </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B055D2" w:rsidP="00B055D2">
            <w:pPr>
              <w:jc w:val="center"/>
              <w:rPr>
                <w:rFonts w:ascii="Times New Roman" w:hAnsi="Times New Roman" w:cs="Times New Roman"/>
                <w:sz w:val="16"/>
                <w:szCs w:val="16"/>
              </w:rPr>
            </w:pPr>
            <w:r>
              <w:rPr>
                <w:rFonts w:ascii="Times New Roman" w:hAnsi="Times New Roman" w:cs="Times New Roman"/>
                <w:sz w:val="16"/>
                <w:szCs w:val="16"/>
              </w:rPr>
              <w:t>Концентрация триклозана</w:t>
            </w:r>
            <w:r w:rsidR="009E62D7" w:rsidRPr="00BB2DB8">
              <w:rPr>
                <w:rFonts w:ascii="Times New Roman" w:hAnsi="Times New Roman" w:cs="Times New Roman"/>
                <w:sz w:val="16"/>
                <w:szCs w:val="16"/>
              </w:rPr>
              <w:t xml:space="preserve"> </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не более 2360 </w:t>
            </w:r>
          </w:p>
        </w:tc>
        <w:tc>
          <w:tcPr>
            <w:tcW w:w="210" w:type="pct"/>
            <w:tcBorders>
              <w:top w:val="nil"/>
              <w:left w:val="nil"/>
              <w:bottom w:val="single" w:sz="4" w:space="0" w:color="auto"/>
              <w:right w:val="single" w:sz="4" w:space="0" w:color="auto"/>
            </w:tcBorders>
            <w:vAlign w:val="center"/>
          </w:tcPr>
          <w:p w:rsidR="009E62D7" w:rsidRPr="00327E72" w:rsidRDefault="00B055D2" w:rsidP="00A41E5C">
            <w:pPr>
              <w:pStyle w:val="af7"/>
              <w:jc w:val="center"/>
              <w:rPr>
                <w:rFonts w:ascii="Times New Roman" w:hAnsi="Times New Roman"/>
                <w:color w:val="000000"/>
                <w:sz w:val="16"/>
                <w:szCs w:val="16"/>
              </w:rPr>
            </w:pPr>
            <w:r w:rsidRPr="00BB2DB8">
              <w:rPr>
                <w:rFonts w:ascii="Times New Roman" w:hAnsi="Times New Roman"/>
                <w:sz w:val="16"/>
                <w:szCs w:val="16"/>
              </w:rPr>
              <w:t>мкг/м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Концентрация антисептика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308"/>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Действие триклозана в зоне подавления роста бактерий S.aureus вокруг нити </w:t>
            </w:r>
            <w:r w:rsidR="00B055D2">
              <w:rPr>
                <w:rFonts w:ascii="Times New Roman" w:hAnsi="Times New Roman" w:cs="Times New Roman"/>
                <w:sz w:val="16"/>
                <w:szCs w:val="16"/>
              </w:rPr>
              <w:t>in-vitro</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не менее 11</w:t>
            </w:r>
          </w:p>
        </w:tc>
        <w:tc>
          <w:tcPr>
            <w:tcW w:w="210" w:type="pct"/>
            <w:tcBorders>
              <w:top w:val="nil"/>
              <w:left w:val="nil"/>
              <w:bottom w:val="single" w:sz="4" w:space="0" w:color="auto"/>
              <w:right w:val="single" w:sz="4" w:space="0" w:color="auto"/>
            </w:tcBorders>
            <w:vAlign w:val="center"/>
          </w:tcPr>
          <w:p w:rsidR="009E62D7" w:rsidRPr="00327E72" w:rsidRDefault="00B055D2" w:rsidP="00A41E5C">
            <w:pPr>
              <w:pStyle w:val="af7"/>
              <w:jc w:val="center"/>
              <w:rPr>
                <w:rFonts w:ascii="Times New Roman" w:hAnsi="Times New Roman"/>
                <w:color w:val="000000"/>
                <w:sz w:val="16"/>
                <w:szCs w:val="16"/>
              </w:rPr>
            </w:pPr>
            <w:r>
              <w:rPr>
                <w:rFonts w:ascii="Times New Roman" w:hAnsi="Times New Roman"/>
                <w:color w:val="000000"/>
                <w:sz w:val="16"/>
                <w:szCs w:val="16"/>
              </w:rPr>
              <w:t>дней</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auto" w:fill="auto"/>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Необходимое время для подавления роста данного штамма микроорганизма</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USP 3/0 / EP 2</w:t>
            </w:r>
          </w:p>
        </w:tc>
        <w:tc>
          <w:tcPr>
            <w:tcW w:w="210" w:type="pct"/>
            <w:tcBorders>
              <w:top w:val="nil"/>
              <w:left w:val="nil"/>
              <w:bottom w:val="single" w:sz="4" w:space="0" w:color="auto"/>
              <w:right w:val="single" w:sz="4" w:space="0" w:color="auto"/>
            </w:tcBorders>
            <w:vAlign w:val="center"/>
          </w:tcPr>
          <w:p w:rsidR="009E62D7" w:rsidRPr="00CF0223" w:rsidRDefault="009E62D7" w:rsidP="00A41E5C">
            <w:pPr>
              <w:pStyle w:val="af7"/>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В соответствии с п.5.4 и Приложение А ГОСТ 31620-2012</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не менее 45 и не более 50</w:t>
            </w:r>
          </w:p>
        </w:tc>
        <w:tc>
          <w:tcPr>
            <w:tcW w:w="210" w:type="pct"/>
            <w:tcBorders>
              <w:top w:val="nil"/>
              <w:left w:val="nil"/>
              <w:bottom w:val="single" w:sz="4" w:space="0" w:color="auto"/>
              <w:right w:val="single" w:sz="4" w:space="0" w:color="auto"/>
            </w:tcBorders>
            <w:vAlign w:val="center"/>
          </w:tcPr>
          <w:p w:rsidR="009E62D7" w:rsidRPr="00CF0223" w:rsidRDefault="00B055D2" w:rsidP="00A41E5C">
            <w:pPr>
              <w:pStyle w:val="af7"/>
              <w:jc w:val="center"/>
              <w:rPr>
                <w:rFonts w:ascii="Times New Roman" w:hAnsi="Times New Roman"/>
                <w:color w:val="000000"/>
                <w:sz w:val="16"/>
                <w:szCs w:val="16"/>
              </w:rPr>
            </w:pPr>
            <w:r>
              <w:rPr>
                <w:rFonts w:ascii="Times New Roman" w:hAnsi="Times New Roman"/>
                <w:color w:val="000000"/>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в соответствии с </w:t>
            </w:r>
            <w:r w:rsidR="000B1623">
              <w:rPr>
                <w:rFonts w:ascii="Times New Roman" w:hAnsi="Times New Roman" w:cs="Times New Roman"/>
                <w:sz w:val="16"/>
                <w:szCs w:val="16"/>
              </w:rPr>
              <w:t>типами</w:t>
            </w:r>
            <w:r w:rsidRPr="00BB2DB8">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Прокалывающая способность иглы</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игла обратно-режущая</w:t>
            </w:r>
          </w:p>
        </w:tc>
        <w:tc>
          <w:tcPr>
            <w:tcW w:w="210" w:type="pct"/>
            <w:tcBorders>
              <w:top w:val="nil"/>
              <w:left w:val="nil"/>
              <w:bottom w:val="single" w:sz="4" w:space="0" w:color="auto"/>
              <w:right w:val="single" w:sz="4" w:space="0" w:color="auto"/>
            </w:tcBorders>
            <w:vAlign w:val="center"/>
          </w:tcPr>
          <w:p w:rsidR="009E62D7" w:rsidRPr="00CF0223" w:rsidRDefault="009E62D7" w:rsidP="00A41E5C">
            <w:pPr>
              <w:pStyle w:val="af7"/>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 из антикоррозийного высокопрочного сплава</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Форма иглы </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3/8 окружности</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п.1.1.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не менее 1</w:t>
            </w:r>
          </w:p>
        </w:tc>
        <w:tc>
          <w:tcPr>
            <w:tcW w:w="210" w:type="pct"/>
            <w:tcBorders>
              <w:top w:val="nil"/>
              <w:left w:val="nil"/>
              <w:bottom w:val="single" w:sz="4" w:space="0" w:color="auto"/>
              <w:right w:val="single" w:sz="4" w:space="0" w:color="auto"/>
            </w:tcBorders>
            <w:vAlign w:val="center"/>
          </w:tcPr>
          <w:p w:rsidR="009E62D7" w:rsidRPr="00EF5802" w:rsidRDefault="00B055D2" w:rsidP="00A41E5C">
            <w:pPr>
              <w:pStyle w:val="af7"/>
              <w:jc w:val="center"/>
              <w:rPr>
                <w:rFonts w:ascii="Times New Roman" w:hAnsi="Times New Roman"/>
                <w:color w:val="000000"/>
                <w:sz w:val="16"/>
                <w:szCs w:val="16"/>
              </w:rPr>
            </w:pPr>
            <w:r>
              <w:rPr>
                <w:rFonts w:ascii="Times New Roman" w:hAnsi="Times New Roman"/>
                <w:color w:val="000000"/>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п.1.3.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не менее 19 и не более 20</w:t>
            </w:r>
          </w:p>
        </w:tc>
        <w:tc>
          <w:tcPr>
            <w:tcW w:w="210" w:type="pct"/>
            <w:tcBorders>
              <w:top w:val="nil"/>
              <w:left w:val="nil"/>
              <w:bottom w:val="single" w:sz="4" w:space="0" w:color="auto"/>
              <w:right w:val="single" w:sz="4" w:space="0" w:color="auto"/>
            </w:tcBorders>
            <w:vAlign w:val="center"/>
          </w:tcPr>
          <w:p w:rsidR="009E62D7" w:rsidRPr="00EF5802" w:rsidRDefault="00B055D2" w:rsidP="00A41E5C">
            <w:pPr>
              <w:pStyle w:val="af7"/>
              <w:jc w:val="center"/>
              <w:rPr>
                <w:rFonts w:ascii="Times New Roman" w:hAnsi="Times New Roman"/>
                <w:color w:val="000000"/>
                <w:sz w:val="16"/>
                <w:szCs w:val="16"/>
              </w:rPr>
            </w:pPr>
            <w:r>
              <w:rPr>
                <w:rFonts w:ascii="Times New Roman" w:hAnsi="Times New Roman"/>
                <w:color w:val="000000"/>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Свойства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имеет редуцированную площадь сечения</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Для уменьшения размера отверстия прокола</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Покрытие иглы</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двойной слой силикона</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Установлено заказчиком с целью п</w:t>
            </w:r>
            <w:r>
              <w:rPr>
                <w:rFonts w:ascii="Times New Roman" w:hAnsi="Times New Roman" w:cs="Times New Roman"/>
                <w:sz w:val="16"/>
                <w:szCs w:val="16"/>
              </w:rPr>
              <w:t xml:space="preserve">риобретения шовных материалов с </w:t>
            </w:r>
            <w:r w:rsidRPr="00BB2DB8">
              <w:rPr>
                <w:rFonts w:ascii="Times New Roman" w:hAnsi="Times New Roman" w:cs="Times New Roman"/>
                <w:sz w:val="16"/>
                <w:szCs w:val="16"/>
              </w:rPr>
              <w:t>иглами сохраняющими пенетрирующие свойства при множественных проколах. Двойной слой силикона способствует уменьшению трения между иглой и тканями, и облегчает проведение иглы через ткани.</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Форма тела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квадратная</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Для придания большей устойчивости в иглодержателе</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Конструкция иглы</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Имеет насечки в месте захвата</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Наличие насечек  увеличивает надежность ее фиксации в иглодержателе</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Вторичная упаковка</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Укладка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 xml:space="preserve">Специальная технологии овальной нити на внутреннем </w:t>
            </w:r>
            <w:r w:rsidR="000B1623" w:rsidRPr="00BB2DB8">
              <w:rPr>
                <w:rFonts w:ascii="Times New Roman" w:hAnsi="Times New Roman" w:cs="Times New Roman"/>
                <w:sz w:val="16"/>
                <w:szCs w:val="16"/>
              </w:rPr>
              <w:t>пластиковом</w:t>
            </w:r>
            <w:r w:rsidRPr="00BB2DB8">
              <w:rPr>
                <w:rFonts w:ascii="Times New Roman" w:hAnsi="Times New Roman" w:cs="Times New Roman"/>
                <w:sz w:val="16"/>
                <w:szCs w:val="16"/>
              </w:rPr>
              <w:t xml:space="preserve"> лотке</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Расположение иглы в упаковке</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Игла зафиксирована, не задействуя острие иглы на внутреннем лотке</w:t>
            </w:r>
          </w:p>
        </w:tc>
        <w:tc>
          <w:tcPr>
            <w:tcW w:w="210" w:type="pct"/>
            <w:tcBorders>
              <w:top w:val="nil"/>
              <w:left w:val="nil"/>
              <w:bottom w:val="single" w:sz="4" w:space="0" w:color="auto"/>
              <w:right w:val="single" w:sz="4" w:space="0" w:color="auto"/>
            </w:tcBorders>
            <w:vAlign w:val="center"/>
          </w:tcPr>
          <w:p w:rsidR="009E62D7" w:rsidRPr="00EF5802" w:rsidRDefault="009E62D7" w:rsidP="00A41E5C">
            <w:pPr>
              <w:pStyle w:val="af7"/>
              <w:jc w:val="center"/>
              <w:rPr>
                <w:rFonts w:ascii="Times New Roman" w:hAnsi="Times New Roman"/>
                <w:color w:val="000000"/>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Предотвращает затупление острия иглы</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Устройство внутреннего вкладыша</w:t>
            </w:r>
          </w:p>
        </w:tc>
        <w:tc>
          <w:tcPr>
            <w:tcW w:w="545" w:type="pct"/>
            <w:tcBorders>
              <w:top w:val="nil"/>
              <w:left w:val="nil"/>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Снабжен отклоняющимся лепестком</w:t>
            </w:r>
          </w:p>
        </w:tc>
        <w:tc>
          <w:tcPr>
            <w:tcW w:w="210" w:type="pct"/>
            <w:tcBorders>
              <w:top w:val="nil"/>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auto" w:fill="auto"/>
            <w:vAlign w:val="center"/>
          </w:tcPr>
          <w:p w:rsidR="009E62D7" w:rsidRPr="00BB2DB8" w:rsidRDefault="009E62D7" w:rsidP="00A41E5C">
            <w:pPr>
              <w:jc w:val="center"/>
              <w:rPr>
                <w:rFonts w:ascii="Times New Roman" w:hAnsi="Times New Roman" w:cs="Times New Roman"/>
                <w:sz w:val="16"/>
                <w:szCs w:val="16"/>
              </w:rPr>
            </w:pPr>
            <w:r w:rsidRPr="00BB2DB8">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val="restart"/>
            <w:tcBorders>
              <w:top w:val="single" w:sz="4" w:space="0" w:color="auto"/>
              <w:left w:val="single" w:sz="4" w:space="0" w:color="auto"/>
              <w:right w:val="single" w:sz="4" w:space="0" w:color="auto"/>
            </w:tcBorders>
          </w:tcPr>
          <w:p w:rsidR="009E62D7" w:rsidRPr="006F638D" w:rsidRDefault="009E62D7" w:rsidP="00A41E5C">
            <w:pPr>
              <w:spacing w:after="0" w:line="240" w:lineRule="auto"/>
              <w:rPr>
                <w:rFonts w:ascii="Times New Roman" w:eastAsia="Times New Roman" w:hAnsi="Times New Roman" w:cs="Times New Roman"/>
                <w:color w:val="000000"/>
                <w:sz w:val="18"/>
                <w:szCs w:val="18"/>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r w:rsidRPr="006F638D">
              <w:rPr>
                <w:rFonts w:ascii="Times New Roman" w:eastAsia="Times New Roman" w:hAnsi="Times New Roman" w:cs="Times New Roman"/>
                <w:color w:val="000000"/>
                <w:sz w:val="16"/>
                <w:szCs w:val="16"/>
                <w:lang w:eastAsia="ru-RU"/>
              </w:rPr>
              <w:t>2</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6F638D"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6F638D" w:rsidRDefault="009E62D7" w:rsidP="00A41E5C">
            <w:pPr>
              <w:spacing w:after="0" w:line="240" w:lineRule="auto"/>
              <w:rPr>
                <w:rFonts w:ascii="Times New Roman" w:eastAsia="Times New Roman" w:hAnsi="Times New Roman" w:cs="Times New Roman"/>
                <w:color w:val="000000"/>
                <w:sz w:val="18"/>
                <w:szCs w:val="18"/>
                <w:lang w:eastAsia="ru-RU"/>
              </w:rPr>
            </w:pPr>
          </w:p>
          <w:p w:rsidR="009E62D7" w:rsidRPr="006F638D" w:rsidRDefault="009E62D7" w:rsidP="00A41E5C">
            <w:pPr>
              <w:spacing w:after="0" w:line="240" w:lineRule="auto"/>
              <w:rPr>
                <w:rFonts w:ascii="Times New Roman" w:eastAsia="Times New Roman" w:hAnsi="Times New Roman" w:cs="Times New Roman"/>
                <w:color w:val="000000"/>
                <w:sz w:val="16"/>
                <w:szCs w:val="16"/>
                <w:lang w:eastAsia="ru-RU"/>
              </w:rPr>
            </w:pPr>
          </w:p>
        </w:tc>
        <w:tc>
          <w:tcPr>
            <w:tcW w:w="503"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C0372F">
              <w:rPr>
                <w:rFonts w:ascii="Times New Roman" w:eastAsia="Times New Roman" w:hAnsi="Times New Roman" w:cs="Times New Roman"/>
                <w:color w:val="000000"/>
                <w:sz w:val="16"/>
                <w:szCs w:val="16"/>
                <w:lang w:eastAsia="ru-RU"/>
              </w:rPr>
              <w:t>Нить хирургическая из полиэфира, рассасывающаяся, мононить</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BF5C10"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C0372F">
              <w:rPr>
                <w:rFonts w:ascii="Times New Roman" w:eastAsia="Times New Roman" w:hAnsi="Times New Roman" w:cs="Times New Roman"/>
                <w:color w:val="000000"/>
                <w:sz w:val="16"/>
                <w:szCs w:val="16"/>
                <w:lang w:eastAsia="ru-RU"/>
              </w:rPr>
              <w:t>21.20.24.120-00000004</w:t>
            </w:r>
            <w:r>
              <w:rPr>
                <w:rFonts w:ascii="Times New Roman" w:eastAsia="Times New Roman" w:hAnsi="Times New Roman" w:cs="Times New Roman"/>
                <w:color w:val="000000"/>
                <w:sz w:val="16"/>
                <w:szCs w:val="16"/>
                <w:lang w:eastAsia="ru-RU"/>
              </w:rPr>
              <w:t>**</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BF5C10"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spacing w:after="0" w:line="240" w:lineRule="auto"/>
              <w:jc w:val="center"/>
              <w:rPr>
                <w:rFonts w:ascii="Times New Roman" w:hAnsi="Times New Roman" w:cs="Times New Roman"/>
                <w:sz w:val="16"/>
                <w:szCs w:val="16"/>
              </w:rPr>
            </w:pPr>
            <w:r w:rsidRPr="00C0372F">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монофиламент</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spacing w:after="0" w:line="240" w:lineRule="auto"/>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w:t>
            </w:r>
          </w:p>
        </w:tc>
        <w:tc>
          <w:tcPr>
            <w:tcW w:w="280"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360</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B3320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B3320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top w:val="single" w:sz="4" w:space="0" w:color="auto"/>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187" w:type="pct"/>
            <w:tcBorders>
              <w:top w:val="single" w:sz="4" w:space="0" w:color="auto"/>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81" w:type="pct"/>
            <w:tcBorders>
              <w:top w:val="single" w:sz="4" w:space="0" w:color="auto"/>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34" w:type="pct"/>
            <w:tcBorders>
              <w:top w:val="single" w:sz="4" w:space="0" w:color="auto"/>
              <w:left w:val="single" w:sz="4" w:space="0" w:color="auto"/>
              <w:right w:val="single" w:sz="4" w:space="0" w:color="auto"/>
            </w:tcBorders>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рассасывающаяся</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фиолетовый</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В соответствии с п. 4.1.5 ГОСТ 31620-2012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val="restar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полидиоксанон</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В соответствии с ГОСТ 31620-2012 (Приложение Б), Б.2.2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val="restar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val="restar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xml:space="preserve">Сроки </w:t>
            </w:r>
            <w:r w:rsidR="00B055D2">
              <w:rPr>
                <w:rFonts w:ascii="Times New Roman" w:hAnsi="Times New Roman" w:cs="Times New Roman"/>
                <w:sz w:val="16"/>
                <w:szCs w:val="16"/>
              </w:rPr>
              <w:t>эффективной поддержки раны</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xml:space="preserve"> 50% прочности нити на 28-35 день</w:t>
            </w:r>
          </w:p>
        </w:tc>
        <w:tc>
          <w:tcPr>
            <w:tcW w:w="210" w:type="pct"/>
            <w:tcBorders>
              <w:top w:val="single" w:sz="4" w:space="0" w:color="auto"/>
              <w:left w:val="nil"/>
              <w:bottom w:val="single" w:sz="4" w:space="0" w:color="auto"/>
              <w:right w:val="single" w:sz="4" w:space="0" w:color="auto"/>
            </w:tcBorders>
            <w:vAlign w:val="center"/>
          </w:tcPr>
          <w:p w:rsidR="009E62D7" w:rsidRPr="0038295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дней</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val="restar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Срок полного рассасывания</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xml:space="preserve"> 180-210</w:t>
            </w:r>
          </w:p>
        </w:tc>
        <w:tc>
          <w:tcPr>
            <w:tcW w:w="210" w:type="pct"/>
            <w:tcBorders>
              <w:top w:val="single" w:sz="4" w:space="0" w:color="auto"/>
              <w:left w:val="nil"/>
              <w:bottom w:val="single" w:sz="4" w:space="0" w:color="auto"/>
              <w:right w:val="single" w:sz="4" w:space="0" w:color="auto"/>
            </w:tcBorders>
            <w:vAlign w:val="center"/>
          </w:tcPr>
          <w:p w:rsidR="009E62D7" w:rsidRPr="0038295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дней</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USP 6/0 ,EP 0,7</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В соответствии с п.5.4 и Приложение А ГОСТ 31620-2012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не менее 70 и не более 73</w:t>
            </w:r>
          </w:p>
        </w:tc>
        <w:tc>
          <w:tcPr>
            <w:tcW w:w="210" w:type="pct"/>
            <w:tcBorders>
              <w:top w:val="single" w:sz="4" w:space="0" w:color="auto"/>
              <w:left w:val="nil"/>
              <w:bottom w:val="single" w:sz="4" w:space="0" w:color="auto"/>
              <w:right w:val="single" w:sz="4" w:space="0" w:color="auto"/>
            </w:tcBorders>
            <w:vAlign w:val="center"/>
          </w:tcPr>
          <w:p w:rsidR="009E62D7" w:rsidRPr="0038295E"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Указывают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Для лигатур или для использования с многоразовыми иглами</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Прокалывающая способность иглы</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колющая</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Свойства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атравматическая</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Обеспечивает минимальное повреждение тканей</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xml:space="preserve"> из антикоррозийной высокопрочной, аустенитной стали</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Окружность иглы</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1/2 окружности</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п.1.1. ГОСТ 26641-85</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Покрытие иглы</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силикон</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 xml:space="preserve">не менее 2 </w:t>
            </w:r>
          </w:p>
        </w:tc>
        <w:tc>
          <w:tcPr>
            <w:tcW w:w="210" w:type="pct"/>
            <w:tcBorders>
              <w:top w:val="single" w:sz="4" w:space="0" w:color="auto"/>
              <w:left w:val="nil"/>
              <w:bottom w:val="single" w:sz="4" w:space="0" w:color="auto"/>
              <w:right w:val="single" w:sz="4" w:space="0" w:color="auto"/>
            </w:tcBorders>
            <w:vAlign w:val="center"/>
          </w:tcPr>
          <w:p w:rsidR="009E62D7" w:rsidRPr="0038295E" w:rsidRDefault="00B055D2" w:rsidP="00A41E5C">
            <w:pPr>
              <w:jc w:val="center"/>
              <w:rPr>
                <w:rFonts w:ascii="Times New Roman" w:hAnsi="Times New Roman" w:cs="Times New Roman"/>
                <w:sz w:val="16"/>
                <w:szCs w:val="16"/>
              </w:rPr>
            </w:pPr>
            <w:r>
              <w:rPr>
                <w:rFonts w:ascii="Times New Roman" w:hAnsi="Times New Roman" w:cs="Times New Roman"/>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Указывают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п.1.3. ГОСТ 26641-85</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не менее 12 и не более 13</w:t>
            </w:r>
          </w:p>
        </w:tc>
        <w:tc>
          <w:tcPr>
            <w:tcW w:w="210" w:type="pct"/>
            <w:tcBorders>
              <w:top w:val="single" w:sz="4" w:space="0" w:color="auto"/>
              <w:left w:val="nil"/>
              <w:bottom w:val="single" w:sz="4" w:space="0" w:color="auto"/>
              <w:right w:val="single" w:sz="4" w:space="0" w:color="auto"/>
            </w:tcBorders>
            <w:vAlign w:val="center"/>
          </w:tcPr>
          <w:p w:rsidR="009E62D7" w:rsidRPr="0038295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Указывают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Индивидуальная упаковка (стерильная)</w:t>
            </w:r>
          </w:p>
        </w:tc>
        <w:tc>
          <w:tcPr>
            <w:tcW w:w="545"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Стерильный внутренн</w:t>
            </w:r>
            <w:r>
              <w:rPr>
                <w:rFonts w:ascii="Times New Roman" w:hAnsi="Times New Roman" w:cs="Times New Roman"/>
                <w:sz w:val="16"/>
                <w:szCs w:val="16"/>
              </w:rPr>
              <w:t xml:space="preserve">ий вкладыш с шовным материалом </w:t>
            </w:r>
            <w:r w:rsidRPr="00C0372F">
              <w:rPr>
                <w:rFonts w:ascii="Times New Roman" w:hAnsi="Times New Roman" w:cs="Times New Roman"/>
                <w:sz w:val="16"/>
                <w:szCs w:val="16"/>
              </w:rPr>
              <w:t>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игле с нитью на внутреннем вкладыше в одно движение для минимизации временных затрат на манипуляции с нитью.Маркировка одинарной упаковки  выполненная типографским способом непосредственно на фольге.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xml:space="preserve">Групповая упаковка </w:t>
            </w:r>
          </w:p>
        </w:tc>
        <w:tc>
          <w:tcPr>
            <w:tcW w:w="545" w:type="pct"/>
            <w:tcBorders>
              <w:top w:val="nil"/>
              <w:left w:val="nil"/>
              <w:bottom w:val="single" w:sz="4" w:space="0" w:color="auto"/>
              <w:right w:val="single" w:sz="4" w:space="0" w:color="auto"/>
            </w:tcBorders>
            <w:shd w:val="clear" w:color="000000" w:fill="FFFFFF"/>
            <w:vAlign w:val="center"/>
          </w:tcPr>
          <w:p w:rsidR="009E62D7"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 xml:space="preserve">Информация о </w:t>
            </w:r>
            <w:r>
              <w:rPr>
                <w:rFonts w:ascii="Times New Roman" w:hAnsi="Times New Roman" w:cs="Times New Roman"/>
                <w:sz w:val="16"/>
                <w:szCs w:val="16"/>
              </w:rPr>
              <w:t xml:space="preserve">хирургическом шовном материале </w:t>
            </w:r>
            <w:r w:rsidRPr="00C0372F">
              <w:rPr>
                <w:rFonts w:ascii="Times New Roman" w:hAnsi="Times New Roman" w:cs="Times New Roman"/>
                <w:sz w:val="16"/>
                <w:szCs w:val="16"/>
              </w:rPr>
              <w:t>полностью отражена на этикетке и заводск</w:t>
            </w:r>
            <w:r>
              <w:rPr>
                <w:rFonts w:ascii="Times New Roman" w:hAnsi="Times New Roman" w:cs="Times New Roman"/>
                <w:sz w:val="16"/>
                <w:szCs w:val="16"/>
              </w:rPr>
              <w:t xml:space="preserve">ой упаковке. Данная информация дублируется </w:t>
            </w:r>
            <w:r w:rsidRPr="00C0372F">
              <w:rPr>
                <w:rFonts w:ascii="Times New Roman" w:hAnsi="Times New Roman" w:cs="Times New Roman"/>
                <w:sz w:val="16"/>
                <w:szCs w:val="16"/>
              </w:rPr>
              <w:t>матричным ко</w:t>
            </w:r>
            <w:r>
              <w:rPr>
                <w:rFonts w:ascii="Times New Roman" w:hAnsi="Times New Roman" w:cs="Times New Roman"/>
                <w:sz w:val="16"/>
                <w:szCs w:val="16"/>
              </w:rPr>
              <w:t xml:space="preserve">дом со всеми характеристиками  </w:t>
            </w:r>
          </w:p>
          <w:p w:rsidR="009E62D7" w:rsidRPr="00C0372F" w:rsidRDefault="009E62D7" w:rsidP="00A41E5C">
            <w:pPr>
              <w:jc w:val="center"/>
              <w:rPr>
                <w:rFonts w:ascii="Times New Roman" w:hAnsi="Times New Roman" w:cs="Times New Roman"/>
                <w:sz w:val="16"/>
                <w:szCs w:val="16"/>
              </w:rPr>
            </w:pPr>
            <w:r>
              <w:rPr>
                <w:rFonts w:ascii="Times New Roman" w:hAnsi="Times New Roman" w:cs="Times New Roman"/>
                <w:sz w:val="16"/>
                <w:szCs w:val="16"/>
              </w:rPr>
              <w:t>х</w:t>
            </w:r>
            <w:r w:rsidRPr="00C0372F">
              <w:rPr>
                <w:rFonts w:ascii="Times New Roman" w:hAnsi="Times New Roman" w:cs="Times New Roman"/>
                <w:sz w:val="16"/>
                <w:szCs w:val="16"/>
              </w:rPr>
              <w:t>ирургического шовного материала и данными производителя для предотвращения поставки фальсифицированной продукции и контроля за расх</w:t>
            </w:r>
            <w:r>
              <w:rPr>
                <w:rFonts w:ascii="Times New Roman" w:hAnsi="Times New Roman" w:cs="Times New Roman"/>
                <w:sz w:val="16"/>
                <w:szCs w:val="16"/>
              </w:rPr>
              <w:t xml:space="preserve">одом нити в операционной. Игла </w:t>
            </w:r>
            <w:r w:rsidRPr="00C0372F">
              <w:rPr>
                <w:rFonts w:ascii="Times New Roman" w:hAnsi="Times New Roman" w:cs="Times New Roman"/>
                <w:sz w:val="16"/>
                <w:szCs w:val="16"/>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210" w:type="pct"/>
            <w:tcBorders>
              <w:top w:val="single" w:sz="4" w:space="0" w:color="auto"/>
              <w:left w:val="nil"/>
              <w:bottom w:val="single" w:sz="4" w:space="0" w:color="auto"/>
              <w:right w:val="single" w:sz="4" w:space="0" w:color="auto"/>
            </w:tcBorders>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sz w:val="16"/>
                <w:szCs w:val="16"/>
              </w:rPr>
            </w:pPr>
            <w:r w:rsidRPr="00C0372F">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C0372F" w:rsidRDefault="009E62D7" w:rsidP="00A41E5C">
            <w:pPr>
              <w:jc w:val="center"/>
              <w:rPr>
                <w:rFonts w:ascii="Times New Roman" w:hAnsi="Times New Roman" w:cs="Times New Roman"/>
                <w:color w:val="000000"/>
                <w:sz w:val="16"/>
                <w:szCs w:val="16"/>
              </w:rPr>
            </w:pPr>
            <w:r w:rsidRPr="00C0372F">
              <w:rPr>
                <w:rFonts w:ascii="Times New Roman" w:hAnsi="Times New Roman" w:cs="Times New Roman"/>
                <w:color w:val="000000"/>
                <w:sz w:val="16"/>
                <w:szCs w:val="16"/>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top w:val="single" w:sz="4" w:space="0" w:color="auto"/>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Pr="006F638D" w:rsidRDefault="009E62D7" w:rsidP="00A41E5C">
            <w:pPr>
              <w:spacing w:after="0" w:line="240" w:lineRule="auto"/>
              <w:rPr>
                <w:rFonts w:ascii="Times New Roman" w:eastAsia="Times New Roman" w:hAnsi="Times New Roman" w:cs="Times New Roman"/>
                <w:color w:val="000000"/>
                <w:sz w:val="16"/>
                <w:szCs w:val="16"/>
                <w:lang w:eastAsia="ru-RU"/>
              </w:rPr>
            </w:pPr>
            <w:r w:rsidRPr="006F638D">
              <w:rPr>
                <w:rFonts w:ascii="Times New Roman" w:eastAsia="Times New Roman" w:hAnsi="Times New Roman" w:cs="Times New Roman"/>
                <w:color w:val="000000"/>
                <w:sz w:val="16"/>
                <w:szCs w:val="16"/>
                <w:lang w:eastAsia="ru-RU"/>
              </w:rPr>
              <w:t>3</w:t>
            </w:r>
          </w:p>
          <w:p w:rsidR="009E62D7" w:rsidRPr="006F638D"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FA2F83">
              <w:rPr>
                <w:rFonts w:ascii="Times New Roman" w:eastAsia="Times New Roman" w:hAnsi="Times New Roman" w:cs="Times New Roman"/>
                <w:color w:val="000000"/>
                <w:sz w:val="16"/>
                <w:szCs w:val="16"/>
                <w:lang w:eastAsia="ru-RU"/>
              </w:rPr>
              <w:t>Нить хирургическая из полиолефина, мононить</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161E63"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FA2F83">
              <w:rPr>
                <w:rFonts w:ascii="Times New Roman" w:eastAsia="Times New Roman" w:hAnsi="Times New Roman" w:cs="Times New Roman"/>
                <w:color w:val="000000"/>
                <w:sz w:val="16"/>
                <w:szCs w:val="16"/>
                <w:lang w:eastAsia="ru-RU"/>
              </w:rPr>
              <w:t>21.20.24.120-00000028</w:t>
            </w:r>
            <w:r>
              <w:rPr>
                <w:rFonts w:ascii="Times New Roman" w:eastAsia="Times New Roman" w:hAnsi="Times New Roman" w:cs="Times New Roman"/>
                <w:color w:val="000000"/>
                <w:sz w:val="16"/>
                <w:szCs w:val="16"/>
                <w:lang w:eastAsia="ru-RU"/>
              </w:rPr>
              <w:t>**</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161E63"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spacing w:after="0" w:line="240" w:lineRule="auto"/>
              <w:jc w:val="center"/>
              <w:rPr>
                <w:rFonts w:ascii="Times New Roman" w:hAnsi="Times New Roman" w:cs="Times New Roman"/>
                <w:sz w:val="16"/>
                <w:szCs w:val="16"/>
              </w:rPr>
            </w:pPr>
            <w:r w:rsidRPr="000D706E">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нить синтетическая, монофиламентная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spacing w:after="0" w:line="240" w:lineRule="auto"/>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 </w:t>
            </w:r>
          </w:p>
        </w:tc>
        <w:tc>
          <w:tcPr>
            <w:tcW w:w="280" w:type="pct"/>
            <w:tcBorders>
              <w:top w:val="single" w:sz="4" w:space="0" w:color="auto"/>
              <w:left w:val="single" w:sz="4" w:space="0" w:color="auto"/>
              <w:right w:val="single" w:sz="4" w:space="0" w:color="auto"/>
            </w:tcBorders>
            <w:vAlign w:val="center"/>
          </w:tcPr>
          <w:p w:rsidR="009E62D7" w:rsidRPr="00161E63"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top w:val="single" w:sz="4" w:space="0" w:color="auto"/>
              <w:left w:val="single" w:sz="4" w:space="0" w:color="auto"/>
              <w:right w:val="single" w:sz="4" w:space="0" w:color="auto"/>
            </w:tcBorders>
            <w:vAlign w:val="center"/>
          </w:tcPr>
          <w:p w:rsidR="009E62D7" w:rsidRPr="00161E63"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нерассасывающаяся</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 </w:t>
            </w:r>
          </w:p>
        </w:tc>
        <w:tc>
          <w:tcPr>
            <w:tcW w:w="280" w:type="pct"/>
            <w:tcBorders>
              <w:left w:val="single" w:sz="4" w:space="0" w:color="auto"/>
              <w:right w:val="single" w:sz="4" w:space="0" w:color="auto"/>
            </w:tcBorders>
            <w:vAlign w:val="center"/>
          </w:tcPr>
          <w:p w:rsidR="009E62D7" w:rsidRPr="00FA2F83"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FA2F83">
              <w:rPr>
                <w:rFonts w:ascii="Times New Roman" w:eastAsia="Times New Roman" w:hAnsi="Times New Roman" w:cs="Times New Roman"/>
                <w:color w:val="000000"/>
                <w:sz w:val="16"/>
                <w:szCs w:val="16"/>
                <w:lang w:eastAsia="ru-RU"/>
              </w:rPr>
              <w:t>108</w:t>
            </w:r>
          </w:p>
        </w:tc>
        <w:tc>
          <w:tcPr>
            <w:tcW w:w="234" w:type="pct"/>
            <w:tcBorders>
              <w:left w:val="single" w:sz="4" w:space="0" w:color="auto"/>
              <w:right w:val="single" w:sz="4" w:space="0" w:color="auto"/>
            </w:tcBorders>
            <w:vAlign w:val="center"/>
          </w:tcPr>
          <w:p w:rsidR="009E62D7" w:rsidRPr="00FA2F83"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синий</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В соответствии с п. 4.1.5 ГОСТ 31620-2012</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полипропилен и полиэтилен</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В соответствии с ГОСТ 31620-2012 (Приложение Б), Б.2.2</w:t>
            </w:r>
          </w:p>
        </w:tc>
        <w:tc>
          <w:tcPr>
            <w:tcW w:w="280" w:type="pct"/>
            <w:tcBorders>
              <w:left w:val="single" w:sz="4" w:space="0" w:color="auto"/>
              <w:right w:val="single" w:sz="4" w:space="0" w:color="auto"/>
            </w:tcBorders>
            <w:vAlign w:val="center"/>
          </w:tcPr>
          <w:p w:rsidR="009E62D7" w:rsidRPr="00934F49"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234" w:type="pct"/>
            <w:tcBorders>
              <w:left w:val="single" w:sz="4" w:space="0" w:color="auto"/>
              <w:right w:val="single" w:sz="4" w:space="0" w:color="auto"/>
            </w:tcBorders>
            <w:vAlign w:val="center"/>
          </w:tcPr>
          <w:p w:rsidR="009E62D7" w:rsidRPr="00934F49"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USP 7/0 ,EP 0,5</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38295E"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В соответствии с п.5.4 и Приложение А ГОСТ 31620-2012</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не менее 75 и не более 80</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38295E"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Указывают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Для лигатур или для использования с многоразовыми иглами</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Прокалывающая способность игл</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 xml:space="preserve"> колющие, атравматические</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 </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Покрытие иглы</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силикон</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 xml:space="preserve"> из антикоррозийного высокопрочного сплава</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 xml:space="preserve">Форма иглы </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1/2 окружности</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п.1.1.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не менее 2</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B055D2" w:rsidP="00A41E5C">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Указывают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п.1.3.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не менее 9 и не более 10</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B055D2" w:rsidP="00A41E5C">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Указывают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Индивидуальная упаковка (стерильная)</w:t>
            </w:r>
          </w:p>
        </w:tc>
        <w:tc>
          <w:tcPr>
            <w:tcW w:w="545"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Pr>
                <w:rFonts w:ascii="Times New Roman" w:hAnsi="Times New Roman" w:cs="Times New Roman"/>
                <w:sz w:val="16"/>
                <w:szCs w:val="16"/>
              </w:rPr>
              <w:t xml:space="preserve">Индивидуальная стерильная упаковка </w:t>
            </w:r>
            <w:r w:rsidRPr="000D706E">
              <w:rPr>
                <w:rFonts w:ascii="Times New Roman" w:hAnsi="Times New Roman" w:cs="Times New Roman"/>
                <w:sz w:val="16"/>
                <w:szCs w:val="16"/>
              </w:rPr>
              <w:t>открывается путем расслоения лепестков в разные стороны и обеспечивает доступ к игле с нитью на внутренней полиэтиленовой основе в одно движение. Для п</w:t>
            </w:r>
            <w:r>
              <w:rPr>
                <w:rFonts w:ascii="Times New Roman" w:hAnsi="Times New Roman" w:cs="Times New Roman"/>
                <w:sz w:val="16"/>
                <w:szCs w:val="16"/>
              </w:rPr>
              <w:t xml:space="preserve">редотвращения “эффекта памяти” нить </w:t>
            </w:r>
            <w:r w:rsidRPr="000D706E">
              <w:rPr>
                <w:rFonts w:ascii="Times New Roman" w:hAnsi="Times New Roman" w:cs="Times New Roman"/>
                <w:sz w:val="16"/>
                <w:szCs w:val="16"/>
              </w:rPr>
              <w:t xml:space="preserve">находится на </w:t>
            </w:r>
            <w:r>
              <w:rPr>
                <w:rFonts w:ascii="Times New Roman" w:hAnsi="Times New Roman" w:cs="Times New Roman"/>
                <w:sz w:val="16"/>
                <w:szCs w:val="16"/>
              </w:rPr>
              <w:t>овальной полиэтиленовой основе для </w:t>
            </w:r>
            <w:r w:rsidRPr="000D706E">
              <w:rPr>
                <w:rFonts w:ascii="Times New Roman" w:hAnsi="Times New Roman" w:cs="Times New Roman"/>
                <w:sz w:val="16"/>
                <w:szCs w:val="16"/>
              </w:rPr>
              <w:t>укладки нити. Наличие в маркировке на этикетке кода производителя хирургического шовного материала, позволяющего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 xml:space="preserve">Групповая упаковка </w:t>
            </w:r>
          </w:p>
        </w:tc>
        <w:tc>
          <w:tcPr>
            <w:tcW w:w="545" w:type="pct"/>
            <w:tcBorders>
              <w:top w:val="nil"/>
              <w:left w:val="nil"/>
              <w:bottom w:val="single" w:sz="4" w:space="0" w:color="auto"/>
              <w:right w:val="single" w:sz="4" w:space="0" w:color="auto"/>
            </w:tcBorders>
            <w:shd w:val="clear" w:color="000000" w:fill="FFFFFF"/>
            <w:vAlign w:val="center"/>
          </w:tcPr>
          <w:p w:rsidR="009E62D7"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Информация о хирургическом шовн</w:t>
            </w:r>
            <w:r>
              <w:rPr>
                <w:rFonts w:ascii="Times New Roman" w:hAnsi="Times New Roman" w:cs="Times New Roman"/>
                <w:sz w:val="16"/>
                <w:szCs w:val="16"/>
              </w:rPr>
              <w:t xml:space="preserve">ом материале </w:t>
            </w:r>
            <w:r w:rsidRPr="000D706E">
              <w:rPr>
                <w:rFonts w:ascii="Times New Roman" w:hAnsi="Times New Roman" w:cs="Times New Roman"/>
                <w:sz w:val="16"/>
                <w:szCs w:val="16"/>
              </w:rPr>
              <w:t>полностью отражена на этикетке и заводск</w:t>
            </w:r>
            <w:r>
              <w:rPr>
                <w:rFonts w:ascii="Times New Roman" w:hAnsi="Times New Roman" w:cs="Times New Roman"/>
                <w:sz w:val="16"/>
                <w:szCs w:val="16"/>
              </w:rPr>
              <w:t xml:space="preserve">ой упаковке. Данная информация дублируется </w:t>
            </w:r>
            <w:r w:rsidRPr="000D706E">
              <w:rPr>
                <w:rFonts w:ascii="Times New Roman" w:hAnsi="Times New Roman" w:cs="Times New Roman"/>
                <w:sz w:val="16"/>
                <w:szCs w:val="16"/>
              </w:rPr>
              <w:t xml:space="preserve">матричным кодом со всеми характеристиками  </w:t>
            </w:r>
          </w:p>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хирургического шовного материала и данными производителя для предотвращения поставки фальсифицированной продукции и контроля за расх</w:t>
            </w:r>
            <w:r>
              <w:rPr>
                <w:rFonts w:ascii="Times New Roman" w:hAnsi="Times New Roman" w:cs="Times New Roman"/>
                <w:sz w:val="16"/>
                <w:szCs w:val="16"/>
              </w:rPr>
              <w:t xml:space="preserve">одом нити в операционной. Игла </w:t>
            </w:r>
            <w:r w:rsidRPr="000D706E">
              <w:rPr>
                <w:rFonts w:ascii="Times New Roman" w:hAnsi="Times New Roman" w:cs="Times New Roman"/>
                <w:sz w:val="16"/>
                <w:szCs w:val="16"/>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9F22D8"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sz w:val="16"/>
                <w:szCs w:val="16"/>
              </w:rPr>
            </w:pPr>
            <w:r w:rsidRPr="000D70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D706E" w:rsidRDefault="009E62D7" w:rsidP="00A41E5C">
            <w:pPr>
              <w:jc w:val="center"/>
              <w:rPr>
                <w:rFonts w:ascii="Times New Roman" w:hAnsi="Times New Roman" w:cs="Times New Roman"/>
                <w:color w:val="000000"/>
                <w:sz w:val="16"/>
                <w:szCs w:val="16"/>
              </w:rPr>
            </w:pPr>
            <w:r w:rsidRPr="000D706E">
              <w:rPr>
                <w:rFonts w:ascii="Times New Roman" w:hAnsi="Times New Roman" w:cs="Times New Roman"/>
                <w:color w:val="000000"/>
                <w:sz w:val="16"/>
                <w:szCs w:val="16"/>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val="restart"/>
            <w:tcBorders>
              <w:top w:val="single" w:sz="4" w:space="0" w:color="auto"/>
              <w:left w:val="single" w:sz="4" w:space="0" w:color="auto"/>
              <w:right w:val="single" w:sz="4" w:space="0" w:color="auto"/>
            </w:tcBorders>
          </w:tcPr>
          <w:p w:rsidR="009E62D7" w:rsidRDefault="009E62D7" w:rsidP="00A41E5C">
            <w:pPr>
              <w:spacing w:after="0" w:line="240" w:lineRule="auto"/>
              <w:rPr>
                <w:rFonts w:ascii="Times New Roman" w:eastAsia="Times New Roman" w:hAnsi="Times New Roman" w:cs="Times New Roman"/>
                <w:color w:val="000000"/>
                <w:sz w:val="18"/>
                <w:szCs w:val="18"/>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r w:rsidRPr="003F1734">
              <w:rPr>
                <w:rFonts w:ascii="Times New Roman" w:eastAsia="Times New Roman" w:hAnsi="Times New Roman" w:cs="Times New Roman"/>
                <w:color w:val="000000"/>
                <w:sz w:val="16"/>
                <w:szCs w:val="16"/>
                <w:lang w:eastAsia="ru-RU"/>
              </w:rPr>
              <w:t>4</w:t>
            </w: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p>
          <w:p w:rsidR="009E62D7" w:rsidRPr="003F1734" w:rsidRDefault="009E62D7" w:rsidP="00A41E5C">
            <w:pPr>
              <w:spacing w:after="0" w:line="240" w:lineRule="auto"/>
              <w:rPr>
                <w:rFonts w:ascii="Times New Roman" w:eastAsia="Times New Roman" w:hAnsi="Times New Roman" w:cs="Times New Roman"/>
                <w:b/>
                <w:color w:val="000000"/>
                <w:sz w:val="16"/>
                <w:szCs w:val="16"/>
                <w:lang w:eastAsia="ru-RU"/>
              </w:rPr>
            </w:pPr>
          </w:p>
        </w:tc>
        <w:tc>
          <w:tcPr>
            <w:tcW w:w="503"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E76033">
              <w:rPr>
                <w:rFonts w:ascii="Times New Roman" w:eastAsia="Times New Roman" w:hAnsi="Times New Roman" w:cs="Times New Roman"/>
                <w:color w:val="000000"/>
                <w:sz w:val="16"/>
                <w:szCs w:val="16"/>
                <w:lang w:eastAsia="ru-RU"/>
              </w:rPr>
              <w:t>Нить хирургическая из полиолефина, мононить</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FC470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E76033">
              <w:rPr>
                <w:rFonts w:ascii="Times New Roman" w:eastAsia="Times New Roman" w:hAnsi="Times New Roman" w:cs="Times New Roman"/>
                <w:color w:val="000000"/>
                <w:sz w:val="16"/>
                <w:szCs w:val="16"/>
                <w:lang w:eastAsia="ru-RU"/>
              </w:rPr>
              <w:t>21.20.24.120-00000028</w:t>
            </w:r>
            <w:r>
              <w:rPr>
                <w:rFonts w:ascii="Times New Roman" w:eastAsia="Times New Roman" w:hAnsi="Times New Roman" w:cs="Times New Roman"/>
                <w:color w:val="000000"/>
                <w:sz w:val="16"/>
                <w:szCs w:val="16"/>
                <w:lang w:eastAsia="ru-RU"/>
              </w:rPr>
              <w:t>**</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FC470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spacing w:after="0" w:line="240" w:lineRule="auto"/>
              <w:jc w:val="center"/>
              <w:rPr>
                <w:rFonts w:ascii="Times New Roman" w:hAnsi="Times New Roman" w:cs="Times New Roman"/>
                <w:sz w:val="16"/>
                <w:szCs w:val="16"/>
              </w:rPr>
            </w:pPr>
            <w:r w:rsidRPr="009935C0">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нить синтетическая, монофиламентная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spacing w:after="0" w:line="240" w:lineRule="auto"/>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w:t>
            </w:r>
          </w:p>
        </w:tc>
        <w:tc>
          <w:tcPr>
            <w:tcW w:w="280"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204</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FC470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FC470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нерассасывающаяся</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синий</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В соответствии с п. 4.1.5 ГОСТ 31620-2012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изотактический кристаллический стереоизомер полипропилена - синтетический линейный полиолефин</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В соответствии с ГОСТ 31620-2012 (Приложение Б), Б.2.2</w:t>
            </w:r>
          </w:p>
        </w:tc>
        <w:tc>
          <w:tcPr>
            <w:tcW w:w="280" w:type="pct"/>
            <w:vMerge/>
            <w:tcBorders>
              <w:left w:val="single" w:sz="4" w:space="0" w:color="auto"/>
              <w:right w:val="single" w:sz="4" w:space="0" w:color="auto"/>
            </w:tcBorders>
            <w:vAlign w:val="center"/>
          </w:tcPr>
          <w:p w:rsidR="009E62D7" w:rsidRPr="002E5641"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234" w:type="pct"/>
            <w:vMerge/>
            <w:tcBorders>
              <w:left w:val="single" w:sz="4" w:space="0" w:color="auto"/>
              <w:right w:val="single" w:sz="4" w:space="0" w:color="auto"/>
            </w:tcBorders>
            <w:vAlign w:val="center"/>
          </w:tcPr>
          <w:p w:rsidR="009E62D7" w:rsidRPr="002E5641"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USP 2/0, EP 3</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В соответствии с п.5.4 и Приложение А ГОСТ 31620-2012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не менее 75 и не более 80</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xml:space="preserve">в соответствии с </w:t>
            </w:r>
            <w:r w:rsidR="000B1623">
              <w:rPr>
                <w:rFonts w:ascii="Times New Roman" w:hAnsi="Times New Roman" w:cs="Times New Roman"/>
                <w:sz w:val="16"/>
                <w:szCs w:val="16"/>
              </w:rPr>
              <w:t>типами</w:t>
            </w:r>
            <w:r w:rsidRPr="009935C0">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jc w:val="center"/>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Прокалывающая способность игл</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xml:space="preserve"> колющие</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Pr="008C2920"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234" w:type="pct"/>
            <w:vMerge/>
            <w:tcBorders>
              <w:left w:val="single" w:sz="4" w:space="0" w:color="auto"/>
              <w:right w:val="single" w:sz="4" w:space="0" w:color="auto"/>
            </w:tcBorders>
            <w:vAlign w:val="center"/>
          </w:tcPr>
          <w:p w:rsidR="009E62D7" w:rsidRPr="008C2920"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1361"/>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Покрытие иглы</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силикон</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xml:space="preserve"> из антикоррозийного высокопрочного сплава</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xml:space="preserve">Форма иглы </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прямая</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п.1.1.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не менее 2</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B055D2" w:rsidP="00A41E5C">
            <w:pPr>
              <w:jc w:val="center"/>
              <w:rPr>
                <w:rFonts w:ascii="Times New Roman" w:hAnsi="Times New Roman" w:cs="Times New Roman"/>
                <w:sz w:val="16"/>
                <w:szCs w:val="16"/>
              </w:rPr>
            </w:pPr>
            <w:r>
              <w:rPr>
                <w:rFonts w:ascii="Times New Roman" w:hAnsi="Times New Roman" w:cs="Times New Roman"/>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п.1.3.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не менее 70 и не более 72</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B055D2" w:rsidP="00A41E5C">
            <w:pPr>
              <w:jc w:val="center"/>
              <w:rPr>
                <w:rFonts w:ascii="Times New Roman" w:hAnsi="Times New Roman" w:cs="Times New Roman"/>
                <w:sz w:val="16"/>
                <w:szCs w:val="16"/>
              </w:rPr>
            </w:pPr>
            <w:r>
              <w:rPr>
                <w:rFonts w:ascii="Times New Roman" w:hAnsi="Times New Roman" w:cs="Times New Roman"/>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Вторичная упаковка</w:t>
            </w:r>
          </w:p>
        </w:tc>
        <w:tc>
          <w:tcPr>
            <w:tcW w:w="545" w:type="pct"/>
            <w:tcBorders>
              <w:top w:val="nil"/>
              <w:left w:val="nil"/>
              <w:bottom w:val="single" w:sz="4" w:space="0" w:color="auto"/>
              <w:right w:val="single" w:sz="4" w:space="0" w:color="auto"/>
            </w:tcBorders>
            <w:shd w:val="clear" w:color="auto" w:fill="auto"/>
            <w:vAlign w:val="center"/>
          </w:tcPr>
          <w:p w:rsidR="009E62D7" w:rsidRPr="009935C0" w:rsidRDefault="009E62D7" w:rsidP="00A41E5C">
            <w:pPr>
              <w:jc w:val="center"/>
              <w:rPr>
                <w:rFonts w:ascii="Times New Roman" w:hAnsi="Times New Roman" w:cs="Times New Roman"/>
                <w:sz w:val="16"/>
                <w:szCs w:val="16"/>
              </w:rPr>
            </w:pPr>
            <w:r>
              <w:rPr>
                <w:rFonts w:ascii="Times New Roman" w:hAnsi="Times New Roman" w:cs="Times New Roman"/>
                <w:sz w:val="16"/>
                <w:szCs w:val="16"/>
              </w:rPr>
              <w:t xml:space="preserve">Индивидуальная стерильная упаковка </w:t>
            </w:r>
            <w:r w:rsidRPr="009935C0">
              <w:rPr>
                <w:rFonts w:ascii="Times New Roman" w:hAnsi="Times New Roman" w:cs="Times New Roman"/>
                <w:sz w:val="16"/>
                <w:szCs w:val="16"/>
              </w:rPr>
              <w:t>открывается путем расслоения лепестков в разные стороны и обеспечивает доступ к игле с нитью на внутренней полиэтиленовой основе в одно движение. Наличие в маркировке на этикетке кода производителя хирургического шовного материала, позволяющего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Укладка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 xml:space="preserve">Специальная технологии овальной нити на внутреннем </w:t>
            </w:r>
            <w:r w:rsidR="000B1623" w:rsidRPr="009935C0">
              <w:rPr>
                <w:rFonts w:ascii="Times New Roman" w:hAnsi="Times New Roman" w:cs="Times New Roman"/>
                <w:sz w:val="16"/>
                <w:szCs w:val="16"/>
              </w:rPr>
              <w:t>пластиковом</w:t>
            </w:r>
            <w:r w:rsidRPr="009935C0">
              <w:rPr>
                <w:rFonts w:ascii="Times New Roman" w:hAnsi="Times New Roman" w:cs="Times New Roman"/>
                <w:sz w:val="16"/>
                <w:szCs w:val="16"/>
              </w:rPr>
              <w:t xml:space="preserve"> лотке</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Место крепления нити к игле</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В месте крепления к игле нить имеет изгиб с памятью формы, направленный в противоположную сторону от острия иглы</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обеспечивает лучшую визуализацию в операционном поле и препятствует запутыванию нити</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Устройство внутреннего вкладыша</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Снабжен отклоняющимся лепестком</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auto" w:fill="auto"/>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03"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36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Расположение иглы в упаковке</w:t>
            </w:r>
          </w:p>
        </w:tc>
        <w:tc>
          <w:tcPr>
            <w:tcW w:w="545"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Игла зафиксирована, не задействуя острие иглы на внутреннем лотке</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232D80"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9935C0" w:rsidRDefault="009E62D7" w:rsidP="00A41E5C">
            <w:pPr>
              <w:jc w:val="center"/>
              <w:rPr>
                <w:rFonts w:ascii="Times New Roman" w:hAnsi="Times New Roman" w:cs="Times New Roman"/>
                <w:sz w:val="16"/>
                <w:szCs w:val="16"/>
              </w:rPr>
            </w:pPr>
            <w:r w:rsidRPr="009935C0">
              <w:rPr>
                <w:rFonts w:ascii="Times New Roman" w:hAnsi="Times New Roman" w:cs="Times New Roman"/>
                <w:sz w:val="16"/>
                <w:szCs w:val="16"/>
              </w:rPr>
              <w:t>Предотвращает затупление острия иглы</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val="restart"/>
            <w:tcBorders>
              <w:top w:val="single" w:sz="4" w:space="0" w:color="auto"/>
              <w:left w:val="single" w:sz="4" w:space="0" w:color="auto"/>
              <w:right w:val="single" w:sz="4" w:space="0" w:color="auto"/>
            </w:tcBorders>
          </w:tcPr>
          <w:p w:rsidR="009E62D7" w:rsidRPr="006243C5"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rPr>
                <w:rFonts w:ascii="Times New Roman" w:eastAsia="Times New Roman" w:hAnsi="Times New Roman" w:cs="Times New Roman"/>
                <w:color w:val="000000"/>
                <w:sz w:val="16"/>
                <w:szCs w:val="16"/>
                <w:lang w:eastAsia="ru-RU"/>
              </w:rPr>
            </w:pPr>
            <w:r w:rsidRPr="006243C5">
              <w:rPr>
                <w:rFonts w:ascii="Times New Roman" w:eastAsia="Times New Roman" w:hAnsi="Times New Roman" w:cs="Times New Roman"/>
                <w:color w:val="000000"/>
                <w:sz w:val="16"/>
                <w:szCs w:val="16"/>
                <w:lang w:eastAsia="ru-RU"/>
              </w:rPr>
              <w:t>5</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6243C5"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E76033">
              <w:rPr>
                <w:rFonts w:ascii="Times New Roman" w:eastAsia="Times New Roman" w:hAnsi="Times New Roman" w:cs="Times New Roman"/>
                <w:color w:val="000000"/>
                <w:sz w:val="16"/>
                <w:szCs w:val="16"/>
                <w:lang w:eastAsia="ru-RU"/>
              </w:rPr>
              <w:t>Нить хирургическая из полиолефина, мононить</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FC470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E76033">
              <w:rPr>
                <w:rFonts w:ascii="Times New Roman" w:eastAsia="Times New Roman" w:hAnsi="Times New Roman" w:cs="Times New Roman"/>
                <w:color w:val="000000"/>
                <w:sz w:val="16"/>
                <w:szCs w:val="16"/>
                <w:lang w:eastAsia="ru-RU"/>
              </w:rPr>
              <w:t>21.20.24.120-00000028</w:t>
            </w:r>
            <w:r>
              <w:rPr>
                <w:rFonts w:ascii="Times New Roman" w:eastAsia="Times New Roman" w:hAnsi="Times New Roman" w:cs="Times New Roman"/>
                <w:color w:val="000000"/>
                <w:sz w:val="16"/>
                <w:szCs w:val="16"/>
                <w:lang w:eastAsia="ru-RU"/>
              </w:rPr>
              <w:t>**</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FC470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spacing w:after="0" w:line="240" w:lineRule="auto"/>
              <w:jc w:val="center"/>
              <w:rPr>
                <w:rFonts w:ascii="Times New Roman" w:hAnsi="Times New Roman" w:cs="Times New Roman"/>
                <w:sz w:val="16"/>
                <w:szCs w:val="16"/>
              </w:rPr>
            </w:pPr>
            <w:r w:rsidRPr="008913A9">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нить синтетическая, монофиламентная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spacing w:after="0" w:line="240" w:lineRule="auto"/>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w:t>
            </w:r>
          </w:p>
        </w:tc>
        <w:tc>
          <w:tcPr>
            <w:tcW w:w="280"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204</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6243C5"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6243C5"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vMerge/>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нерассасывающаяся</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vMerge/>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синий</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В соответствии с п. 4.1.5 ГОСТ 31620-2012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vMerge/>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изотактический кристаллический стереоизомер полипропилена - синтетический линейный полиолефин</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В соответствии с ГОСТ 31620-2012 (Приложение Б), Б.2.2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vMerge/>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USP 5/0, EP 1</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В соответствии с п.5.4 и Приложение А ГОСТ 31620-2012</w:t>
            </w:r>
          </w:p>
        </w:tc>
        <w:tc>
          <w:tcPr>
            <w:tcW w:w="280"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не менее 90</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xml:space="preserve">в соответствии с </w:t>
            </w:r>
            <w:r w:rsidR="000B1623">
              <w:rPr>
                <w:rFonts w:ascii="Times New Roman" w:hAnsi="Times New Roman" w:cs="Times New Roman"/>
                <w:sz w:val="16"/>
                <w:szCs w:val="16"/>
              </w:rPr>
              <w:t>типами</w:t>
            </w:r>
            <w:r w:rsidRPr="008913A9">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Прокалывающая способность игл</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xml:space="preserve"> колющие</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Цвет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черный</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Черный цвет препятствует бликованию и улучшает визуализацию в хирургической ране</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Форма тела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квадратная</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Для придания большей устойчивости в иглодержателе</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Покрытие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силикон</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xml:space="preserve"> из антикоррозийного высокопрочного сплава c добавлением хрома, никеля, титана и молибдена</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xml:space="preserve">Указанный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xml:space="preserve">Форма иглы </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1/2 окружности</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п.1.1.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не менее 2</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п.1.3. ГОСТ 26641-85</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auto" w:fill="auto"/>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не менее 17 и не более 18</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Вторичная упаковка</w:t>
            </w:r>
          </w:p>
        </w:tc>
        <w:tc>
          <w:tcPr>
            <w:tcW w:w="545" w:type="pct"/>
            <w:tcBorders>
              <w:top w:val="nil"/>
              <w:left w:val="nil"/>
              <w:bottom w:val="single" w:sz="4" w:space="0" w:color="auto"/>
              <w:right w:val="single" w:sz="4" w:space="0" w:color="auto"/>
            </w:tcBorders>
            <w:shd w:val="clear" w:color="auto" w:fill="auto"/>
            <w:vAlign w:val="center"/>
          </w:tcPr>
          <w:p w:rsidR="009E62D7" w:rsidRPr="008913A9" w:rsidRDefault="009E62D7" w:rsidP="00A41E5C">
            <w:pPr>
              <w:jc w:val="center"/>
              <w:rPr>
                <w:rFonts w:ascii="Times New Roman" w:hAnsi="Times New Roman" w:cs="Times New Roman"/>
                <w:sz w:val="16"/>
                <w:szCs w:val="16"/>
              </w:rPr>
            </w:pPr>
            <w:r>
              <w:rPr>
                <w:rFonts w:ascii="Times New Roman" w:hAnsi="Times New Roman" w:cs="Times New Roman"/>
                <w:sz w:val="16"/>
                <w:szCs w:val="16"/>
              </w:rPr>
              <w:t xml:space="preserve">Индивидуальная стерильная упаковка </w:t>
            </w:r>
            <w:r w:rsidRPr="008913A9">
              <w:rPr>
                <w:rFonts w:ascii="Times New Roman" w:hAnsi="Times New Roman" w:cs="Times New Roman"/>
                <w:sz w:val="16"/>
                <w:szCs w:val="16"/>
              </w:rPr>
              <w:t>открывается путем расслоения лепестков в разные стороны и обеспечивает доступ к игле с нитью на внутренней полиэтиленовой основе в одно движение. Наличие в маркировке на этикетке кода производителя хирургического шовного материала, позволяющего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Укладка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 xml:space="preserve">Специальная технологии овальной нити на внутреннем </w:t>
            </w:r>
            <w:r w:rsidR="000B1623" w:rsidRPr="008913A9">
              <w:rPr>
                <w:rFonts w:ascii="Times New Roman" w:hAnsi="Times New Roman" w:cs="Times New Roman"/>
                <w:sz w:val="16"/>
                <w:szCs w:val="16"/>
              </w:rPr>
              <w:t>пластиковом</w:t>
            </w:r>
            <w:r w:rsidRPr="008913A9">
              <w:rPr>
                <w:rFonts w:ascii="Times New Roman" w:hAnsi="Times New Roman" w:cs="Times New Roman"/>
                <w:sz w:val="16"/>
                <w:szCs w:val="16"/>
              </w:rPr>
              <w:t xml:space="preserve"> лотке</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Место крепления нити к игле</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В месте крепления к игле нить имеет изгиб с памятью формы, направленный в противоположную сторону от острия иглы</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обеспечивает лучшую визуализацию в операционном поле и препятствует запутыванию нити</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Устройство внутреннего вкладыша</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Снабжен отклоняющимся лепестком</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auto" w:fill="auto"/>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280"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bottom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503" w:type="pct"/>
            <w:tcBorders>
              <w:left w:val="single" w:sz="4" w:space="0" w:color="auto"/>
              <w:bottom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b/>
                <w:color w:val="000000"/>
                <w:sz w:val="16"/>
                <w:szCs w:val="16"/>
                <w:lang w:eastAsia="ru-RU"/>
              </w:rPr>
            </w:pPr>
          </w:p>
        </w:tc>
        <w:tc>
          <w:tcPr>
            <w:tcW w:w="364" w:type="pct"/>
            <w:tcBorders>
              <w:left w:val="single" w:sz="4" w:space="0" w:color="auto"/>
              <w:bottom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Расположение иглы в упаковке</w:t>
            </w:r>
          </w:p>
        </w:tc>
        <w:tc>
          <w:tcPr>
            <w:tcW w:w="545"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Игла зафиксирована, не задействуя острие иглы на внутреннем лотке</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913A9" w:rsidRDefault="009E62D7" w:rsidP="00A41E5C">
            <w:pPr>
              <w:jc w:val="center"/>
              <w:rPr>
                <w:rFonts w:ascii="Times New Roman" w:hAnsi="Times New Roman" w:cs="Times New Roman"/>
                <w:sz w:val="16"/>
                <w:szCs w:val="16"/>
              </w:rPr>
            </w:pPr>
            <w:r w:rsidRPr="008913A9">
              <w:rPr>
                <w:rFonts w:ascii="Times New Roman" w:hAnsi="Times New Roman" w:cs="Times New Roman"/>
                <w:sz w:val="16"/>
                <w:szCs w:val="16"/>
              </w:rPr>
              <w:t>Предотвращает затупление острия иглы</w:t>
            </w:r>
          </w:p>
        </w:tc>
        <w:tc>
          <w:tcPr>
            <w:tcW w:w="280" w:type="pct"/>
            <w:tcBorders>
              <w:left w:val="single" w:sz="4" w:space="0" w:color="auto"/>
              <w:bottom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bottom w:val="single" w:sz="4" w:space="0" w:color="auto"/>
              <w:right w:val="single" w:sz="4" w:space="0" w:color="auto"/>
            </w:tcBorders>
            <w:vAlign w:val="center"/>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0"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val="restart"/>
            <w:tcBorders>
              <w:top w:val="single" w:sz="4" w:space="0" w:color="auto"/>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3F3CF9" w:rsidRDefault="009E62D7" w:rsidP="009E62D7">
            <w:pPr>
              <w:spacing w:after="0" w:line="240" w:lineRule="auto"/>
              <w:rPr>
                <w:rFonts w:ascii="Times New Roman" w:eastAsia="Times New Roman" w:hAnsi="Times New Roman" w:cs="Times New Roman"/>
                <w:color w:val="000000"/>
                <w:sz w:val="16"/>
                <w:szCs w:val="16"/>
                <w:lang w:eastAsia="ru-RU"/>
              </w:rPr>
            </w:pPr>
            <w:r w:rsidRPr="003F3CF9">
              <w:rPr>
                <w:rFonts w:ascii="Times New Roman" w:eastAsia="Times New Roman" w:hAnsi="Times New Roman" w:cs="Times New Roman"/>
                <w:color w:val="000000"/>
                <w:sz w:val="16"/>
                <w:szCs w:val="16"/>
                <w:lang w:eastAsia="ru-RU"/>
              </w:rPr>
              <w:t>6</w:t>
            </w:r>
          </w:p>
        </w:tc>
        <w:tc>
          <w:tcPr>
            <w:tcW w:w="503" w:type="pct"/>
            <w:vMerge w:val="restart"/>
            <w:tcBorders>
              <w:top w:val="single" w:sz="4" w:space="0" w:color="auto"/>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3F3CF9">
              <w:rPr>
                <w:rFonts w:ascii="Times New Roman" w:eastAsia="Times New Roman" w:hAnsi="Times New Roman" w:cs="Times New Roman"/>
                <w:color w:val="000000"/>
                <w:sz w:val="16"/>
                <w:szCs w:val="16"/>
                <w:lang w:eastAsia="ru-RU"/>
              </w:rPr>
              <w:t>Нить хирургическая из полиолефина, мононить</w:t>
            </w:r>
          </w:p>
        </w:tc>
        <w:tc>
          <w:tcPr>
            <w:tcW w:w="364" w:type="pct"/>
            <w:vMerge w:val="restart"/>
            <w:tcBorders>
              <w:top w:val="single" w:sz="4" w:space="0" w:color="auto"/>
              <w:left w:val="single" w:sz="4" w:space="0" w:color="auto"/>
              <w:right w:val="single" w:sz="4" w:space="0" w:color="auto"/>
            </w:tcBorders>
            <w:vAlign w:val="center"/>
          </w:tcPr>
          <w:p w:rsidR="009E62D7" w:rsidRPr="00DB44BB"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3F3CF9">
              <w:rPr>
                <w:rFonts w:ascii="Times New Roman" w:eastAsia="Times New Roman" w:hAnsi="Times New Roman" w:cs="Times New Roman"/>
                <w:color w:val="000000"/>
                <w:sz w:val="16"/>
                <w:szCs w:val="16"/>
                <w:lang w:eastAsia="ru-RU"/>
              </w:rPr>
              <w:t>21.20.24.120-00000028</w:t>
            </w:r>
            <w:r>
              <w:rPr>
                <w:rFonts w:ascii="Times New Roman" w:eastAsia="Times New Roman" w:hAnsi="Times New Roman" w:cs="Times New Roman"/>
                <w:color w:val="000000"/>
                <w:sz w:val="16"/>
                <w:szCs w:val="16"/>
                <w:lang w:eastAsia="ru-RU"/>
              </w:rPr>
              <w:t>**</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spacing w:after="0" w:line="240" w:lineRule="auto"/>
              <w:jc w:val="center"/>
              <w:rPr>
                <w:rFonts w:ascii="Times New Roman" w:hAnsi="Times New Roman" w:cs="Times New Roman"/>
                <w:sz w:val="16"/>
                <w:szCs w:val="16"/>
              </w:rPr>
            </w:pPr>
            <w:r w:rsidRPr="0001636E">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нить синтетическая, монофиламентная</w:t>
            </w:r>
          </w:p>
        </w:tc>
        <w:tc>
          <w:tcPr>
            <w:tcW w:w="210" w:type="pct"/>
            <w:tcBorders>
              <w:top w:val="nil"/>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spacing w:after="0" w:line="240" w:lineRule="auto"/>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w:t>
            </w:r>
          </w:p>
        </w:tc>
        <w:tc>
          <w:tcPr>
            <w:tcW w:w="280" w:type="pct"/>
            <w:vMerge w:val="restart"/>
            <w:tcBorders>
              <w:top w:val="single" w:sz="4" w:space="0" w:color="auto"/>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3F3CF9">
              <w:rPr>
                <w:rFonts w:ascii="Times New Roman" w:eastAsia="Times New Roman" w:hAnsi="Times New Roman" w:cs="Times New Roman"/>
                <w:color w:val="000000"/>
                <w:sz w:val="16"/>
                <w:szCs w:val="16"/>
                <w:lang w:eastAsia="ru-RU"/>
              </w:rPr>
              <w:t>72</w:t>
            </w:r>
          </w:p>
        </w:tc>
        <w:tc>
          <w:tcPr>
            <w:tcW w:w="234" w:type="pct"/>
            <w:vMerge w:val="restart"/>
            <w:tcBorders>
              <w:top w:val="single" w:sz="4" w:space="0" w:color="auto"/>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3F3CF9">
              <w:rPr>
                <w:rFonts w:ascii="Times New Roman" w:eastAsia="Times New Roman" w:hAnsi="Times New Roman" w:cs="Times New Roman"/>
                <w:color w:val="000000"/>
                <w:sz w:val="16"/>
                <w:szCs w:val="16"/>
                <w:lang w:eastAsia="ru-RU"/>
              </w:rPr>
              <w:t>шт</w:t>
            </w:r>
          </w:p>
        </w:tc>
        <w:tc>
          <w:tcPr>
            <w:tcW w:w="280"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нерассасывающаяся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vMerge/>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синий</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В соответствии с п. 4.1.5 ГОСТ 31620-2012</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изотактический кристаллический стереоизомер полипропилена - синтетический линейный полиолефин</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В соответствии с ГОСТ 31620-2012 (Приложение Б), Б.2.2</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USP 6/0, EP 0,7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В соответствии с п.5.4 и Приложение А ГОСТ 31620-2012</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не менее 75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xml:space="preserve">в соответствии с </w:t>
            </w:r>
            <w:r w:rsidR="000B1623">
              <w:rPr>
                <w:rFonts w:ascii="Times New Roman" w:hAnsi="Times New Roman" w:cs="Times New Roman"/>
                <w:sz w:val="16"/>
                <w:szCs w:val="16"/>
              </w:rPr>
              <w:t>типами</w:t>
            </w:r>
            <w:r w:rsidRPr="0001636E">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Прокалывающая способность игл</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xml:space="preserve"> колющие</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Покрытие иглы</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двойной слой силикона</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Установлено заказчиком с целью приобрет</w:t>
            </w:r>
            <w:r>
              <w:rPr>
                <w:rFonts w:ascii="Times New Roman" w:hAnsi="Times New Roman" w:cs="Times New Roman"/>
                <w:sz w:val="16"/>
                <w:szCs w:val="16"/>
              </w:rPr>
              <w:t>ения шовных материалов с</w:t>
            </w:r>
            <w:r w:rsidRPr="0001636E">
              <w:rPr>
                <w:rFonts w:ascii="Times New Roman" w:hAnsi="Times New Roman" w:cs="Times New Roman"/>
                <w:sz w:val="16"/>
                <w:szCs w:val="16"/>
              </w:rPr>
              <w:t>иглами сохраняющими пенетрирующие свойства при множественных проколах. Двойной слой силикона способствует уменьшению трения между иглой и тканями, и облегчает проведение иглы через ткани.</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Прокалывающая способность иглы</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игла колющая c режущим кончиком острия (1/32 от длины корпуса иглы)</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Для облегчения проведения иглы сквозь плотные фиброзные участки ткани</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Строение кончика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xml:space="preserve">в виде заточенного микроострия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для облегчения проникновения игл через кальцинированный участок или плотную стенку сосуда</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xml:space="preserve"> из антикоррозийного высокопрочного сплава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xml:space="preserve">Форма иглы </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3/8 окружности</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п.1.1. ГОСТ 26641-85</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color w:val="000000"/>
                <w:sz w:val="16"/>
                <w:szCs w:val="16"/>
              </w:rPr>
            </w:pPr>
            <w:r w:rsidRPr="0001636E">
              <w:rPr>
                <w:rFonts w:ascii="Times New Roman" w:hAnsi="Times New Roman" w:cs="Times New Roman"/>
                <w:color w:val="000000"/>
                <w:sz w:val="16"/>
                <w:szCs w:val="16"/>
              </w:rPr>
              <w:t>не менее 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п.1.3. ГОСТ 26641-85</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auto" w:fill="auto"/>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не менее 13 и не более 14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Вторичная упаковка</w:t>
            </w:r>
          </w:p>
        </w:tc>
        <w:tc>
          <w:tcPr>
            <w:tcW w:w="545" w:type="pct"/>
            <w:tcBorders>
              <w:top w:val="nil"/>
              <w:left w:val="nil"/>
              <w:bottom w:val="single" w:sz="4" w:space="0" w:color="auto"/>
              <w:right w:val="single" w:sz="4" w:space="0" w:color="auto"/>
            </w:tcBorders>
            <w:shd w:val="clear" w:color="auto" w:fill="auto"/>
            <w:vAlign w:val="center"/>
          </w:tcPr>
          <w:p w:rsidR="009E62D7" w:rsidRPr="0001636E" w:rsidRDefault="009E62D7" w:rsidP="00A41E5C">
            <w:pPr>
              <w:jc w:val="center"/>
              <w:rPr>
                <w:rFonts w:ascii="Times New Roman" w:hAnsi="Times New Roman" w:cs="Times New Roman"/>
                <w:sz w:val="16"/>
                <w:szCs w:val="16"/>
              </w:rPr>
            </w:pPr>
            <w:r>
              <w:rPr>
                <w:rFonts w:ascii="Times New Roman" w:hAnsi="Times New Roman" w:cs="Times New Roman"/>
                <w:sz w:val="16"/>
                <w:szCs w:val="16"/>
              </w:rPr>
              <w:t xml:space="preserve">Индивидуальная стерильная упаковка </w:t>
            </w:r>
            <w:r w:rsidRPr="0001636E">
              <w:rPr>
                <w:rFonts w:ascii="Times New Roman" w:hAnsi="Times New Roman" w:cs="Times New Roman"/>
                <w:sz w:val="16"/>
                <w:szCs w:val="16"/>
              </w:rPr>
              <w:t>открывается путем расслоения лепестков в разные стороны и обеспечивает доступ к игле с нитью на внутренней полиэтиленовой основе в одно движение. Наличие в маркировке на этикетке кода производителя хирургического шовного материала, позволяющего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Укладка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 xml:space="preserve">Специальная технологии овальной нити на внутреннем </w:t>
            </w:r>
            <w:r w:rsidR="000B1623" w:rsidRPr="0001636E">
              <w:rPr>
                <w:rFonts w:ascii="Times New Roman" w:hAnsi="Times New Roman" w:cs="Times New Roman"/>
                <w:sz w:val="16"/>
                <w:szCs w:val="16"/>
              </w:rPr>
              <w:t>пластиковом</w:t>
            </w:r>
            <w:r w:rsidRPr="0001636E">
              <w:rPr>
                <w:rFonts w:ascii="Times New Roman" w:hAnsi="Times New Roman" w:cs="Times New Roman"/>
                <w:sz w:val="16"/>
                <w:szCs w:val="16"/>
              </w:rPr>
              <w:t xml:space="preserve"> лотке</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Место крепления нити к игле</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В месте крепления к игле нить имеет изгиб с памятью формы, направленный в противоположную сторону от острия иглы</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обеспечивает лучшую визуализацию в операционном поле и препятствует запутыванию нити</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Устройство внутреннего вкладыша</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Снабжен отклоняющимся лепестком</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auto" w:fill="auto"/>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280"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bottom w:val="single" w:sz="4" w:space="0" w:color="auto"/>
              <w:right w:val="single" w:sz="4" w:space="0" w:color="auto"/>
            </w:tcBorders>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bottom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bottom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Расположение иглы в упаковке</w:t>
            </w:r>
          </w:p>
        </w:tc>
        <w:tc>
          <w:tcPr>
            <w:tcW w:w="545"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Игла зафиксирована, не задействуя острие иглы на внутреннем лотке</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01636E" w:rsidRDefault="009E62D7" w:rsidP="00A41E5C">
            <w:pPr>
              <w:jc w:val="center"/>
              <w:rPr>
                <w:rFonts w:ascii="Times New Roman" w:hAnsi="Times New Roman" w:cs="Times New Roman"/>
                <w:sz w:val="16"/>
                <w:szCs w:val="16"/>
              </w:rPr>
            </w:pPr>
            <w:r w:rsidRPr="0001636E">
              <w:rPr>
                <w:rFonts w:ascii="Times New Roman" w:hAnsi="Times New Roman" w:cs="Times New Roman"/>
                <w:sz w:val="16"/>
                <w:szCs w:val="16"/>
              </w:rPr>
              <w:t>Предотвращает затупление острия иглы</w:t>
            </w:r>
          </w:p>
        </w:tc>
        <w:tc>
          <w:tcPr>
            <w:tcW w:w="280" w:type="pct"/>
            <w:tcBorders>
              <w:left w:val="single" w:sz="4" w:space="0" w:color="auto"/>
              <w:bottom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bottom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val="restart"/>
            <w:tcBorders>
              <w:top w:val="single" w:sz="4" w:space="0" w:color="auto"/>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503" w:type="pct"/>
            <w:vMerge w:val="restart"/>
            <w:tcBorders>
              <w:top w:val="single" w:sz="4" w:space="0" w:color="auto"/>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3607B9">
              <w:rPr>
                <w:rFonts w:ascii="Times New Roman" w:eastAsia="Times New Roman" w:hAnsi="Times New Roman" w:cs="Times New Roman"/>
                <w:color w:val="000000"/>
                <w:sz w:val="16"/>
                <w:szCs w:val="16"/>
                <w:lang w:eastAsia="ru-RU"/>
              </w:rPr>
              <w:t>Нить хирургическая из полиглактина, антибактериальная</w:t>
            </w:r>
          </w:p>
        </w:tc>
        <w:tc>
          <w:tcPr>
            <w:tcW w:w="364" w:type="pct"/>
            <w:vMerge w:val="restart"/>
            <w:tcBorders>
              <w:top w:val="single" w:sz="4" w:space="0" w:color="auto"/>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3607B9">
              <w:rPr>
                <w:rFonts w:ascii="Times New Roman" w:eastAsia="Times New Roman" w:hAnsi="Times New Roman" w:cs="Times New Roman"/>
                <w:color w:val="000000"/>
                <w:sz w:val="16"/>
                <w:szCs w:val="16"/>
                <w:lang w:eastAsia="ru-RU"/>
              </w:rPr>
              <w:t>21.20.24.120-00000006</w:t>
            </w:r>
            <w:r>
              <w:rPr>
                <w:rFonts w:ascii="Times New Roman" w:eastAsia="Times New Roman" w:hAnsi="Times New Roman" w:cs="Times New Roman"/>
                <w:color w:val="000000"/>
                <w:sz w:val="16"/>
                <w:szCs w:val="16"/>
                <w:lang w:eastAsia="ru-RU"/>
              </w:rPr>
              <w:t>**</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spacing w:after="0" w:line="240" w:lineRule="auto"/>
              <w:jc w:val="center"/>
              <w:rPr>
                <w:rFonts w:ascii="Times New Roman" w:hAnsi="Times New Roman" w:cs="Times New Roman"/>
                <w:sz w:val="16"/>
                <w:szCs w:val="16"/>
              </w:rPr>
            </w:pPr>
            <w:r w:rsidRPr="006C61EE">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нить плетёная, синтетическая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spacing w:after="0" w:line="240" w:lineRule="auto"/>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w:t>
            </w:r>
          </w:p>
        </w:tc>
        <w:tc>
          <w:tcPr>
            <w:tcW w:w="280" w:type="pct"/>
            <w:vMerge w:val="restart"/>
            <w:tcBorders>
              <w:top w:val="single" w:sz="4" w:space="0" w:color="auto"/>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180</w:t>
            </w:r>
          </w:p>
        </w:tc>
        <w:tc>
          <w:tcPr>
            <w:tcW w:w="234" w:type="pct"/>
            <w:vMerge w:val="restart"/>
            <w:tcBorders>
              <w:top w:val="single" w:sz="4" w:space="0" w:color="auto"/>
              <w:left w:val="single" w:sz="4" w:space="0" w:color="auto"/>
              <w:right w:val="single" w:sz="4" w:space="0" w:color="auto"/>
            </w:tcBorders>
            <w:vAlign w:val="center"/>
          </w:tcPr>
          <w:p w:rsidR="009E62D7" w:rsidRPr="003F3CF9"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280"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рассасывающаяся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фиолетовый</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В соответствии с п. 4.1.5 ГОСТ 31620-2012</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сополимер на основе полиглактина 910 (гликолид 90%, лактид 10%)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В соответствии с ГОСТ 31620-2012 (Приложение Б), Б.2.2</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Покрытие нити</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покрытие, облегчающие проведение нити через ткани из сополимера гликолида, лактида и стеарата кальция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Облегчает проведение нити через ткани</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Сроки эффективной поддержки раны, неделя</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 25% прочности через 4 недели</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Срок полного рассасывания</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56-70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дней</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Свойства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антисептические</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Антисептик</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триклозан</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Используемый антисептик (триклозан) проявляет клинически доказанную антимикробную активность против Staphylococcus aureus, Staphylococcus epidermidis, MRSA,</w:t>
            </w:r>
            <w:r>
              <w:rPr>
                <w:rFonts w:ascii="Times New Roman" w:hAnsi="Times New Roman" w:cs="Times New Roman"/>
                <w:sz w:val="16"/>
                <w:szCs w:val="16"/>
              </w:rPr>
              <w:t xml:space="preserve"> </w:t>
            </w:r>
            <w:r w:rsidRPr="006C61EE">
              <w:rPr>
                <w:rFonts w:ascii="Times New Roman" w:hAnsi="Times New Roman" w:cs="Times New Roman"/>
                <w:sz w:val="16"/>
                <w:szCs w:val="16"/>
              </w:rPr>
              <w:t xml:space="preserve">MRSE, E.coli, Klebsiella Pneumoniae в период    96 часов после имплантации нити, в концентрации, достаточной для подавления роста указанных штаммов микроорганизмов. </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B055D2" w:rsidP="00B055D2">
            <w:pPr>
              <w:jc w:val="center"/>
              <w:rPr>
                <w:rFonts w:ascii="Times New Roman" w:hAnsi="Times New Roman" w:cs="Times New Roman"/>
                <w:sz w:val="16"/>
                <w:szCs w:val="16"/>
              </w:rPr>
            </w:pPr>
            <w:r>
              <w:rPr>
                <w:rFonts w:ascii="Times New Roman" w:hAnsi="Times New Roman" w:cs="Times New Roman"/>
                <w:sz w:val="16"/>
                <w:szCs w:val="16"/>
              </w:rPr>
              <w:t>Концентрация триклозана</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не более 275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sidRPr="006C61EE">
              <w:rPr>
                <w:rFonts w:ascii="Times New Roman" w:hAnsi="Times New Roman" w:cs="Times New Roman"/>
                <w:sz w:val="16"/>
                <w:szCs w:val="16"/>
              </w:rPr>
              <w:t>мкг/м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Концентрация антисептика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Действие триклозана в зоне подавления роста бактерий S.a</w:t>
            </w:r>
            <w:r w:rsidR="00B055D2">
              <w:rPr>
                <w:rFonts w:ascii="Times New Roman" w:hAnsi="Times New Roman" w:cs="Times New Roman"/>
                <w:sz w:val="16"/>
                <w:szCs w:val="16"/>
              </w:rPr>
              <w:t>ureus вокруг нити in-vitro</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не менее 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дней</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auto" w:fill="auto"/>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Необходимое время для подавления роста данного штамма микроорганизма</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USP 2/0/ EP 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В соответствии с п.5.4 и Приложение А ГОСТ 31620-2012</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не менее 70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в соответствии с </w:t>
            </w:r>
            <w:r w:rsidR="000B1623">
              <w:rPr>
                <w:rFonts w:ascii="Times New Roman" w:hAnsi="Times New Roman" w:cs="Times New Roman"/>
                <w:sz w:val="16"/>
                <w:szCs w:val="16"/>
              </w:rPr>
              <w:t>типами</w:t>
            </w:r>
            <w:r w:rsidRPr="006C61EE">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Прокалывающая способность иглы</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игла обратно-режущая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Покрытие иглы</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силикон</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 из антикоррозийного высокопрочного сплава</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Форма иглы </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3/8 окружности</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п.1.1. ГОСТ 26641-85</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не менее 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п.1.3. ГОСТ 26641-85</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auto" w:fill="auto"/>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не менее 30 и не более 31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Конструкция иглы</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Имеет насечки в месте захвата</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Наличие насечек  увеличивает надежность ее фиксации в иглодержателе</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Вторичная упаковка</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Укладка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 xml:space="preserve">Специальная технологии овальной нити на внутреннем </w:t>
            </w:r>
            <w:r w:rsidR="000B1623" w:rsidRPr="006C61EE">
              <w:rPr>
                <w:rFonts w:ascii="Times New Roman" w:hAnsi="Times New Roman" w:cs="Times New Roman"/>
                <w:sz w:val="16"/>
                <w:szCs w:val="16"/>
              </w:rPr>
              <w:t>пластиковом</w:t>
            </w:r>
            <w:r w:rsidRPr="006C61EE">
              <w:rPr>
                <w:rFonts w:ascii="Times New Roman" w:hAnsi="Times New Roman" w:cs="Times New Roman"/>
                <w:sz w:val="16"/>
                <w:szCs w:val="16"/>
              </w:rPr>
              <w:t xml:space="preserve"> лотке</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Расположение иглы в упаковке</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Игла зафиксирована, не задействуя острие иглы на внутреннем лотке</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Предотвращает затупление острия иглы</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bottom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bottom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bottom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Устройство внутреннего вкладыша</w:t>
            </w:r>
          </w:p>
        </w:tc>
        <w:tc>
          <w:tcPr>
            <w:tcW w:w="545" w:type="pct"/>
            <w:tcBorders>
              <w:top w:val="nil"/>
              <w:left w:val="nil"/>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Снабжен отклоняющимся лепестком</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auto" w:fill="auto"/>
            <w:vAlign w:val="center"/>
          </w:tcPr>
          <w:p w:rsidR="009E62D7" w:rsidRPr="006C61EE" w:rsidRDefault="009E62D7" w:rsidP="00A41E5C">
            <w:pPr>
              <w:jc w:val="center"/>
              <w:rPr>
                <w:rFonts w:ascii="Times New Roman" w:hAnsi="Times New Roman" w:cs="Times New Roman"/>
                <w:sz w:val="16"/>
                <w:szCs w:val="16"/>
              </w:rPr>
            </w:pPr>
            <w:r w:rsidRPr="006C61EE">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280" w:type="pct"/>
            <w:tcBorders>
              <w:left w:val="single" w:sz="4" w:space="0" w:color="auto"/>
              <w:bottom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bottom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bottom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val="restart"/>
            <w:tcBorders>
              <w:top w:val="single" w:sz="4" w:space="0" w:color="auto"/>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p w:rsidR="009E62D7" w:rsidRDefault="009E62D7" w:rsidP="009E62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val="restart"/>
            <w:tcBorders>
              <w:top w:val="single" w:sz="4" w:space="0" w:color="auto"/>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886CB4">
              <w:rPr>
                <w:rFonts w:ascii="Times New Roman" w:eastAsia="Times New Roman" w:hAnsi="Times New Roman" w:cs="Times New Roman"/>
                <w:color w:val="000000"/>
                <w:sz w:val="16"/>
                <w:szCs w:val="16"/>
                <w:lang w:eastAsia="ru-RU"/>
              </w:rPr>
              <w:t>Нить хирургическая из натурального шелка, стерильная</w:t>
            </w:r>
          </w:p>
        </w:tc>
        <w:tc>
          <w:tcPr>
            <w:tcW w:w="364" w:type="pct"/>
            <w:vMerge w:val="restart"/>
            <w:tcBorders>
              <w:top w:val="single" w:sz="4" w:space="0" w:color="auto"/>
              <w:left w:val="single" w:sz="4" w:space="0" w:color="auto"/>
              <w:right w:val="single" w:sz="4" w:space="0" w:color="auto"/>
            </w:tcBorders>
            <w:vAlign w:val="center"/>
          </w:tcPr>
          <w:p w:rsidR="009E62D7" w:rsidRPr="003607B9" w:rsidRDefault="009E62D7" w:rsidP="00A41E5C">
            <w:pPr>
              <w:spacing w:after="0" w:line="240" w:lineRule="auto"/>
              <w:jc w:val="center"/>
              <w:rPr>
                <w:rFonts w:ascii="Times New Roman" w:eastAsia="Times New Roman" w:hAnsi="Times New Roman" w:cs="Times New Roman"/>
                <w:color w:val="000000"/>
                <w:sz w:val="16"/>
                <w:szCs w:val="16"/>
                <w:lang w:eastAsia="ru-RU"/>
              </w:rPr>
            </w:pPr>
            <w:r w:rsidRPr="00886CB4">
              <w:rPr>
                <w:rFonts w:ascii="Times New Roman" w:eastAsia="Times New Roman" w:hAnsi="Times New Roman" w:cs="Times New Roman"/>
                <w:color w:val="000000"/>
                <w:sz w:val="16"/>
                <w:szCs w:val="16"/>
                <w:lang w:eastAsia="ru-RU"/>
              </w:rPr>
              <w:t>21.20.24.120-00000014</w:t>
            </w:r>
            <w:r>
              <w:rPr>
                <w:rFonts w:ascii="Times New Roman" w:eastAsia="Times New Roman" w:hAnsi="Times New Roman" w:cs="Times New Roman"/>
                <w:color w:val="000000"/>
                <w:sz w:val="16"/>
                <w:szCs w:val="16"/>
                <w:lang w:eastAsia="ru-RU"/>
              </w:rPr>
              <w:t>**</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spacing w:after="0" w:line="240" w:lineRule="auto"/>
              <w:jc w:val="center"/>
              <w:rPr>
                <w:rFonts w:ascii="Times New Roman" w:hAnsi="Times New Roman" w:cs="Times New Roman"/>
                <w:sz w:val="16"/>
                <w:szCs w:val="16"/>
              </w:rPr>
            </w:pPr>
            <w:r w:rsidRPr="00886CB4">
              <w:rPr>
                <w:rFonts w:ascii="Times New Roman" w:hAnsi="Times New Roman" w:cs="Times New Roman"/>
                <w:sz w:val="16"/>
                <w:szCs w:val="16"/>
              </w:rPr>
              <w:t>Структура шовного материала</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нить плетёная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spacing w:after="0" w:line="240" w:lineRule="auto"/>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w:t>
            </w:r>
          </w:p>
        </w:tc>
        <w:tc>
          <w:tcPr>
            <w:tcW w:w="280"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720</w:t>
            </w:r>
          </w:p>
        </w:tc>
        <w:tc>
          <w:tcPr>
            <w:tcW w:w="234" w:type="pct"/>
            <w:vMerge w:val="restart"/>
            <w:tcBorders>
              <w:top w:val="single" w:sz="4" w:space="0" w:color="auto"/>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280"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val="restart"/>
            <w:tcBorders>
              <w:top w:val="single" w:sz="4" w:space="0" w:color="auto"/>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vMerge/>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vMerge/>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vMerge/>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Способность шовного материала рассасываться в тканях организма</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нерассасывающаяся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w:t>
            </w:r>
          </w:p>
        </w:tc>
        <w:tc>
          <w:tcPr>
            <w:tcW w:w="280"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vMerge/>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vMerge/>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Цвет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черный</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В соответствии с п. 4.1.5 ГОСТ 31620-2012</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Состав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натуральные протеиновые волокна шелка</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В соответствии с ГОСТ 31620-2012 (Приложение Б), Б.2.2</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xml:space="preserve">Покрытие нити </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воск</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Облегчает проведение нити через ткани</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Размер шовного материала условный (метрический)</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USP 1 / EP 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В соответствии с п.5.4 и Приложение А ГОСТ 31620-2012</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не менее 70 и не более 75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см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xml:space="preserve">в соответствии с </w:t>
            </w:r>
            <w:r w:rsidR="000B1623">
              <w:rPr>
                <w:rFonts w:ascii="Times New Roman" w:hAnsi="Times New Roman" w:cs="Times New Roman"/>
                <w:sz w:val="16"/>
                <w:szCs w:val="16"/>
              </w:rPr>
              <w:t>типами</w:t>
            </w:r>
            <w:r w:rsidRPr="00886CB4">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Материал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xml:space="preserve"> из антикоррозийного высокопрочного сплава аустеничной стали</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auto" w:fill="auto"/>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Окружность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1/2 окружности</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п.1.1. ГОСТ 26641-85</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Прокалывающая способность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колющая, атравматическая</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B055D2" w:rsidP="00A41E5C">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не менее 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шт</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п.1.3. ГОСТ 26641-85</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B055D2" w:rsidP="00A41E5C">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не менее 36 и не более 37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B055D2" w:rsidP="00A41E5C">
            <w:pPr>
              <w:jc w:val="center"/>
              <w:rPr>
                <w:rFonts w:ascii="Times New Roman" w:hAnsi="Times New Roman" w:cs="Times New Roman"/>
                <w:sz w:val="16"/>
                <w:szCs w:val="16"/>
              </w:rPr>
            </w:pPr>
            <w:r>
              <w:rPr>
                <w:rFonts w:ascii="Times New Roman" w:hAnsi="Times New Roman" w:cs="Times New Roman"/>
                <w:sz w:val="16"/>
                <w:szCs w:val="16"/>
              </w:rPr>
              <w:t>мм</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участник закупки указывает в заявке конкретное значение характеристики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Индивидуальная упаковка (стерильная)</w:t>
            </w:r>
          </w:p>
        </w:tc>
        <w:tc>
          <w:tcPr>
            <w:tcW w:w="545"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Pr>
                <w:rFonts w:ascii="Times New Roman" w:hAnsi="Times New Roman" w:cs="Times New Roman"/>
                <w:sz w:val="16"/>
                <w:szCs w:val="16"/>
              </w:rPr>
              <w:t xml:space="preserve">Индивидуальная стерильная упаковка </w:t>
            </w:r>
            <w:r w:rsidRPr="00886CB4">
              <w:rPr>
                <w:rFonts w:ascii="Times New Roman" w:hAnsi="Times New Roman" w:cs="Times New Roman"/>
                <w:sz w:val="16"/>
                <w:szCs w:val="16"/>
              </w:rPr>
              <w:t>открывается путем расслоения лепестков в разные стороны и обеспечивает доступ к игле с нитью на внутренней полиэтиленовой основе в одно движение. Для п</w:t>
            </w:r>
            <w:r>
              <w:rPr>
                <w:rFonts w:ascii="Times New Roman" w:hAnsi="Times New Roman" w:cs="Times New Roman"/>
                <w:sz w:val="16"/>
                <w:szCs w:val="16"/>
              </w:rPr>
              <w:t xml:space="preserve">редотвращения “эффекта памяти” нить </w:t>
            </w:r>
            <w:r w:rsidRPr="00886CB4">
              <w:rPr>
                <w:rFonts w:ascii="Times New Roman" w:hAnsi="Times New Roman" w:cs="Times New Roman"/>
                <w:sz w:val="16"/>
                <w:szCs w:val="16"/>
              </w:rPr>
              <w:t xml:space="preserve">находится на </w:t>
            </w:r>
            <w:r>
              <w:rPr>
                <w:rFonts w:ascii="Times New Roman" w:hAnsi="Times New Roman" w:cs="Times New Roman"/>
                <w:sz w:val="16"/>
                <w:szCs w:val="16"/>
              </w:rPr>
              <w:t>овальной полиэтиленовой основе для </w:t>
            </w:r>
            <w:r w:rsidRPr="00886CB4">
              <w:rPr>
                <w:rFonts w:ascii="Times New Roman" w:hAnsi="Times New Roman" w:cs="Times New Roman"/>
                <w:sz w:val="16"/>
                <w:szCs w:val="16"/>
              </w:rPr>
              <w:t>укладки нити. Наличие в маркировке на этикетке кода производителя хирургического шовного материала, позволяющего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r w:rsidR="009E62D7" w:rsidRPr="00155D15" w:rsidTr="00A41E5C">
        <w:trPr>
          <w:trHeight w:val="499"/>
        </w:trPr>
        <w:tc>
          <w:tcPr>
            <w:tcW w:w="84" w:type="pct"/>
            <w:tcBorders>
              <w:left w:val="single" w:sz="4" w:space="0" w:color="auto"/>
              <w:right w:val="single" w:sz="4" w:space="0" w:color="auto"/>
            </w:tcBorders>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03"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364" w:type="pct"/>
            <w:tcBorders>
              <w:left w:val="single" w:sz="4" w:space="0" w:color="auto"/>
              <w:right w:val="single" w:sz="4" w:space="0" w:color="auto"/>
            </w:tcBorders>
            <w:vAlign w:val="center"/>
          </w:tcPr>
          <w:p w:rsidR="009E62D7" w:rsidRPr="00886CB4"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517"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xml:space="preserve">Групповая упаковка </w:t>
            </w:r>
          </w:p>
        </w:tc>
        <w:tc>
          <w:tcPr>
            <w:tcW w:w="545" w:type="pct"/>
            <w:tcBorders>
              <w:top w:val="nil"/>
              <w:left w:val="nil"/>
              <w:bottom w:val="single" w:sz="4" w:space="0" w:color="auto"/>
              <w:right w:val="single" w:sz="4" w:space="0" w:color="auto"/>
            </w:tcBorders>
            <w:shd w:val="clear" w:color="000000" w:fill="FFFFFF"/>
            <w:vAlign w:val="center"/>
          </w:tcPr>
          <w:p w:rsidR="009E62D7"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xml:space="preserve">Информация о </w:t>
            </w:r>
            <w:r>
              <w:rPr>
                <w:rFonts w:ascii="Times New Roman" w:hAnsi="Times New Roman" w:cs="Times New Roman"/>
                <w:sz w:val="16"/>
                <w:szCs w:val="16"/>
              </w:rPr>
              <w:t xml:space="preserve">хирургическом шовном материале </w:t>
            </w:r>
            <w:r w:rsidRPr="00886CB4">
              <w:rPr>
                <w:rFonts w:ascii="Times New Roman" w:hAnsi="Times New Roman" w:cs="Times New Roman"/>
                <w:sz w:val="16"/>
                <w:szCs w:val="16"/>
              </w:rPr>
              <w:t>полностью отражена на этикетке и заводск</w:t>
            </w:r>
            <w:r>
              <w:rPr>
                <w:rFonts w:ascii="Times New Roman" w:hAnsi="Times New Roman" w:cs="Times New Roman"/>
                <w:sz w:val="16"/>
                <w:szCs w:val="16"/>
              </w:rPr>
              <w:t>ой упаковке. Данная информация дубли</w:t>
            </w:r>
            <w:r w:rsidRPr="00886CB4">
              <w:rPr>
                <w:rFonts w:ascii="Times New Roman" w:hAnsi="Times New Roman" w:cs="Times New Roman"/>
                <w:sz w:val="16"/>
                <w:szCs w:val="16"/>
              </w:rPr>
              <w:t xml:space="preserve">уется матричным кодом со всеми характеристиками  </w:t>
            </w:r>
          </w:p>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хирургического шовного материала и данными производителя для предотвращения поставки фальсифицированной продукции и контроля за расх</w:t>
            </w:r>
            <w:r>
              <w:rPr>
                <w:rFonts w:ascii="Times New Roman" w:hAnsi="Times New Roman" w:cs="Times New Roman"/>
                <w:sz w:val="16"/>
                <w:szCs w:val="16"/>
              </w:rPr>
              <w:t xml:space="preserve">одом нити в операционной. Игла </w:t>
            </w:r>
            <w:r w:rsidRPr="00886CB4">
              <w:rPr>
                <w:rFonts w:ascii="Times New Roman" w:hAnsi="Times New Roman" w:cs="Times New Roman"/>
                <w:sz w:val="16"/>
                <w:szCs w:val="16"/>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E62D7" w:rsidRPr="005342D2" w:rsidRDefault="009E62D7" w:rsidP="00A41E5C">
            <w:pPr>
              <w:jc w:val="center"/>
              <w:rPr>
                <w:rFonts w:ascii="Times New Roman" w:hAnsi="Times New Roman" w:cs="Times New Roman"/>
                <w:sz w:val="16"/>
                <w:szCs w:val="16"/>
              </w:rPr>
            </w:pPr>
          </w:p>
        </w:tc>
        <w:tc>
          <w:tcPr>
            <w:tcW w:w="462" w:type="pct"/>
            <w:tcBorders>
              <w:top w:val="nil"/>
              <w:left w:val="single" w:sz="4" w:space="0" w:color="auto"/>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Значение характеристики не может изменяться участником закупки</w:t>
            </w:r>
          </w:p>
        </w:tc>
        <w:tc>
          <w:tcPr>
            <w:tcW w:w="818" w:type="pct"/>
            <w:tcBorders>
              <w:top w:val="nil"/>
              <w:left w:val="nil"/>
              <w:bottom w:val="single" w:sz="4" w:space="0" w:color="auto"/>
              <w:right w:val="single" w:sz="4" w:space="0" w:color="auto"/>
            </w:tcBorders>
            <w:shd w:val="clear" w:color="000000" w:fill="FFFFFF"/>
            <w:vAlign w:val="center"/>
          </w:tcPr>
          <w:p w:rsidR="009E62D7" w:rsidRPr="00886CB4" w:rsidRDefault="009E62D7" w:rsidP="00A41E5C">
            <w:pPr>
              <w:jc w:val="center"/>
              <w:rPr>
                <w:rFonts w:ascii="Times New Roman" w:hAnsi="Times New Roman" w:cs="Times New Roman"/>
                <w:sz w:val="16"/>
                <w:szCs w:val="16"/>
              </w:rPr>
            </w:pPr>
            <w:r w:rsidRPr="00886CB4">
              <w:rPr>
                <w:rFonts w:ascii="Times New Roman" w:hAnsi="Times New Roman" w:cs="Times New Roman"/>
                <w:sz w:val="16"/>
                <w:szCs w:val="16"/>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280"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34" w:type="pct"/>
            <w:tcBorders>
              <w:left w:val="single" w:sz="4" w:space="0" w:color="auto"/>
              <w:right w:val="single" w:sz="4" w:space="0" w:color="auto"/>
            </w:tcBorders>
            <w:vAlign w:val="center"/>
          </w:tcPr>
          <w:p w:rsidR="009E62D7" w:rsidRDefault="009E62D7" w:rsidP="00A41E5C">
            <w:pPr>
              <w:spacing w:after="0" w:line="240" w:lineRule="auto"/>
              <w:jc w:val="center"/>
              <w:rPr>
                <w:rFonts w:ascii="Times New Roman" w:eastAsia="Times New Roman" w:hAnsi="Times New Roman" w:cs="Times New Roman"/>
                <w:color w:val="000000"/>
                <w:sz w:val="16"/>
                <w:szCs w:val="16"/>
                <w:lang w:eastAsia="ru-RU"/>
              </w:rPr>
            </w:pPr>
          </w:p>
        </w:tc>
        <w:tc>
          <w:tcPr>
            <w:tcW w:w="280"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187"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81"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c>
          <w:tcPr>
            <w:tcW w:w="234" w:type="pct"/>
            <w:tcBorders>
              <w:left w:val="single" w:sz="4" w:space="0" w:color="auto"/>
              <w:right w:val="single" w:sz="4" w:space="0" w:color="auto"/>
            </w:tcBorders>
          </w:tcPr>
          <w:p w:rsidR="009E62D7" w:rsidRPr="00155D15" w:rsidRDefault="009E62D7" w:rsidP="00A41E5C">
            <w:pPr>
              <w:spacing w:after="0" w:line="240" w:lineRule="auto"/>
              <w:rPr>
                <w:rFonts w:ascii="Times New Roman" w:eastAsia="Times New Roman" w:hAnsi="Times New Roman" w:cs="Times New Roman"/>
                <w:color w:val="000000"/>
                <w:sz w:val="18"/>
                <w:szCs w:val="18"/>
                <w:lang w:eastAsia="ru-RU"/>
              </w:rPr>
            </w:pPr>
          </w:p>
        </w:tc>
      </w:tr>
    </w:tbl>
    <w:p w:rsidR="009E62D7" w:rsidRDefault="009E62D7" w:rsidP="009E62D7">
      <w:pPr>
        <w:tabs>
          <w:tab w:val="left" w:pos="5880"/>
        </w:tabs>
        <w:rPr>
          <w:rFonts w:ascii="Times New Roman" w:hAnsi="Times New Roman" w:cs="Times New Roman"/>
          <w:b/>
          <w:i/>
        </w:rPr>
      </w:pPr>
    </w:p>
    <w:p w:rsidR="009E62D7" w:rsidRPr="005C792A" w:rsidRDefault="009E62D7" w:rsidP="009E62D7">
      <w:pPr>
        <w:tabs>
          <w:tab w:val="left" w:pos="5880"/>
        </w:tabs>
        <w:rPr>
          <w:rFonts w:ascii="Times New Roman" w:hAnsi="Times New Roman" w:cs="Times New Roman"/>
          <w:b/>
          <w:i/>
        </w:rPr>
      </w:pPr>
      <w:r w:rsidRPr="005C792A">
        <w:rPr>
          <w:rFonts w:ascii="Times New Roman" w:hAnsi="Times New Roman" w:cs="Times New Roman"/>
          <w:b/>
          <w:i/>
        </w:rPr>
        <w:t>*</w:t>
      </w:r>
      <w:r>
        <w:rPr>
          <w:rFonts w:ascii="Times New Roman" w:hAnsi="Times New Roman" w:cs="Times New Roman"/>
          <w:b/>
          <w:i/>
        </w:rPr>
        <w:t>*</w:t>
      </w:r>
      <w:r w:rsidRPr="005C792A">
        <w:rPr>
          <w:rFonts w:ascii="Times New Roman" w:hAnsi="Times New Roman" w:cs="Times New Roman"/>
          <w:b/>
          <w:i/>
        </w:rPr>
        <w:t xml:space="preserve">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9E62D7" w:rsidRDefault="009E62D7" w:rsidP="009E62D7"/>
    <w:p w:rsidR="00170252" w:rsidRDefault="00170252" w:rsidP="000820E3">
      <w:pPr>
        <w:rPr>
          <w:rFonts w:ascii="Times New Roman" w:hAnsi="Times New Roman" w:cs="Times New Roman"/>
          <w:b/>
          <w:sz w:val="28"/>
          <w:szCs w:val="28"/>
        </w:rPr>
      </w:pPr>
    </w:p>
    <w:sectPr w:rsidR="00170252" w:rsidSect="009E62D7">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50" w:rsidRDefault="00441350">
      <w:pPr>
        <w:spacing w:after="0" w:line="240" w:lineRule="auto"/>
      </w:pPr>
      <w:r>
        <w:separator/>
      </w:r>
    </w:p>
  </w:endnote>
  <w:endnote w:type="continuationSeparator" w:id="0">
    <w:p w:rsidR="00441350" w:rsidRDefault="0044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F075C" w:rsidRDefault="00BF075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F075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F075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F075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F075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B162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F075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B162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50" w:rsidRDefault="00441350">
      <w:pPr>
        <w:spacing w:after="0" w:line="240" w:lineRule="auto"/>
      </w:pPr>
      <w:r>
        <w:separator/>
      </w:r>
    </w:p>
  </w:footnote>
  <w:footnote w:type="continuationSeparator" w:id="0">
    <w:p w:rsidR="00441350" w:rsidRDefault="0044135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F075C" w:rsidRDefault="00BF075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F075C" w:rsidRDefault="00BF075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F075C" w:rsidRDefault="00BF075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A76A6E"/>
    <w:multiLevelType w:val="hybridMultilevel"/>
    <w:tmpl w:val="55561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8"/>
  </w:num>
  <w:num w:numId="9">
    <w:abstractNumId w:val="1"/>
  </w:num>
  <w:num w:numId="10">
    <w:abstractNumId w:val="17"/>
  </w:num>
  <w:num w:numId="11">
    <w:abstractNumId w:val="20"/>
  </w:num>
  <w:num w:numId="12">
    <w:abstractNumId w:val="9"/>
  </w:num>
  <w:num w:numId="13">
    <w:abstractNumId w:val="4"/>
  </w:num>
  <w:num w:numId="14">
    <w:abstractNumId w:val="8"/>
  </w:num>
  <w:num w:numId="15">
    <w:abstractNumId w:val="19"/>
  </w:num>
  <w:num w:numId="16">
    <w:abstractNumId w:val="13"/>
  </w:num>
  <w:num w:numId="17">
    <w:abstractNumId w:val="7"/>
  </w:num>
  <w:num w:numId="18">
    <w:abstractNumId w:val="6"/>
  </w:num>
  <w:num w:numId="19">
    <w:abstractNumId w:val="16"/>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1623"/>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41350"/>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3A7"/>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E62D7"/>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055D2"/>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075C"/>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97F4E"/>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D3D8-F129-45C8-8C58-76648D29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7187</Words>
  <Characters>40970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2024-12-18T12:54:00Z</dcterms:created>
  <dcterms:modified xsi:type="dcterms:W3CDTF">2024-12-18T12:54:00Z</dcterms:modified>
</cp:coreProperties>
</file>