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21.1-03/17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3A058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9630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карт водителя СКЗИ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месту нахождения исполнителя (не далее 40 км от места расположения Заказчика по дорогам общего пользования)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15.08.2025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по заявкам, в соответствии с потребностью заказчика.
                <w:br/>
                Срок исполнения одной заявки не может превышать 20 (двадцати) рабочих дней
                <w:br/>
                Количество заявок - 3. 
                <w:br/>
                Последняя дата подачи заявки - не позднее 25.07.2025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xml:space="preserve"/>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Предоставляется на весь срок действия карт (не менее 36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Наличие лицензии на осуществление деятельности по установки, калибровки, активизации блока СКЗИ, передачи и изготовления карт водителя с СКЗИ</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088"/>
        <w:gridCol w:w="3504"/>
        <w:gridCol w:w="1051"/>
        <w:gridCol w:w="1372"/>
        <w:gridCol w:w="977"/>
        <w:gridCol w:w="1276"/>
        <w:gridCol w:w="1128"/>
        <w:gridCol w:w="1196"/>
      </w:tblGrid>
      <w:tr w:rsidR="00EC514D" w:rsidRPr="0086552C" w:rsidTr="001705FC">
        <w:trPr>
          <w:trHeight w:val="1027"/>
        </w:trPr>
        <w:tc>
          <w:tcPr>
            <w:tcW w:w="278"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 п/н</w:t>
            </w:r>
          </w:p>
        </w:tc>
        <w:tc>
          <w:tcPr>
            <w:tcW w:w="1323"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Наименование товара</w:t>
            </w:r>
          </w:p>
        </w:tc>
        <w:tc>
          <w:tcPr>
            <w:tcW w:w="1134" w:type="pct"/>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hAnsi="Times New Roman" w:cs="Times New Roman"/>
              </w:rPr>
              <w:t>Технические характеристики Товара (с указанием страны производства)</w:t>
            </w:r>
          </w:p>
        </w:tc>
        <w:tc>
          <w:tcPr>
            <w:tcW w:w="340"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Ед. изм.</w:t>
            </w:r>
          </w:p>
        </w:tc>
        <w:tc>
          <w:tcPr>
            <w:tcW w:w="444"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val="x-none" w:eastAsia="x-none"/>
              </w:rPr>
              <w:t>Код по ОКПД 2</w:t>
            </w:r>
          </w:p>
        </w:tc>
        <w:tc>
          <w:tcPr>
            <w:tcW w:w="316"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Кол-во</w:t>
            </w:r>
          </w:p>
        </w:tc>
        <w:tc>
          <w:tcPr>
            <w:tcW w:w="413" w:type="pct"/>
            <w:shd w:val="clear" w:color="auto" w:fill="FFFF00"/>
            <w:hideMark/>
          </w:tcPr>
          <w:p w:rsidR="00EC514D" w:rsidRPr="0086552C" w:rsidRDefault="00EC514D" w:rsidP="001705FC">
            <w:pPr>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НДС</w:t>
            </w:r>
          </w:p>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(руб.)</w:t>
            </w:r>
          </w:p>
        </w:tc>
        <w:tc>
          <w:tcPr>
            <w:tcW w:w="365" w:type="pct"/>
            <w:shd w:val="clear" w:color="auto" w:fill="FFFF00"/>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Цена за ед. (руб.)</w:t>
            </w:r>
          </w:p>
        </w:tc>
        <w:tc>
          <w:tcPr>
            <w:tcW w:w="390" w:type="pct"/>
            <w:shd w:val="clear" w:color="auto" w:fill="FFFF00"/>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Сумма (руб.)</w:t>
            </w:r>
          </w:p>
        </w:tc>
      </w:tr>
      <w:tr w:rsidR="00EC514D" w:rsidRPr="0086552C" w:rsidTr="001705FC">
        <w:trPr>
          <w:trHeight w:val="544"/>
        </w:trPr>
        <w:tc>
          <w:tcPr>
            <w:tcW w:w="278" w:type="pct"/>
            <w:hideMark/>
          </w:tcPr>
          <w:p w:rsidR="00EC514D" w:rsidRPr="0086552C" w:rsidRDefault="00EC514D" w:rsidP="001705FC">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1.</w:t>
            </w:r>
          </w:p>
        </w:tc>
        <w:tc>
          <w:tcPr>
            <w:tcW w:w="1323" w:type="pct"/>
            <w:hideMark/>
          </w:tcPr>
          <w:p w:rsidR="00EC514D" w:rsidRPr="0086552C" w:rsidRDefault="00EC514D" w:rsidP="001705FC">
            <w:pPr>
              <w:widowControl w:val="0"/>
              <w:autoSpaceDE w:val="0"/>
              <w:autoSpaceDN w:val="0"/>
              <w:adjustRightInd w:val="0"/>
              <w:spacing w:after="0" w:line="240" w:lineRule="auto"/>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Карта водителя РФ с СКЗИ</w:t>
            </w:r>
          </w:p>
        </w:tc>
        <w:tc>
          <w:tcPr>
            <w:tcW w:w="1134" w:type="pct"/>
          </w:tcPr>
          <w:p w:rsidR="00EC514D" w:rsidRPr="0086552C" w:rsidRDefault="00EC514D" w:rsidP="001705FC">
            <w:pPr>
              <w:pStyle w:val="PlainText"/>
              <w:widowControl w:val="0"/>
              <w:autoSpaceDE w:val="0"/>
              <w:autoSpaceDN w:val="0"/>
              <w:adjustRightInd w:val="0"/>
              <w:ind w:left="153"/>
              <w:rPr>
                <w:rFonts w:ascii="Times New Roman" w:hAnsi="Times New Roman"/>
                <w:sz w:val="22"/>
                <w:szCs w:val="22"/>
                <w:lang w:eastAsia="ar-SA"/>
              </w:rPr>
            </w:pPr>
            <w:r w:rsidRPr="0086552C">
              <w:rPr>
                <w:rFonts w:ascii="Times New Roman" w:hAnsi="Times New Roman"/>
                <w:sz w:val="22"/>
                <w:szCs w:val="22"/>
              </w:rPr>
              <w:t>Карта водителя РФ с СКЗИ, д</w:t>
            </w:r>
            <w:r w:rsidRPr="0086552C">
              <w:rPr>
                <w:rFonts w:ascii="Times New Roman" w:hAnsi="Times New Roman"/>
                <w:sz w:val="22"/>
                <w:szCs w:val="22"/>
                <w:lang w:eastAsia="ar-SA"/>
              </w:rPr>
              <w:t>ля использования в тахографах с блоком средств криптографической защиты информации (СКЗИ)</w:t>
            </w:r>
          </w:p>
          <w:p w:rsidR="00EC514D" w:rsidRPr="00EC514D" w:rsidRDefault="00EC514D" w:rsidP="00EC514D">
            <w:pPr>
              <w:shd w:val="clear" w:color="auto" w:fill="FFFFFF"/>
              <w:spacing w:line="240" w:lineRule="auto"/>
              <w:ind w:left="153"/>
              <w:rPr>
                <w:rFonts w:ascii="Times New Roman" w:hAnsi="Times New Roman" w:cs="Times New Roman"/>
                <w:lang w:eastAsia="ar-SA"/>
              </w:rPr>
            </w:pPr>
            <w:r w:rsidRPr="0086552C">
              <w:rPr>
                <w:rFonts w:ascii="Times New Roman" w:hAnsi="Times New Roman" w:cs="Times New Roman"/>
                <w:lang w:eastAsia="ar-SA"/>
              </w:rPr>
              <w:t>Срок действия</w:t>
            </w:r>
            <w:r>
              <w:rPr>
                <w:rFonts w:ascii="Times New Roman" w:hAnsi="Times New Roman" w:cs="Times New Roman"/>
                <w:lang w:eastAsia="ar-SA"/>
              </w:rPr>
              <w:t xml:space="preserve"> карт</w:t>
            </w:r>
            <w:r w:rsidRPr="0086552C">
              <w:rPr>
                <w:rFonts w:ascii="Times New Roman" w:hAnsi="Times New Roman" w:cs="Times New Roman"/>
                <w:lang w:eastAsia="ar-SA"/>
              </w:rPr>
              <w:t xml:space="preserve"> – 3 года</w:t>
            </w:r>
            <w:r>
              <w:rPr>
                <w:rFonts w:ascii="Times New Roman" w:hAnsi="Times New Roman" w:cs="Times New Roman"/>
                <w:lang w:eastAsia="ar-SA"/>
              </w:rPr>
              <w:t xml:space="preserve"> с момента выдачи</w:t>
            </w:r>
            <w:r w:rsidRPr="0086552C">
              <w:rPr>
                <w:rFonts w:ascii="Times New Roman" w:hAnsi="Times New Roman" w:cs="Times New Roman"/>
                <w:lang w:eastAsia="ar-SA"/>
              </w:rPr>
              <w:t>.</w:t>
            </w:r>
          </w:p>
        </w:tc>
        <w:tc>
          <w:tcPr>
            <w:tcW w:w="340"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Шт.</w:t>
            </w:r>
          </w:p>
        </w:tc>
        <w:tc>
          <w:tcPr>
            <w:tcW w:w="444" w:type="pct"/>
            <w:hideMark/>
          </w:tcPr>
          <w:p w:rsidR="00EC514D" w:rsidRPr="0086552C" w:rsidRDefault="00EC514D" w:rsidP="001705FC">
            <w:pPr>
              <w:widowControl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86552C">
              <w:rPr>
                <w:rFonts w:ascii="Times New Roman" w:eastAsia="Times New Roman" w:hAnsi="Times New Roman" w:cs="Times New Roman"/>
                <w:lang w:eastAsia="ru-RU"/>
              </w:rPr>
              <w:t>26.80.14.000</w:t>
            </w:r>
          </w:p>
        </w:tc>
        <w:tc>
          <w:tcPr>
            <w:tcW w:w="316" w:type="pct"/>
            <w:hideMark/>
          </w:tcPr>
          <w:p w:rsidR="00EC514D" w:rsidRPr="0086552C" w:rsidRDefault="00EC514D" w:rsidP="001705FC">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13" w:type="pct"/>
            <w:shd w:val="clear" w:color="auto" w:fill="FFFF00"/>
            <w:hideMark/>
          </w:tcPr>
          <w:p w:rsidR="00EC514D" w:rsidRPr="0086552C" w:rsidRDefault="00EC514D" w:rsidP="001705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5" w:type="pct"/>
            <w:shd w:val="clear" w:color="auto" w:fill="FFFF00"/>
            <w:hideMark/>
          </w:tcPr>
          <w:p w:rsidR="00EC514D" w:rsidRPr="0086552C" w:rsidRDefault="00EC514D" w:rsidP="001705FC">
            <w:pPr>
              <w:widowControl w:val="0"/>
              <w:autoSpaceDE w:val="0"/>
              <w:autoSpaceDN w:val="0"/>
              <w:adjustRightInd w:val="0"/>
              <w:spacing w:after="0" w:line="240" w:lineRule="auto"/>
              <w:textAlignment w:val="baseline"/>
              <w:rPr>
                <w:rFonts w:ascii="Times New Roman" w:eastAsia="Times New Roman" w:hAnsi="Times New Roman" w:cs="Times New Roman"/>
                <w:lang w:eastAsia="ru-RU"/>
              </w:rPr>
            </w:pPr>
            <w:r w:rsidRPr="0086552C">
              <w:rPr>
                <w:rFonts w:ascii="Times New Roman" w:eastAsia="Times New Roman" w:hAnsi="Times New Roman" w:cs="Times New Roman"/>
                <w:bCs/>
                <w:lang w:eastAsia="ru-RU"/>
              </w:rPr>
              <w:t xml:space="preserve">              </w:t>
            </w:r>
          </w:p>
        </w:tc>
        <w:tc>
          <w:tcPr>
            <w:tcW w:w="390" w:type="pct"/>
            <w:shd w:val="clear" w:color="auto" w:fill="FFFF00"/>
            <w:hideMark/>
          </w:tcPr>
          <w:p w:rsidR="00EC514D" w:rsidRPr="0086552C" w:rsidRDefault="00EC514D" w:rsidP="001705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EC514D">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4E" w:rsidRDefault="00C30B4E">
      <w:pPr>
        <w:spacing w:after="0" w:line="240" w:lineRule="auto"/>
      </w:pPr>
      <w:r>
        <w:separator/>
      </w:r>
    </w:p>
  </w:endnote>
  <w:endnote w:type="continuationSeparator" w:id="0">
    <w:p w:rsidR="00C30B4E" w:rsidRDefault="00C3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6301" w:rsidRDefault="0069630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630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9630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9630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9630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4E" w:rsidRDefault="00C30B4E">
      <w:pPr>
        <w:spacing w:after="0" w:line="240" w:lineRule="auto"/>
      </w:pPr>
      <w:r>
        <w:separator/>
      </w:r>
    </w:p>
  </w:footnote>
  <w:footnote w:type="continuationSeparator" w:id="0">
    <w:p w:rsidR="00C30B4E" w:rsidRDefault="00C30B4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6301" w:rsidRDefault="0069630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6301" w:rsidRDefault="0069630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96301" w:rsidRDefault="0069630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0583"/>
    <w:rsid w:val="003A2348"/>
    <w:rsid w:val="003A2BFE"/>
    <w:rsid w:val="003B4409"/>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96301"/>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0B4E"/>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14D"/>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EC514D"/>
    <w:pPr>
      <w:spacing w:after="0" w:line="240" w:lineRule="auto"/>
    </w:pPr>
    <w:rPr>
      <w:rFonts w:ascii="Courier New" w:eastAsia="Calibri" w:hAnsi="Courier New" w:cs="Times New Roman"/>
      <w:sz w:val="20"/>
      <w:szCs w:val="20"/>
      <w:lang w:eastAsia="ru-RU"/>
    </w:rPr>
  </w:style>
  <w:style w:type="character" w:customStyle="1" w:styleId="PlainText0">
    <w:name w:val="Plain Text Знак Знак Знак"/>
    <w:link w:val="PlainText"/>
    <w:locked/>
    <w:rsid w:val="00EC514D"/>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96A9-C8F8-4681-B29D-966D4662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2025-01-14T11:40:00Z</dcterms:created>
  <dcterms:modified xsi:type="dcterms:W3CDTF">2025-01-14T11:40:00Z</dcterms:modified>
</cp:coreProperties>
</file>