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18.10.2024 № 21.1-03/1624</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25.10.2024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092030">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7D017B">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столовых приборов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09.12.2024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Поставка осуществляется одной партией, в течение 6 (шести) рабочих лней с момента поступления заявки от Заказчика.
                <w:br/>
                Последняя дата подачи заявки, не позднее 29.11.2024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(Декларации) соответствия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Постановление Правительства РФ от 30 апреля 2020 г. N 617; Приказ Минфина России от 4 июня 2018 г. N 126н</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7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1998"/>
        <w:gridCol w:w="2368"/>
        <w:gridCol w:w="2397"/>
        <w:gridCol w:w="617"/>
        <w:gridCol w:w="1816"/>
        <w:gridCol w:w="677"/>
        <w:gridCol w:w="723"/>
        <w:gridCol w:w="1417"/>
        <w:gridCol w:w="1070"/>
        <w:gridCol w:w="829"/>
        <w:gridCol w:w="1109"/>
        <w:gridCol w:w="1076"/>
      </w:tblGrid>
      <w:tr w:rsidR="00B50ABC" w:rsidRPr="004778F0" w:rsidTr="00E0022C">
        <w:tc>
          <w:tcPr>
            <w:tcW w:w="125" w:type="pct"/>
            <w:shd w:val="clear" w:color="FFFFFF" w:fill="auto"/>
          </w:tcPr>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w:t>
            </w:r>
          </w:p>
        </w:tc>
        <w:tc>
          <w:tcPr>
            <w:tcW w:w="605" w:type="pct"/>
            <w:shd w:val="clear" w:color="FFFFFF" w:fill="auto"/>
          </w:tcPr>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Наименование</w:t>
            </w:r>
          </w:p>
        </w:tc>
        <w:tc>
          <w:tcPr>
            <w:tcW w:w="2180" w:type="pct"/>
            <w:gridSpan w:val="4"/>
            <w:shd w:val="clear" w:color="FFFFFF" w:fill="auto"/>
          </w:tcPr>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Технические характеристики</w:t>
            </w:r>
          </w:p>
        </w:tc>
        <w:tc>
          <w:tcPr>
            <w:tcW w:w="205" w:type="pct"/>
            <w:shd w:val="clear" w:color="FFFFFF" w:fill="auto"/>
          </w:tcPr>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Ед. изм.</w:t>
            </w:r>
          </w:p>
        </w:tc>
        <w:tc>
          <w:tcPr>
            <w:tcW w:w="219" w:type="pct"/>
            <w:shd w:val="clear" w:color="FFFFFF" w:fill="auto"/>
          </w:tcPr>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Кол-во</w:t>
            </w:r>
          </w:p>
        </w:tc>
        <w:tc>
          <w:tcPr>
            <w:tcW w:w="429" w:type="pct"/>
          </w:tcPr>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ОКПД2/</w:t>
            </w:r>
          </w:p>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КТРУ</w:t>
            </w:r>
          </w:p>
        </w:tc>
        <w:tc>
          <w:tcPr>
            <w:tcW w:w="324" w:type="pct"/>
            <w:shd w:val="clear" w:color="auto" w:fill="FFFF99"/>
          </w:tcPr>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 xml:space="preserve">Страна </w:t>
            </w:r>
          </w:p>
          <w:p w:rsidR="00B50ABC" w:rsidRPr="004778F0" w:rsidRDefault="00B50ABC" w:rsidP="00E0022C">
            <w:pPr>
              <w:spacing w:after="0" w:line="240" w:lineRule="auto"/>
              <w:jc w:val="center"/>
              <w:rPr>
                <w:rFonts w:ascii="Times New Roman" w:hAnsi="Times New Roman" w:cs="Times New Roman"/>
                <w:b/>
                <w:sz w:val="18"/>
                <w:szCs w:val="18"/>
              </w:rPr>
            </w:pPr>
          </w:p>
        </w:tc>
        <w:tc>
          <w:tcPr>
            <w:tcW w:w="251" w:type="pct"/>
            <w:shd w:val="clear" w:color="auto" w:fill="FFFF99"/>
          </w:tcPr>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 xml:space="preserve">НДС </w:t>
            </w:r>
          </w:p>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w:t>
            </w:r>
          </w:p>
        </w:tc>
        <w:tc>
          <w:tcPr>
            <w:tcW w:w="336" w:type="pct"/>
            <w:shd w:val="clear" w:color="auto" w:fill="FFFF99"/>
          </w:tcPr>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Цена за ед. с НДС (руб)</w:t>
            </w:r>
          </w:p>
        </w:tc>
        <w:tc>
          <w:tcPr>
            <w:tcW w:w="326" w:type="pct"/>
            <w:shd w:val="clear" w:color="auto" w:fill="FFFF99"/>
          </w:tcPr>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 xml:space="preserve">Сумма с НДС </w:t>
            </w:r>
          </w:p>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(руб)</w:t>
            </w:r>
          </w:p>
        </w:tc>
      </w:tr>
      <w:tr w:rsidR="00B50ABC" w:rsidRPr="004778F0" w:rsidTr="00E0022C">
        <w:trPr>
          <w:trHeight w:val="442"/>
        </w:trPr>
        <w:tc>
          <w:tcPr>
            <w:tcW w:w="125" w:type="pct"/>
            <w:vMerge w:val="restart"/>
            <w:shd w:val="clear" w:color="FFFFFF" w:fill="auto"/>
          </w:tcPr>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1</w:t>
            </w:r>
          </w:p>
        </w:tc>
        <w:tc>
          <w:tcPr>
            <w:tcW w:w="605" w:type="pct"/>
            <w:vMerge w:val="restart"/>
            <w:shd w:val="clear" w:color="FFFFFF" w:fill="auto"/>
          </w:tcPr>
          <w:p w:rsidR="00B50ABC" w:rsidRPr="004778F0" w:rsidRDefault="00B50ABC" w:rsidP="00E0022C">
            <w:pPr>
              <w:spacing w:after="0" w:line="240" w:lineRule="auto"/>
              <w:rPr>
                <w:rFonts w:ascii="Times New Roman" w:hAnsi="Times New Roman" w:cs="Times New Roman"/>
                <w:b/>
                <w:sz w:val="18"/>
                <w:szCs w:val="18"/>
              </w:rPr>
            </w:pPr>
            <w:r w:rsidRPr="004778F0">
              <w:rPr>
                <w:rFonts w:ascii="Times New Roman" w:hAnsi="Times New Roman" w:cs="Times New Roman"/>
                <w:b/>
                <w:sz w:val="18"/>
                <w:szCs w:val="18"/>
              </w:rPr>
              <w:t>Приборы столовые и кухонные из нержавеющей стали</w:t>
            </w:r>
          </w:p>
        </w:tc>
        <w:tc>
          <w:tcPr>
            <w:tcW w:w="717" w:type="pct"/>
            <w:shd w:val="clear" w:color="FFFFFF" w:fill="auto"/>
          </w:tcPr>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 xml:space="preserve">Наименование </w:t>
            </w:r>
          </w:p>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характеристики</w:t>
            </w:r>
          </w:p>
        </w:tc>
        <w:tc>
          <w:tcPr>
            <w:tcW w:w="726" w:type="pct"/>
            <w:shd w:val="clear" w:color="FFFFFF" w:fill="auto"/>
          </w:tcPr>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 xml:space="preserve">Значение </w:t>
            </w:r>
          </w:p>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характеристики</w:t>
            </w:r>
          </w:p>
          <w:p w:rsidR="00B50ABC" w:rsidRPr="004778F0" w:rsidRDefault="00B50ABC" w:rsidP="00E0022C">
            <w:pPr>
              <w:spacing w:after="0" w:line="240" w:lineRule="auto"/>
              <w:jc w:val="center"/>
              <w:rPr>
                <w:rFonts w:ascii="Times New Roman" w:hAnsi="Times New Roman" w:cs="Times New Roman"/>
                <w:sz w:val="18"/>
                <w:szCs w:val="18"/>
              </w:rPr>
            </w:pPr>
          </w:p>
        </w:tc>
        <w:tc>
          <w:tcPr>
            <w:tcW w:w="187" w:type="pct"/>
            <w:shd w:val="clear" w:color="FFFFFF" w:fill="auto"/>
          </w:tcPr>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Ед.</w:t>
            </w:r>
          </w:p>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изм.</w:t>
            </w:r>
          </w:p>
        </w:tc>
        <w:tc>
          <w:tcPr>
            <w:tcW w:w="550" w:type="pct"/>
            <w:shd w:val="clear" w:color="FFFFFF" w:fill="auto"/>
          </w:tcPr>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Инструкция по заполнению характеристик в заявке</w:t>
            </w:r>
          </w:p>
        </w:tc>
        <w:tc>
          <w:tcPr>
            <w:tcW w:w="205" w:type="pct"/>
            <w:vMerge w:val="restart"/>
            <w:shd w:val="clear" w:color="FFFFFF" w:fill="auto"/>
          </w:tcPr>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шт</w:t>
            </w:r>
          </w:p>
        </w:tc>
        <w:tc>
          <w:tcPr>
            <w:tcW w:w="219" w:type="pct"/>
            <w:vMerge w:val="restart"/>
            <w:shd w:val="clear" w:color="FFFFFF" w:fill="auto"/>
          </w:tcPr>
          <w:p w:rsidR="00B50ABC" w:rsidRPr="00CA2F4D" w:rsidRDefault="00CA2F4D" w:rsidP="00CA2F4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170</w:t>
            </w:r>
          </w:p>
        </w:tc>
        <w:tc>
          <w:tcPr>
            <w:tcW w:w="429" w:type="pct"/>
            <w:vMerge w:val="restart"/>
          </w:tcPr>
          <w:p w:rsidR="00B50ABC" w:rsidRPr="004778F0" w:rsidRDefault="00B50ABC" w:rsidP="00E0022C">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25.71.14.110-00000020</w:t>
            </w:r>
          </w:p>
        </w:tc>
        <w:tc>
          <w:tcPr>
            <w:tcW w:w="324" w:type="pct"/>
            <w:vMerge w:val="restart"/>
            <w:shd w:val="clear" w:color="auto" w:fill="FFFF99"/>
          </w:tcPr>
          <w:p w:rsidR="00B50ABC" w:rsidRPr="004778F0" w:rsidRDefault="00B50ABC" w:rsidP="00E0022C">
            <w:pPr>
              <w:spacing w:after="0" w:line="240" w:lineRule="auto"/>
              <w:jc w:val="center"/>
              <w:rPr>
                <w:rFonts w:ascii="Times New Roman" w:hAnsi="Times New Roman" w:cs="Times New Roman"/>
                <w:b/>
                <w:sz w:val="18"/>
                <w:szCs w:val="18"/>
              </w:rPr>
            </w:pPr>
          </w:p>
        </w:tc>
        <w:tc>
          <w:tcPr>
            <w:tcW w:w="251" w:type="pct"/>
            <w:vMerge w:val="restart"/>
            <w:shd w:val="clear" w:color="auto" w:fill="FFFF99"/>
          </w:tcPr>
          <w:p w:rsidR="00B50ABC" w:rsidRPr="004778F0" w:rsidRDefault="00B50ABC" w:rsidP="00E0022C">
            <w:pPr>
              <w:spacing w:after="0" w:line="240" w:lineRule="auto"/>
              <w:jc w:val="center"/>
              <w:rPr>
                <w:rFonts w:ascii="Times New Roman" w:hAnsi="Times New Roman" w:cs="Times New Roman"/>
                <w:b/>
                <w:sz w:val="18"/>
                <w:szCs w:val="18"/>
              </w:rPr>
            </w:pPr>
          </w:p>
        </w:tc>
        <w:tc>
          <w:tcPr>
            <w:tcW w:w="336" w:type="pct"/>
            <w:vMerge w:val="restart"/>
            <w:shd w:val="clear" w:color="auto" w:fill="FFFF99"/>
          </w:tcPr>
          <w:p w:rsidR="00B50ABC" w:rsidRPr="004778F0" w:rsidRDefault="00B50ABC" w:rsidP="00E0022C">
            <w:pPr>
              <w:spacing w:after="0" w:line="240" w:lineRule="auto"/>
              <w:jc w:val="center"/>
              <w:rPr>
                <w:rFonts w:ascii="Times New Roman" w:hAnsi="Times New Roman" w:cs="Times New Roman"/>
                <w:b/>
                <w:sz w:val="18"/>
                <w:szCs w:val="18"/>
              </w:rPr>
            </w:pPr>
          </w:p>
        </w:tc>
        <w:tc>
          <w:tcPr>
            <w:tcW w:w="326" w:type="pct"/>
            <w:vMerge w:val="restart"/>
            <w:shd w:val="clear" w:color="auto" w:fill="FFFF99"/>
          </w:tcPr>
          <w:p w:rsidR="00B50ABC" w:rsidRPr="004778F0" w:rsidRDefault="00B50ABC" w:rsidP="00E0022C">
            <w:pPr>
              <w:spacing w:after="0" w:line="240" w:lineRule="auto"/>
              <w:jc w:val="center"/>
              <w:rPr>
                <w:rFonts w:ascii="Times New Roman" w:hAnsi="Times New Roman" w:cs="Times New Roman"/>
                <w:b/>
                <w:sz w:val="18"/>
                <w:szCs w:val="18"/>
              </w:rPr>
            </w:pPr>
          </w:p>
        </w:tc>
      </w:tr>
      <w:tr w:rsidR="00CA2F4D" w:rsidRPr="004778F0" w:rsidTr="00E0022C">
        <w:tc>
          <w:tcPr>
            <w:tcW w:w="12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605" w:type="pct"/>
            <w:vMerge/>
            <w:shd w:val="clear" w:color="FFFFFF" w:fill="auto"/>
          </w:tcPr>
          <w:p w:rsidR="00CA2F4D" w:rsidRPr="004778F0" w:rsidRDefault="00CA2F4D" w:rsidP="00CA2F4D">
            <w:pPr>
              <w:spacing w:after="0" w:line="240" w:lineRule="auto"/>
              <w:rPr>
                <w:rFonts w:ascii="Times New Roman" w:hAnsi="Times New Roman" w:cs="Times New Roman"/>
                <w:sz w:val="18"/>
                <w:szCs w:val="18"/>
              </w:rPr>
            </w:pPr>
          </w:p>
        </w:tc>
        <w:tc>
          <w:tcPr>
            <w:tcW w:w="717" w:type="pct"/>
            <w:shd w:val="clear" w:color="FFFFFF" w:fill="auto"/>
          </w:tcPr>
          <w:p w:rsidR="00CA2F4D" w:rsidRPr="004778F0" w:rsidRDefault="00CA2F4D" w:rsidP="00CA2F4D">
            <w:pPr>
              <w:spacing w:after="0" w:line="240" w:lineRule="auto"/>
              <w:rPr>
                <w:rFonts w:ascii="Times New Roman" w:hAnsi="Times New Roman" w:cs="Times New Roman"/>
                <w:sz w:val="18"/>
                <w:szCs w:val="18"/>
              </w:rPr>
            </w:pPr>
            <w:r w:rsidRPr="004778F0">
              <w:rPr>
                <w:rFonts w:ascii="Times New Roman" w:hAnsi="Times New Roman" w:cs="Times New Roman"/>
                <w:sz w:val="18"/>
                <w:szCs w:val="18"/>
              </w:rPr>
              <w:t>Вид изделия</w:t>
            </w:r>
          </w:p>
        </w:tc>
        <w:tc>
          <w:tcPr>
            <w:tcW w:w="726" w:type="pct"/>
            <w:shd w:val="clear" w:color="FFFFFF" w:fill="auto"/>
          </w:tcPr>
          <w:p w:rsidR="00CA2F4D" w:rsidRPr="004778F0" w:rsidRDefault="00CA2F4D" w:rsidP="00CA2F4D">
            <w:pPr>
              <w:spacing w:after="0" w:line="240" w:lineRule="auto"/>
              <w:jc w:val="center"/>
              <w:rPr>
                <w:rFonts w:ascii="Times New Roman" w:hAnsi="Times New Roman" w:cs="Times New Roman"/>
                <w:sz w:val="18"/>
                <w:szCs w:val="18"/>
              </w:rPr>
            </w:pPr>
            <w:r w:rsidRPr="004778F0">
              <w:rPr>
                <w:rFonts w:ascii="Times New Roman" w:hAnsi="Times New Roman" w:cs="Times New Roman"/>
                <w:sz w:val="18"/>
                <w:szCs w:val="18"/>
              </w:rPr>
              <w:t>Ложка столовая</w:t>
            </w:r>
            <w:r w:rsidRPr="004778F0">
              <w:rPr>
                <w:rFonts w:ascii="Times New Roman" w:hAnsi="Times New Roman" w:cs="Times New Roman"/>
                <w:sz w:val="18"/>
                <w:szCs w:val="18"/>
              </w:rPr>
              <w:tab/>
            </w:r>
          </w:p>
        </w:tc>
        <w:tc>
          <w:tcPr>
            <w:tcW w:w="187" w:type="pct"/>
            <w:shd w:val="clear" w:color="FFFFFF" w:fill="auto"/>
          </w:tcPr>
          <w:p w:rsidR="00CA2F4D" w:rsidRPr="004778F0" w:rsidRDefault="00CA2F4D" w:rsidP="00CA2F4D">
            <w:pPr>
              <w:spacing w:after="0" w:line="240" w:lineRule="auto"/>
              <w:jc w:val="center"/>
              <w:rPr>
                <w:rFonts w:ascii="Times New Roman" w:hAnsi="Times New Roman" w:cs="Times New Roman"/>
                <w:sz w:val="18"/>
                <w:szCs w:val="18"/>
              </w:rPr>
            </w:pPr>
          </w:p>
        </w:tc>
        <w:tc>
          <w:tcPr>
            <w:tcW w:w="550" w:type="pct"/>
            <w:shd w:val="clear" w:color="FFFFFF" w:fill="auto"/>
          </w:tcPr>
          <w:p w:rsidR="00CA2F4D" w:rsidRPr="00110B68" w:rsidRDefault="00CA2F4D" w:rsidP="00CA2F4D">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0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219"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429" w:type="pct"/>
            <w:vMerge/>
          </w:tcPr>
          <w:p w:rsidR="00CA2F4D" w:rsidRPr="004778F0" w:rsidRDefault="00CA2F4D" w:rsidP="00CA2F4D">
            <w:pPr>
              <w:spacing w:after="0" w:line="240" w:lineRule="auto"/>
              <w:jc w:val="center"/>
              <w:rPr>
                <w:rFonts w:ascii="Times New Roman" w:hAnsi="Times New Roman" w:cs="Times New Roman"/>
                <w:b/>
                <w:sz w:val="18"/>
                <w:szCs w:val="18"/>
              </w:rPr>
            </w:pPr>
          </w:p>
        </w:tc>
        <w:tc>
          <w:tcPr>
            <w:tcW w:w="324"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251"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3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2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r>
      <w:tr w:rsidR="00CA2F4D" w:rsidRPr="004778F0" w:rsidTr="00E0022C">
        <w:tc>
          <w:tcPr>
            <w:tcW w:w="12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605" w:type="pct"/>
            <w:vMerge/>
            <w:shd w:val="clear" w:color="FFFFFF" w:fill="auto"/>
          </w:tcPr>
          <w:p w:rsidR="00CA2F4D" w:rsidRPr="004778F0" w:rsidRDefault="00CA2F4D" w:rsidP="00CA2F4D">
            <w:pPr>
              <w:spacing w:after="0" w:line="240" w:lineRule="auto"/>
              <w:rPr>
                <w:rFonts w:ascii="Times New Roman" w:hAnsi="Times New Roman" w:cs="Times New Roman"/>
                <w:sz w:val="18"/>
                <w:szCs w:val="18"/>
              </w:rPr>
            </w:pPr>
          </w:p>
        </w:tc>
        <w:tc>
          <w:tcPr>
            <w:tcW w:w="2180" w:type="pct"/>
            <w:gridSpan w:val="4"/>
            <w:shd w:val="clear" w:color="FFFFFF" w:fill="auto"/>
          </w:tcPr>
          <w:p w:rsidR="00CA2F4D" w:rsidRPr="004778F0" w:rsidRDefault="00CA2F4D" w:rsidP="00CA2F4D">
            <w:pPr>
              <w:tabs>
                <w:tab w:val="left" w:pos="318"/>
              </w:tabs>
              <w:spacing w:after="0" w:line="240" w:lineRule="auto"/>
              <w:jc w:val="both"/>
              <w:rPr>
                <w:rFonts w:ascii="Times New Roman" w:hAnsi="Times New Roman"/>
                <w:b/>
                <w:sz w:val="18"/>
                <w:szCs w:val="18"/>
                <w:u w:val="single"/>
              </w:rPr>
            </w:pPr>
            <w:r w:rsidRPr="004778F0">
              <w:rPr>
                <w:rFonts w:ascii="Times New Roman" w:hAnsi="Times New Roman"/>
                <w:b/>
                <w:sz w:val="18"/>
                <w:szCs w:val="18"/>
                <w:u w:val="single"/>
              </w:rPr>
              <w:t>Дополнительные характеристики</w:t>
            </w:r>
            <w:r w:rsidRPr="004778F0">
              <w:rPr>
                <w:rFonts w:ascii="Times New Roman" w:hAnsi="Times New Roman"/>
                <w:b/>
                <w:sz w:val="18"/>
                <w:szCs w:val="18"/>
                <w:u w:val="single"/>
                <w:lang w:val="en-US"/>
              </w:rPr>
              <w:t>:</w:t>
            </w:r>
          </w:p>
        </w:tc>
        <w:tc>
          <w:tcPr>
            <w:tcW w:w="20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219"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429" w:type="pct"/>
            <w:vMerge/>
          </w:tcPr>
          <w:p w:rsidR="00CA2F4D" w:rsidRPr="004778F0" w:rsidRDefault="00CA2F4D" w:rsidP="00CA2F4D">
            <w:pPr>
              <w:spacing w:after="0" w:line="240" w:lineRule="auto"/>
              <w:jc w:val="center"/>
              <w:rPr>
                <w:rFonts w:ascii="Times New Roman" w:hAnsi="Times New Roman" w:cs="Times New Roman"/>
                <w:b/>
                <w:sz w:val="18"/>
                <w:szCs w:val="18"/>
              </w:rPr>
            </w:pPr>
          </w:p>
        </w:tc>
        <w:tc>
          <w:tcPr>
            <w:tcW w:w="324"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251"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3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2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r>
      <w:tr w:rsidR="00CA2F4D" w:rsidRPr="004778F0" w:rsidTr="00E0022C">
        <w:tc>
          <w:tcPr>
            <w:tcW w:w="12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605" w:type="pct"/>
            <w:vMerge/>
            <w:shd w:val="clear" w:color="FFFFFF" w:fill="auto"/>
          </w:tcPr>
          <w:p w:rsidR="00CA2F4D" w:rsidRPr="004778F0" w:rsidRDefault="00CA2F4D" w:rsidP="00CA2F4D">
            <w:pPr>
              <w:spacing w:after="0" w:line="240" w:lineRule="auto"/>
              <w:rPr>
                <w:rFonts w:ascii="Times New Roman" w:hAnsi="Times New Roman" w:cs="Times New Roman"/>
                <w:sz w:val="18"/>
                <w:szCs w:val="18"/>
              </w:rPr>
            </w:pPr>
          </w:p>
        </w:tc>
        <w:tc>
          <w:tcPr>
            <w:tcW w:w="717" w:type="pct"/>
            <w:shd w:val="clear" w:color="auto" w:fill="auto"/>
          </w:tcPr>
          <w:p w:rsidR="00CA2F4D" w:rsidRPr="004778F0" w:rsidRDefault="00CA2F4D" w:rsidP="00CA2F4D">
            <w:pPr>
              <w:spacing w:after="0" w:line="240" w:lineRule="auto"/>
              <w:rPr>
                <w:rFonts w:ascii="Times New Roman" w:hAnsi="Times New Roman" w:cs="Times New Roman"/>
                <w:sz w:val="18"/>
                <w:szCs w:val="18"/>
              </w:rPr>
            </w:pPr>
            <w:r w:rsidRPr="004778F0">
              <w:rPr>
                <w:rFonts w:ascii="Times New Roman" w:hAnsi="Times New Roman" w:cs="Times New Roman"/>
                <w:sz w:val="18"/>
                <w:szCs w:val="18"/>
              </w:rPr>
              <w:t>Материал</w:t>
            </w:r>
          </w:p>
        </w:tc>
        <w:tc>
          <w:tcPr>
            <w:tcW w:w="726" w:type="pct"/>
            <w:shd w:val="clear" w:color="auto" w:fill="auto"/>
          </w:tcPr>
          <w:p w:rsidR="00CA2F4D" w:rsidRPr="004778F0" w:rsidRDefault="00CA2F4D" w:rsidP="00CA2F4D">
            <w:pPr>
              <w:spacing w:after="0" w:line="240" w:lineRule="auto"/>
              <w:jc w:val="center"/>
              <w:rPr>
                <w:rFonts w:ascii="Times New Roman" w:hAnsi="Times New Roman" w:cs="Times New Roman"/>
                <w:sz w:val="18"/>
                <w:szCs w:val="18"/>
              </w:rPr>
            </w:pPr>
            <w:r w:rsidRPr="004778F0">
              <w:rPr>
                <w:rFonts w:ascii="Times New Roman" w:hAnsi="Times New Roman" w:cs="Times New Roman"/>
                <w:sz w:val="18"/>
                <w:szCs w:val="18"/>
              </w:rPr>
              <w:t>Нержавеющая сталь</w:t>
            </w:r>
            <w:r>
              <w:rPr>
                <w:rFonts w:ascii="Times New Roman" w:hAnsi="Times New Roman" w:cs="Times New Roman"/>
                <w:sz w:val="18"/>
                <w:szCs w:val="18"/>
              </w:rPr>
              <w:t xml:space="preserve"> </w:t>
            </w:r>
            <w:r w:rsidRPr="004778F0">
              <w:rPr>
                <w:rFonts w:ascii="Times New Roman" w:hAnsi="Times New Roman" w:cs="Times New Roman"/>
                <w:sz w:val="18"/>
                <w:szCs w:val="18"/>
              </w:rPr>
              <w:t>AISI 410</w:t>
            </w:r>
          </w:p>
        </w:tc>
        <w:tc>
          <w:tcPr>
            <w:tcW w:w="187" w:type="pct"/>
            <w:shd w:val="clear" w:color="auto" w:fill="auto"/>
          </w:tcPr>
          <w:p w:rsidR="00CA2F4D" w:rsidRPr="004778F0" w:rsidRDefault="00CA2F4D" w:rsidP="00CA2F4D">
            <w:pPr>
              <w:spacing w:after="0" w:line="240" w:lineRule="auto"/>
              <w:jc w:val="center"/>
              <w:rPr>
                <w:rFonts w:ascii="Times New Roman" w:hAnsi="Times New Roman" w:cs="Times New Roman"/>
                <w:sz w:val="18"/>
                <w:szCs w:val="18"/>
              </w:rPr>
            </w:pPr>
          </w:p>
        </w:tc>
        <w:tc>
          <w:tcPr>
            <w:tcW w:w="550" w:type="pct"/>
            <w:shd w:val="clear" w:color="auto" w:fill="auto"/>
          </w:tcPr>
          <w:p w:rsidR="00CA2F4D" w:rsidRPr="00110B68" w:rsidRDefault="00CA2F4D" w:rsidP="00CA2F4D">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0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219"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429" w:type="pct"/>
            <w:vMerge/>
          </w:tcPr>
          <w:p w:rsidR="00CA2F4D" w:rsidRPr="004778F0" w:rsidRDefault="00CA2F4D" w:rsidP="00CA2F4D">
            <w:pPr>
              <w:spacing w:after="0" w:line="240" w:lineRule="auto"/>
              <w:jc w:val="center"/>
              <w:rPr>
                <w:rFonts w:ascii="Times New Roman" w:hAnsi="Times New Roman" w:cs="Times New Roman"/>
                <w:b/>
                <w:sz w:val="18"/>
                <w:szCs w:val="18"/>
              </w:rPr>
            </w:pPr>
          </w:p>
        </w:tc>
        <w:tc>
          <w:tcPr>
            <w:tcW w:w="324"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251"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3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2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r>
      <w:tr w:rsidR="00CA2F4D" w:rsidRPr="004778F0" w:rsidTr="00E0022C">
        <w:tc>
          <w:tcPr>
            <w:tcW w:w="12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605" w:type="pct"/>
            <w:vMerge/>
            <w:shd w:val="clear" w:color="FFFFFF" w:fill="auto"/>
          </w:tcPr>
          <w:p w:rsidR="00CA2F4D" w:rsidRPr="004778F0" w:rsidRDefault="00CA2F4D" w:rsidP="00CA2F4D">
            <w:pPr>
              <w:spacing w:after="0" w:line="240" w:lineRule="auto"/>
              <w:rPr>
                <w:rFonts w:ascii="Times New Roman" w:hAnsi="Times New Roman" w:cs="Times New Roman"/>
                <w:sz w:val="18"/>
                <w:szCs w:val="18"/>
              </w:rPr>
            </w:pPr>
          </w:p>
        </w:tc>
        <w:tc>
          <w:tcPr>
            <w:tcW w:w="717" w:type="pct"/>
            <w:shd w:val="clear" w:color="auto" w:fill="auto"/>
          </w:tcPr>
          <w:p w:rsidR="00CA2F4D" w:rsidRPr="004778F0" w:rsidRDefault="00CA2F4D" w:rsidP="00CA2F4D">
            <w:pPr>
              <w:spacing w:after="0" w:line="240" w:lineRule="auto"/>
              <w:rPr>
                <w:rFonts w:ascii="Times New Roman" w:hAnsi="Times New Roman" w:cs="Times New Roman"/>
                <w:sz w:val="18"/>
                <w:szCs w:val="18"/>
              </w:rPr>
            </w:pPr>
            <w:r>
              <w:rPr>
                <w:rFonts w:ascii="Times New Roman" w:hAnsi="Times New Roman" w:cs="Times New Roman"/>
                <w:sz w:val="18"/>
                <w:szCs w:val="18"/>
              </w:rPr>
              <w:t>Толщина стали</w:t>
            </w:r>
          </w:p>
        </w:tc>
        <w:tc>
          <w:tcPr>
            <w:tcW w:w="726" w:type="pct"/>
            <w:shd w:val="clear" w:color="auto" w:fill="auto"/>
          </w:tcPr>
          <w:p w:rsidR="00CA2F4D" w:rsidRPr="004778F0" w:rsidRDefault="00CA2F4D" w:rsidP="00CA2F4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2 ≤ 3</w:t>
            </w:r>
          </w:p>
        </w:tc>
        <w:tc>
          <w:tcPr>
            <w:tcW w:w="187" w:type="pct"/>
            <w:shd w:val="clear" w:color="auto" w:fill="auto"/>
          </w:tcPr>
          <w:p w:rsidR="00CA2F4D" w:rsidRPr="004778F0" w:rsidRDefault="00CA2F4D" w:rsidP="00CA2F4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мм</w:t>
            </w:r>
          </w:p>
        </w:tc>
        <w:tc>
          <w:tcPr>
            <w:tcW w:w="550" w:type="pct"/>
            <w:shd w:val="clear" w:color="auto" w:fill="auto"/>
          </w:tcPr>
          <w:p w:rsidR="00CA2F4D" w:rsidRPr="00110B68" w:rsidRDefault="00CA2F4D" w:rsidP="00CA2F4D">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Участник закупки указывает в заявке конкретное значение характеристики</w:t>
            </w:r>
          </w:p>
        </w:tc>
        <w:tc>
          <w:tcPr>
            <w:tcW w:w="20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219"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429" w:type="pct"/>
            <w:vMerge/>
          </w:tcPr>
          <w:p w:rsidR="00CA2F4D" w:rsidRPr="004778F0" w:rsidRDefault="00CA2F4D" w:rsidP="00CA2F4D">
            <w:pPr>
              <w:spacing w:after="0" w:line="240" w:lineRule="auto"/>
              <w:jc w:val="center"/>
              <w:rPr>
                <w:rFonts w:ascii="Times New Roman" w:hAnsi="Times New Roman" w:cs="Times New Roman"/>
                <w:b/>
                <w:sz w:val="18"/>
                <w:szCs w:val="18"/>
              </w:rPr>
            </w:pPr>
          </w:p>
        </w:tc>
        <w:tc>
          <w:tcPr>
            <w:tcW w:w="324"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251"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3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2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r>
      <w:tr w:rsidR="00CA2F4D" w:rsidRPr="004778F0" w:rsidTr="00E0022C">
        <w:tc>
          <w:tcPr>
            <w:tcW w:w="12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605" w:type="pct"/>
            <w:vMerge/>
            <w:shd w:val="clear" w:color="FFFFFF" w:fill="auto"/>
          </w:tcPr>
          <w:p w:rsidR="00CA2F4D" w:rsidRPr="004778F0" w:rsidRDefault="00CA2F4D" w:rsidP="00CA2F4D">
            <w:pPr>
              <w:spacing w:after="0" w:line="240" w:lineRule="auto"/>
              <w:rPr>
                <w:rFonts w:ascii="Times New Roman" w:hAnsi="Times New Roman" w:cs="Times New Roman"/>
                <w:sz w:val="18"/>
                <w:szCs w:val="18"/>
              </w:rPr>
            </w:pPr>
          </w:p>
        </w:tc>
        <w:tc>
          <w:tcPr>
            <w:tcW w:w="717" w:type="pct"/>
            <w:shd w:val="clear" w:color="FFFFFF" w:fill="auto"/>
          </w:tcPr>
          <w:p w:rsidR="00CA2F4D" w:rsidRPr="004778F0" w:rsidRDefault="00CA2F4D" w:rsidP="00CA2F4D">
            <w:pPr>
              <w:spacing w:after="0" w:line="240" w:lineRule="auto"/>
              <w:rPr>
                <w:rFonts w:ascii="Times New Roman" w:hAnsi="Times New Roman" w:cs="Times New Roman"/>
                <w:sz w:val="18"/>
                <w:szCs w:val="18"/>
              </w:rPr>
            </w:pPr>
            <w:r>
              <w:rPr>
                <w:rFonts w:ascii="Times New Roman" w:hAnsi="Times New Roman" w:cs="Times New Roman"/>
                <w:sz w:val="18"/>
                <w:szCs w:val="18"/>
              </w:rPr>
              <w:t>Длина</w:t>
            </w:r>
          </w:p>
        </w:tc>
        <w:tc>
          <w:tcPr>
            <w:tcW w:w="726" w:type="pct"/>
            <w:shd w:val="clear" w:color="FFFFFF" w:fill="auto"/>
          </w:tcPr>
          <w:p w:rsidR="00CA2F4D" w:rsidRPr="004778F0" w:rsidRDefault="00CA2F4D" w:rsidP="00CA2F4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190 и ≤ 230</w:t>
            </w:r>
          </w:p>
        </w:tc>
        <w:tc>
          <w:tcPr>
            <w:tcW w:w="187" w:type="pct"/>
            <w:shd w:val="clear" w:color="FFFFFF" w:fill="auto"/>
          </w:tcPr>
          <w:p w:rsidR="00CA2F4D" w:rsidRPr="004778F0" w:rsidRDefault="00CA2F4D" w:rsidP="00CA2F4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мм</w:t>
            </w:r>
          </w:p>
        </w:tc>
        <w:tc>
          <w:tcPr>
            <w:tcW w:w="550" w:type="pct"/>
            <w:shd w:val="clear" w:color="FFFFFF" w:fill="auto"/>
          </w:tcPr>
          <w:p w:rsidR="00CA2F4D" w:rsidRPr="00110B68" w:rsidRDefault="00CA2F4D" w:rsidP="00CA2F4D">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Участник закупки указывает в заявке конкретное значение характеристики</w:t>
            </w:r>
          </w:p>
        </w:tc>
        <w:tc>
          <w:tcPr>
            <w:tcW w:w="20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219"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429" w:type="pct"/>
            <w:vMerge/>
          </w:tcPr>
          <w:p w:rsidR="00CA2F4D" w:rsidRPr="004778F0" w:rsidRDefault="00CA2F4D" w:rsidP="00CA2F4D">
            <w:pPr>
              <w:spacing w:after="0" w:line="240" w:lineRule="auto"/>
              <w:jc w:val="center"/>
              <w:rPr>
                <w:rFonts w:ascii="Times New Roman" w:hAnsi="Times New Roman" w:cs="Times New Roman"/>
                <w:b/>
                <w:sz w:val="18"/>
                <w:szCs w:val="18"/>
              </w:rPr>
            </w:pPr>
          </w:p>
        </w:tc>
        <w:tc>
          <w:tcPr>
            <w:tcW w:w="324"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251"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3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2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r>
      <w:tr w:rsidR="00CA2F4D" w:rsidRPr="004778F0" w:rsidTr="00E0022C">
        <w:tc>
          <w:tcPr>
            <w:tcW w:w="12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605" w:type="pct"/>
            <w:vMerge/>
            <w:shd w:val="clear" w:color="FFFFFF" w:fill="auto"/>
          </w:tcPr>
          <w:p w:rsidR="00CA2F4D" w:rsidRPr="004778F0" w:rsidRDefault="00CA2F4D" w:rsidP="00CA2F4D">
            <w:pPr>
              <w:spacing w:after="0" w:line="240" w:lineRule="auto"/>
              <w:rPr>
                <w:rFonts w:ascii="Times New Roman" w:hAnsi="Times New Roman" w:cs="Times New Roman"/>
                <w:sz w:val="18"/>
                <w:szCs w:val="18"/>
              </w:rPr>
            </w:pPr>
          </w:p>
        </w:tc>
        <w:tc>
          <w:tcPr>
            <w:tcW w:w="2180" w:type="pct"/>
            <w:gridSpan w:val="4"/>
            <w:shd w:val="clear" w:color="FFFFFF" w:fill="auto"/>
          </w:tcPr>
          <w:p w:rsidR="00CA2F4D" w:rsidRPr="00CA2F4D" w:rsidRDefault="00CA2F4D" w:rsidP="00CA2F4D">
            <w:pPr>
              <w:spacing w:after="0" w:line="240" w:lineRule="auto"/>
              <w:jc w:val="both"/>
              <w:rPr>
                <w:rFonts w:ascii="Times New Roman" w:hAnsi="Times New Roman" w:cs="Times New Roman"/>
                <w:b/>
                <w:i/>
                <w:sz w:val="18"/>
                <w:szCs w:val="18"/>
                <w:lang w:eastAsia="ru-RU"/>
              </w:rPr>
            </w:pPr>
            <w:r w:rsidRPr="00CA2F4D">
              <w:rPr>
                <w:rFonts w:ascii="Times New Roman" w:hAnsi="Times New Roman" w:cs="Times New Roman"/>
                <w:b/>
                <w:i/>
                <w:sz w:val="18"/>
                <w:szCs w:val="18"/>
                <w:lang w:eastAsia="ru-RU"/>
              </w:rPr>
              <w:t xml:space="preserve">Ввиду отсутствия в КТРУ необходимых характеристик, Заказчиком установлены дополнительные  характеристики, </w:t>
            </w:r>
            <w:r w:rsidRPr="00CA2F4D">
              <w:rPr>
                <w:rFonts w:ascii="Times New Roman" w:hAnsi="Times New Roman" w:cs="Times New Roman"/>
                <w:b/>
                <w:i/>
                <w:sz w:val="18"/>
                <w:szCs w:val="18"/>
              </w:rPr>
              <w:t>для уточнения необходимых параметров с целью всестороннего описания необходимой продукции</w:t>
            </w:r>
            <w:r w:rsidRPr="00CA2F4D">
              <w:rPr>
                <w:rFonts w:ascii="Times New Roman" w:hAnsi="Times New Roman" w:cs="Times New Roman"/>
                <w:b/>
                <w:i/>
                <w:sz w:val="18"/>
                <w:szCs w:val="18"/>
                <w:lang w:eastAsia="ru-RU"/>
              </w:rPr>
              <w:t>:</w:t>
            </w:r>
          </w:p>
          <w:p w:rsidR="00CA2F4D" w:rsidRPr="00CA2F4D" w:rsidRDefault="00CA2F4D" w:rsidP="00CA2F4D">
            <w:pPr>
              <w:pStyle w:val="a7"/>
              <w:numPr>
                <w:ilvl w:val="0"/>
                <w:numId w:val="20"/>
              </w:numPr>
              <w:tabs>
                <w:tab w:val="left" w:pos="318"/>
              </w:tabs>
              <w:spacing w:after="0" w:line="240" w:lineRule="auto"/>
              <w:ind w:left="34" w:firstLine="23"/>
              <w:jc w:val="both"/>
              <w:rPr>
                <w:rFonts w:ascii="Times New Roman" w:hAnsi="Times New Roman" w:cs="Times New Roman"/>
                <w:b/>
                <w:i/>
                <w:sz w:val="18"/>
                <w:szCs w:val="18"/>
                <w:lang w:eastAsia="ru-RU"/>
              </w:rPr>
            </w:pPr>
            <w:r w:rsidRPr="00CA2F4D">
              <w:rPr>
                <w:rFonts w:ascii="Times New Roman" w:hAnsi="Times New Roman" w:cs="Times New Roman"/>
                <w:b/>
                <w:i/>
                <w:sz w:val="18"/>
                <w:szCs w:val="18"/>
                <w:lang w:eastAsia="ru-RU"/>
              </w:rPr>
              <w:t>Материал изделия – для обеспечения качества изделия, износостойкости,  условий использования и назначения;</w:t>
            </w:r>
          </w:p>
          <w:p w:rsidR="00CA2F4D" w:rsidRPr="00CA2F4D" w:rsidRDefault="00CA2F4D" w:rsidP="00CA2F4D">
            <w:pPr>
              <w:pStyle w:val="a7"/>
              <w:numPr>
                <w:ilvl w:val="0"/>
                <w:numId w:val="20"/>
              </w:numPr>
              <w:tabs>
                <w:tab w:val="left" w:pos="318"/>
              </w:tabs>
              <w:spacing w:after="0" w:line="240" w:lineRule="auto"/>
              <w:ind w:left="34" w:firstLine="23"/>
              <w:jc w:val="both"/>
              <w:rPr>
                <w:rFonts w:ascii="Times New Roman" w:hAnsi="Times New Roman" w:cs="Times New Roman"/>
                <w:b/>
                <w:i/>
                <w:sz w:val="18"/>
                <w:szCs w:val="18"/>
                <w:lang w:eastAsia="ru-RU"/>
              </w:rPr>
            </w:pPr>
            <w:r w:rsidRPr="00CA2F4D">
              <w:rPr>
                <w:rFonts w:ascii="Times New Roman" w:hAnsi="Times New Roman" w:cs="Times New Roman"/>
                <w:b/>
                <w:i/>
                <w:sz w:val="18"/>
                <w:szCs w:val="18"/>
                <w:lang w:eastAsia="ru-RU"/>
              </w:rPr>
              <w:t>Размеры -  для обеспечения</w:t>
            </w:r>
            <w:r>
              <w:rPr>
                <w:rFonts w:ascii="Times New Roman" w:hAnsi="Times New Roman" w:cs="Times New Roman"/>
                <w:b/>
                <w:i/>
                <w:sz w:val="18"/>
                <w:szCs w:val="18"/>
                <w:lang w:eastAsia="ru-RU"/>
              </w:rPr>
              <w:t xml:space="preserve"> соответствия</w:t>
            </w:r>
            <w:r w:rsidRPr="00CA2F4D">
              <w:rPr>
                <w:rFonts w:ascii="Times New Roman" w:hAnsi="Times New Roman" w:cs="Times New Roman"/>
                <w:b/>
                <w:i/>
                <w:sz w:val="18"/>
                <w:szCs w:val="18"/>
                <w:lang w:eastAsia="ru-RU"/>
              </w:rPr>
              <w:t xml:space="preserve"> необходимой заказчику продукции, отвечающей по своему качеству, размерам и функциональным характеристикам требованиям Заказчика, в части практичности использования, условий использования и назначения ;практичности использования.</w:t>
            </w:r>
          </w:p>
        </w:tc>
        <w:tc>
          <w:tcPr>
            <w:tcW w:w="20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219"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429" w:type="pct"/>
            <w:vMerge/>
          </w:tcPr>
          <w:p w:rsidR="00CA2F4D" w:rsidRPr="004778F0" w:rsidRDefault="00CA2F4D" w:rsidP="00CA2F4D">
            <w:pPr>
              <w:spacing w:after="0" w:line="240" w:lineRule="auto"/>
              <w:jc w:val="center"/>
              <w:rPr>
                <w:rFonts w:ascii="Times New Roman" w:hAnsi="Times New Roman" w:cs="Times New Roman"/>
                <w:b/>
                <w:sz w:val="18"/>
                <w:szCs w:val="18"/>
              </w:rPr>
            </w:pPr>
          </w:p>
        </w:tc>
        <w:tc>
          <w:tcPr>
            <w:tcW w:w="324"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251"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3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2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r>
      <w:tr w:rsidR="00CA2F4D" w:rsidRPr="004778F0" w:rsidTr="00E0022C">
        <w:tc>
          <w:tcPr>
            <w:tcW w:w="125" w:type="pct"/>
            <w:vMerge w:val="restart"/>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2</w:t>
            </w:r>
          </w:p>
        </w:tc>
        <w:tc>
          <w:tcPr>
            <w:tcW w:w="605" w:type="pct"/>
            <w:vMerge w:val="restart"/>
            <w:shd w:val="clear" w:color="FFFFFF" w:fill="auto"/>
          </w:tcPr>
          <w:p w:rsidR="00CA2F4D" w:rsidRPr="004778F0" w:rsidRDefault="00CA2F4D" w:rsidP="00CA2F4D">
            <w:pPr>
              <w:spacing w:after="0" w:line="240" w:lineRule="auto"/>
              <w:rPr>
                <w:rFonts w:ascii="Times New Roman" w:hAnsi="Times New Roman" w:cs="Times New Roman"/>
                <w:b/>
                <w:sz w:val="18"/>
                <w:szCs w:val="18"/>
              </w:rPr>
            </w:pPr>
            <w:r w:rsidRPr="004778F0">
              <w:rPr>
                <w:rFonts w:ascii="Times New Roman" w:hAnsi="Times New Roman" w:cs="Times New Roman"/>
                <w:b/>
                <w:sz w:val="18"/>
                <w:szCs w:val="18"/>
              </w:rPr>
              <w:t>Приборы столовые и кухонные из нержавеющей стали</w:t>
            </w:r>
          </w:p>
        </w:tc>
        <w:tc>
          <w:tcPr>
            <w:tcW w:w="717" w:type="pct"/>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 xml:space="preserve">Наименование </w:t>
            </w:r>
          </w:p>
          <w:p w:rsidR="00CA2F4D" w:rsidRPr="004778F0" w:rsidRDefault="00CA2F4D" w:rsidP="00CA2F4D">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характеристики</w:t>
            </w:r>
          </w:p>
        </w:tc>
        <w:tc>
          <w:tcPr>
            <w:tcW w:w="726" w:type="pct"/>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 xml:space="preserve">Значение </w:t>
            </w:r>
          </w:p>
          <w:p w:rsidR="00CA2F4D" w:rsidRPr="004778F0" w:rsidRDefault="00CA2F4D" w:rsidP="00CA2F4D">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характеристики</w:t>
            </w:r>
          </w:p>
          <w:p w:rsidR="00CA2F4D" w:rsidRPr="004778F0" w:rsidRDefault="00CA2F4D" w:rsidP="00CA2F4D">
            <w:pPr>
              <w:spacing w:after="0" w:line="240" w:lineRule="auto"/>
              <w:jc w:val="center"/>
              <w:rPr>
                <w:rFonts w:ascii="Times New Roman" w:hAnsi="Times New Roman" w:cs="Times New Roman"/>
                <w:b/>
                <w:sz w:val="18"/>
                <w:szCs w:val="18"/>
              </w:rPr>
            </w:pPr>
          </w:p>
        </w:tc>
        <w:tc>
          <w:tcPr>
            <w:tcW w:w="187" w:type="pct"/>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Ед.</w:t>
            </w:r>
          </w:p>
          <w:p w:rsidR="00CA2F4D" w:rsidRPr="004778F0" w:rsidRDefault="00CA2F4D" w:rsidP="00CA2F4D">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изм.</w:t>
            </w:r>
          </w:p>
        </w:tc>
        <w:tc>
          <w:tcPr>
            <w:tcW w:w="550" w:type="pct"/>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Инструкция по заполнению характеристик в заявке</w:t>
            </w:r>
          </w:p>
        </w:tc>
        <w:tc>
          <w:tcPr>
            <w:tcW w:w="205" w:type="pct"/>
            <w:vMerge w:val="restart"/>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r w:rsidRPr="004778F0">
              <w:rPr>
                <w:rFonts w:ascii="Times New Roman" w:hAnsi="Times New Roman" w:cs="Times New Roman"/>
                <w:b/>
                <w:sz w:val="18"/>
                <w:szCs w:val="18"/>
              </w:rPr>
              <w:t>шт</w:t>
            </w:r>
          </w:p>
        </w:tc>
        <w:tc>
          <w:tcPr>
            <w:tcW w:w="219" w:type="pct"/>
            <w:vMerge w:val="restart"/>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190</w:t>
            </w:r>
          </w:p>
        </w:tc>
        <w:tc>
          <w:tcPr>
            <w:tcW w:w="429" w:type="pct"/>
            <w:vMerge w:val="restart"/>
          </w:tcPr>
          <w:p w:rsidR="00CA2F4D" w:rsidRPr="004778F0" w:rsidRDefault="00CA2F4D" w:rsidP="00CA2F4D">
            <w:pPr>
              <w:spacing w:after="0" w:line="240" w:lineRule="auto"/>
              <w:rPr>
                <w:rFonts w:ascii="Times New Roman" w:hAnsi="Times New Roman" w:cs="Times New Roman"/>
                <w:b/>
                <w:sz w:val="18"/>
                <w:szCs w:val="18"/>
              </w:rPr>
            </w:pPr>
            <w:r w:rsidRPr="004778F0">
              <w:rPr>
                <w:rFonts w:ascii="Times New Roman" w:hAnsi="Times New Roman" w:cs="Times New Roman"/>
                <w:b/>
                <w:sz w:val="18"/>
                <w:szCs w:val="18"/>
              </w:rPr>
              <w:t>25.71.14.110-00000031</w:t>
            </w:r>
          </w:p>
        </w:tc>
        <w:tc>
          <w:tcPr>
            <w:tcW w:w="324" w:type="pct"/>
            <w:vMerge w:val="restart"/>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251" w:type="pct"/>
            <w:vMerge w:val="restart"/>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36" w:type="pct"/>
            <w:vMerge w:val="restart"/>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26" w:type="pct"/>
            <w:vMerge w:val="restart"/>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r>
      <w:tr w:rsidR="00CA2F4D" w:rsidRPr="004778F0" w:rsidTr="00E0022C">
        <w:tc>
          <w:tcPr>
            <w:tcW w:w="12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605" w:type="pct"/>
            <w:vMerge/>
            <w:shd w:val="clear" w:color="FFFFFF" w:fill="auto"/>
          </w:tcPr>
          <w:p w:rsidR="00CA2F4D" w:rsidRPr="004778F0" w:rsidRDefault="00CA2F4D" w:rsidP="00CA2F4D">
            <w:pPr>
              <w:spacing w:after="0" w:line="240" w:lineRule="auto"/>
              <w:rPr>
                <w:rFonts w:ascii="Times New Roman" w:hAnsi="Times New Roman" w:cs="Times New Roman"/>
                <w:sz w:val="18"/>
                <w:szCs w:val="18"/>
              </w:rPr>
            </w:pPr>
          </w:p>
        </w:tc>
        <w:tc>
          <w:tcPr>
            <w:tcW w:w="717" w:type="pct"/>
            <w:shd w:val="clear" w:color="FFFFFF" w:fill="auto"/>
          </w:tcPr>
          <w:p w:rsidR="00CA2F4D" w:rsidRPr="004778F0" w:rsidRDefault="00CA2F4D" w:rsidP="00CA2F4D">
            <w:pPr>
              <w:spacing w:after="0" w:line="240" w:lineRule="auto"/>
              <w:rPr>
                <w:rFonts w:ascii="Times New Roman" w:hAnsi="Times New Roman" w:cs="Times New Roman"/>
                <w:sz w:val="18"/>
                <w:szCs w:val="18"/>
              </w:rPr>
            </w:pPr>
            <w:r w:rsidRPr="004778F0">
              <w:rPr>
                <w:rFonts w:ascii="Times New Roman" w:hAnsi="Times New Roman" w:cs="Times New Roman"/>
                <w:sz w:val="18"/>
                <w:szCs w:val="18"/>
              </w:rPr>
              <w:t>Вид изделия</w:t>
            </w:r>
          </w:p>
        </w:tc>
        <w:tc>
          <w:tcPr>
            <w:tcW w:w="726" w:type="pct"/>
            <w:shd w:val="clear" w:color="FFFFFF" w:fill="auto"/>
          </w:tcPr>
          <w:p w:rsidR="00CA2F4D" w:rsidRPr="004778F0" w:rsidRDefault="00CA2F4D" w:rsidP="00CA2F4D">
            <w:pPr>
              <w:spacing w:after="0" w:line="240" w:lineRule="auto"/>
              <w:jc w:val="center"/>
              <w:rPr>
                <w:rFonts w:ascii="Times New Roman" w:hAnsi="Times New Roman" w:cs="Times New Roman"/>
                <w:sz w:val="18"/>
                <w:szCs w:val="18"/>
              </w:rPr>
            </w:pPr>
            <w:r w:rsidRPr="004778F0">
              <w:rPr>
                <w:rFonts w:ascii="Times New Roman" w:hAnsi="Times New Roman" w:cs="Times New Roman"/>
                <w:sz w:val="18"/>
                <w:szCs w:val="18"/>
              </w:rPr>
              <w:t>Вилка столовая</w:t>
            </w:r>
          </w:p>
        </w:tc>
        <w:tc>
          <w:tcPr>
            <w:tcW w:w="187" w:type="pct"/>
            <w:shd w:val="clear" w:color="FFFFFF" w:fill="auto"/>
          </w:tcPr>
          <w:p w:rsidR="00CA2F4D" w:rsidRPr="004778F0" w:rsidRDefault="00CA2F4D" w:rsidP="00CA2F4D">
            <w:pPr>
              <w:spacing w:after="0" w:line="240" w:lineRule="auto"/>
              <w:jc w:val="center"/>
              <w:rPr>
                <w:rFonts w:ascii="Times New Roman" w:hAnsi="Times New Roman" w:cs="Times New Roman"/>
                <w:sz w:val="18"/>
                <w:szCs w:val="18"/>
              </w:rPr>
            </w:pPr>
          </w:p>
        </w:tc>
        <w:tc>
          <w:tcPr>
            <w:tcW w:w="550" w:type="pct"/>
            <w:shd w:val="clear" w:color="FFFFFF" w:fill="auto"/>
          </w:tcPr>
          <w:p w:rsidR="00CA2F4D" w:rsidRPr="00110B68" w:rsidRDefault="00CA2F4D" w:rsidP="00E0022C">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0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219"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429" w:type="pct"/>
            <w:vMerge/>
          </w:tcPr>
          <w:p w:rsidR="00CA2F4D" w:rsidRPr="004778F0" w:rsidRDefault="00CA2F4D" w:rsidP="00CA2F4D">
            <w:pPr>
              <w:spacing w:after="0" w:line="240" w:lineRule="auto"/>
              <w:jc w:val="center"/>
              <w:rPr>
                <w:rFonts w:ascii="Times New Roman" w:hAnsi="Times New Roman" w:cs="Times New Roman"/>
                <w:b/>
                <w:sz w:val="18"/>
                <w:szCs w:val="18"/>
              </w:rPr>
            </w:pPr>
          </w:p>
        </w:tc>
        <w:tc>
          <w:tcPr>
            <w:tcW w:w="324"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251"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3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2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r>
      <w:tr w:rsidR="00CA2F4D" w:rsidRPr="004778F0" w:rsidTr="00E0022C">
        <w:tc>
          <w:tcPr>
            <w:tcW w:w="12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605" w:type="pct"/>
            <w:vMerge/>
            <w:shd w:val="clear" w:color="FFFFFF" w:fill="auto"/>
          </w:tcPr>
          <w:p w:rsidR="00CA2F4D" w:rsidRPr="004778F0" w:rsidRDefault="00CA2F4D" w:rsidP="00CA2F4D">
            <w:pPr>
              <w:spacing w:after="0" w:line="240" w:lineRule="auto"/>
              <w:rPr>
                <w:rFonts w:ascii="Times New Roman" w:hAnsi="Times New Roman" w:cs="Times New Roman"/>
                <w:sz w:val="18"/>
                <w:szCs w:val="18"/>
              </w:rPr>
            </w:pPr>
          </w:p>
        </w:tc>
        <w:tc>
          <w:tcPr>
            <w:tcW w:w="2180" w:type="pct"/>
            <w:gridSpan w:val="4"/>
            <w:shd w:val="clear" w:color="FFFFFF" w:fill="auto"/>
          </w:tcPr>
          <w:p w:rsidR="00CA2F4D" w:rsidRPr="004778F0" w:rsidRDefault="00CA2F4D" w:rsidP="00CA2F4D">
            <w:pPr>
              <w:spacing w:after="0" w:line="240" w:lineRule="auto"/>
              <w:rPr>
                <w:rFonts w:ascii="Times New Roman" w:hAnsi="Times New Roman" w:cs="Times New Roman"/>
                <w:sz w:val="18"/>
                <w:szCs w:val="18"/>
                <w:lang w:val="en-US"/>
              </w:rPr>
            </w:pPr>
            <w:r w:rsidRPr="004778F0">
              <w:rPr>
                <w:rFonts w:ascii="Times New Roman" w:hAnsi="Times New Roman" w:cs="Times New Roman"/>
                <w:b/>
                <w:sz w:val="18"/>
                <w:szCs w:val="18"/>
                <w:u w:val="single"/>
              </w:rPr>
              <w:t>Дополнительные характеристики</w:t>
            </w:r>
            <w:r w:rsidRPr="004778F0">
              <w:rPr>
                <w:rFonts w:ascii="Times New Roman" w:hAnsi="Times New Roman" w:cs="Times New Roman"/>
                <w:b/>
                <w:sz w:val="18"/>
                <w:szCs w:val="18"/>
                <w:u w:val="single"/>
                <w:lang w:val="en-US"/>
              </w:rPr>
              <w:t>:</w:t>
            </w:r>
          </w:p>
        </w:tc>
        <w:tc>
          <w:tcPr>
            <w:tcW w:w="20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219"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429" w:type="pct"/>
            <w:vMerge/>
          </w:tcPr>
          <w:p w:rsidR="00CA2F4D" w:rsidRPr="004778F0" w:rsidRDefault="00CA2F4D" w:rsidP="00CA2F4D">
            <w:pPr>
              <w:spacing w:after="0" w:line="240" w:lineRule="auto"/>
              <w:jc w:val="center"/>
              <w:rPr>
                <w:rFonts w:ascii="Times New Roman" w:hAnsi="Times New Roman" w:cs="Times New Roman"/>
                <w:b/>
                <w:sz w:val="18"/>
                <w:szCs w:val="18"/>
              </w:rPr>
            </w:pPr>
          </w:p>
        </w:tc>
        <w:tc>
          <w:tcPr>
            <w:tcW w:w="324"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251"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3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2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r>
      <w:tr w:rsidR="00CA2F4D" w:rsidRPr="004778F0" w:rsidTr="00E0022C">
        <w:tc>
          <w:tcPr>
            <w:tcW w:w="12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605" w:type="pct"/>
            <w:vMerge/>
            <w:shd w:val="clear" w:color="FFFFFF" w:fill="auto"/>
          </w:tcPr>
          <w:p w:rsidR="00CA2F4D" w:rsidRPr="004778F0" w:rsidRDefault="00CA2F4D" w:rsidP="00CA2F4D">
            <w:pPr>
              <w:spacing w:after="0" w:line="240" w:lineRule="auto"/>
              <w:rPr>
                <w:rFonts w:ascii="Times New Roman" w:hAnsi="Times New Roman" w:cs="Times New Roman"/>
                <w:sz w:val="18"/>
                <w:szCs w:val="18"/>
              </w:rPr>
            </w:pPr>
          </w:p>
        </w:tc>
        <w:tc>
          <w:tcPr>
            <w:tcW w:w="717" w:type="pct"/>
            <w:shd w:val="clear" w:color="FFFFFF" w:fill="auto"/>
          </w:tcPr>
          <w:p w:rsidR="00CA2F4D" w:rsidRPr="004778F0" w:rsidRDefault="00CA2F4D" w:rsidP="00CA2F4D">
            <w:pPr>
              <w:spacing w:after="0" w:line="240" w:lineRule="auto"/>
              <w:rPr>
                <w:rFonts w:ascii="Times New Roman" w:hAnsi="Times New Roman" w:cs="Times New Roman"/>
                <w:sz w:val="18"/>
                <w:szCs w:val="18"/>
              </w:rPr>
            </w:pPr>
            <w:r w:rsidRPr="004778F0">
              <w:rPr>
                <w:rFonts w:ascii="Times New Roman" w:hAnsi="Times New Roman" w:cs="Times New Roman"/>
                <w:sz w:val="18"/>
                <w:szCs w:val="18"/>
              </w:rPr>
              <w:t>Материал</w:t>
            </w:r>
          </w:p>
        </w:tc>
        <w:tc>
          <w:tcPr>
            <w:tcW w:w="726" w:type="pct"/>
            <w:shd w:val="clear" w:color="FFFFFF" w:fill="auto"/>
          </w:tcPr>
          <w:p w:rsidR="00CA2F4D" w:rsidRPr="004778F0" w:rsidRDefault="00CA2F4D" w:rsidP="00CA2F4D">
            <w:pPr>
              <w:spacing w:after="0" w:line="240" w:lineRule="auto"/>
              <w:jc w:val="center"/>
              <w:rPr>
                <w:rFonts w:ascii="Times New Roman" w:hAnsi="Times New Roman" w:cs="Times New Roman"/>
                <w:sz w:val="18"/>
                <w:szCs w:val="18"/>
              </w:rPr>
            </w:pPr>
            <w:r w:rsidRPr="00CC0039">
              <w:rPr>
                <w:rFonts w:ascii="Times New Roman" w:hAnsi="Times New Roman" w:cs="Times New Roman"/>
                <w:sz w:val="18"/>
                <w:szCs w:val="18"/>
              </w:rPr>
              <w:t xml:space="preserve">Нержавеющая сталь AISI </w:t>
            </w:r>
            <w:r w:rsidRPr="00CC0039">
              <w:rPr>
                <w:rFonts w:ascii="Times New Roman" w:hAnsi="Times New Roman" w:cs="Times New Roman"/>
                <w:sz w:val="18"/>
                <w:szCs w:val="18"/>
              </w:rPr>
              <w:lastRenderedPageBreak/>
              <w:t>410</w:t>
            </w:r>
          </w:p>
        </w:tc>
        <w:tc>
          <w:tcPr>
            <w:tcW w:w="187" w:type="pct"/>
            <w:shd w:val="clear" w:color="FFFFFF" w:fill="auto"/>
          </w:tcPr>
          <w:p w:rsidR="00CA2F4D" w:rsidRPr="004778F0" w:rsidRDefault="00CA2F4D" w:rsidP="00CA2F4D">
            <w:pPr>
              <w:spacing w:after="0" w:line="240" w:lineRule="auto"/>
              <w:jc w:val="center"/>
              <w:rPr>
                <w:rFonts w:ascii="Times New Roman" w:hAnsi="Times New Roman" w:cs="Times New Roman"/>
                <w:sz w:val="18"/>
                <w:szCs w:val="18"/>
              </w:rPr>
            </w:pPr>
          </w:p>
        </w:tc>
        <w:tc>
          <w:tcPr>
            <w:tcW w:w="550" w:type="pct"/>
            <w:shd w:val="clear" w:color="FFFFFF" w:fill="auto"/>
          </w:tcPr>
          <w:p w:rsidR="00CA2F4D" w:rsidRPr="00110B68" w:rsidRDefault="00CA2F4D" w:rsidP="00E0022C">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 xml:space="preserve">Значение </w:t>
            </w:r>
            <w:r w:rsidRPr="00110B68">
              <w:rPr>
                <w:rFonts w:ascii="Times New Roman" w:hAnsi="Times New Roman" w:cs="Times New Roman"/>
                <w:sz w:val="18"/>
                <w:szCs w:val="18"/>
              </w:rPr>
              <w:lastRenderedPageBreak/>
              <w:t>характеристики не может изменяться участником закупки</w:t>
            </w:r>
          </w:p>
        </w:tc>
        <w:tc>
          <w:tcPr>
            <w:tcW w:w="20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219"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429" w:type="pct"/>
            <w:vMerge/>
          </w:tcPr>
          <w:p w:rsidR="00CA2F4D" w:rsidRPr="004778F0" w:rsidRDefault="00CA2F4D" w:rsidP="00CA2F4D">
            <w:pPr>
              <w:spacing w:after="0" w:line="240" w:lineRule="auto"/>
              <w:jc w:val="center"/>
              <w:rPr>
                <w:rFonts w:ascii="Times New Roman" w:hAnsi="Times New Roman" w:cs="Times New Roman"/>
                <w:b/>
                <w:sz w:val="18"/>
                <w:szCs w:val="18"/>
              </w:rPr>
            </w:pPr>
          </w:p>
        </w:tc>
        <w:tc>
          <w:tcPr>
            <w:tcW w:w="324"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251"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3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2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r>
      <w:tr w:rsidR="00CA2F4D" w:rsidRPr="004778F0" w:rsidTr="00E0022C">
        <w:tc>
          <w:tcPr>
            <w:tcW w:w="12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605" w:type="pct"/>
            <w:vMerge/>
            <w:shd w:val="clear" w:color="FFFFFF" w:fill="auto"/>
          </w:tcPr>
          <w:p w:rsidR="00CA2F4D" w:rsidRPr="004778F0" w:rsidRDefault="00CA2F4D" w:rsidP="00CA2F4D">
            <w:pPr>
              <w:spacing w:after="0" w:line="240" w:lineRule="auto"/>
              <w:rPr>
                <w:rFonts w:ascii="Times New Roman" w:hAnsi="Times New Roman" w:cs="Times New Roman"/>
                <w:sz w:val="18"/>
                <w:szCs w:val="18"/>
              </w:rPr>
            </w:pPr>
          </w:p>
        </w:tc>
        <w:tc>
          <w:tcPr>
            <w:tcW w:w="717" w:type="pct"/>
            <w:shd w:val="clear" w:color="FFFFFF" w:fill="auto"/>
          </w:tcPr>
          <w:p w:rsidR="00CA2F4D" w:rsidRPr="004778F0" w:rsidRDefault="00CA2F4D" w:rsidP="00CA2F4D">
            <w:pPr>
              <w:spacing w:after="0" w:line="240" w:lineRule="auto"/>
              <w:rPr>
                <w:rFonts w:ascii="Times New Roman" w:hAnsi="Times New Roman" w:cs="Times New Roman"/>
                <w:sz w:val="18"/>
                <w:szCs w:val="18"/>
              </w:rPr>
            </w:pPr>
            <w:r w:rsidRPr="004778F0">
              <w:rPr>
                <w:rFonts w:ascii="Times New Roman" w:hAnsi="Times New Roman" w:cs="Times New Roman"/>
                <w:sz w:val="18"/>
                <w:szCs w:val="18"/>
              </w:rPr>
              <w:t>Длина</w:t>
            </w:r>
          </w:p>
        </w:tc>
        <w:tc>
          <w:tcPr>
            <w:tcW w:w="726" w:type="pct"/>
            <w:shd w:val="clear" w:color="auto" w:fill="auto"/>
          </w:tcPr>
          <w:p w:rsidR="00CA2F4D" w:rsidRPr="004778F0" w:rsidRDefault="00CA2F4D" w:rsidP="00CA2F4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190 и ≤ 230</w:t>
            </w:r>
          </w:p>
        </w:tc>
        <w:tc>
          <w:tcPr>
            <w:tcW w:w="187" w:type="pct"/>
            <w:shd w:val="clear" w:color="FFFFFF" w:fill="auto"/>
          </w:tcPr>
          <w:p w:rsidR="00CA2F4D" w:rsidRPr="004778F0" w:rsidRDefault="00CA2F4D" w:rsidP="00CA2F4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мм</w:t>
            </w:r>
          </w:p>
        </w:tc>
        <w:tc>
          <w:tcPr>
            <w:tcW w:w="550" w:type="pct"/>
            <w:shd w:val="clear" w:color="FFFFFF" w:fill="auto"/>
          </w:tcPr>
          <w:p w:rsidR="00CA2F4D" w:rsidRPr="004778F0" w:rsidRDefault="00CA2F4D" w:rsidP="00CA2F4D">
            <w:pPr>
              <w:spacing w:after="0" w:line="240" w:lineRule="auto"/>
              <w:rPr>
                <w:rFonts w:ascii="Times New Roman" w:hAnsi="Times New Roman" w:cs="Times New Roman"/>
                <w:sz w:val="18"/>
                <w:szCs w:val="18"/>
              </w:rPr>
            </w:pPr>
            <w:r w:rsidRPr="00CA2F4D">
              <w:rPr>
                <w:rFonts w:ascii="Times New Roman" w:hAnsi="Times New Roman" w:cs="Times New Roman"/>
                <w:sz w:val="18"/>
                <w:szCs w:val="18"/>
              </w:rPr>
              <w:t>Участник закупки указывает в заявке конкретное значение характеристики</w:t>
            </w:r>
          </w:p>
        </w:tc>
        <w:tc>
          <w:tcPr>
            <w:tcW w:w="20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219"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429" w:type="pct"/>
            <w:vMerge/>
          </w:tcPr>
          <w:p w:rsidR="00CA2F4D" w:rsidRPr="004778F0" w:rsidRDefault="00CA2F4D" w:rsidP="00CA2F4D">
            <w:pPr>
              <w:spacing w:after="0" w:line="240" w:lineRule="auto"/>
              <w:jc w:val="center"/>
              <w:rPr>
                <w:rFonts w:ascii="Times New Roman" w:hAnsi="Times New Roman" w:cs="Times New Roman"/>
                <w:b/>
                <w:sz w:val="18"/>
                <w:szCs w:val="18"/>
              </w:rPr>
            </w:pPr>
          </w:p>
        </w:tc>
        <w:tc>
          <w:tcPr>
            <w:tcW w:w="324"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251"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3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2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r>
      <w:tr w:rsidR="00CA2F4D" w:rsidRPr="004778F0" w:rsidTr="00E0022C">
        <w:tc>
          <w:tcPr>
            <w:tcW w:w="12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605" w:type="pct"/>
            <w:vMerge/>
            <w:shd w:val="clear" w:color="FFFFFF" w:fill="auto"/>
          </w:tcPr>
          <w:p w:rsidR="00CA2F4D" w:rsidRPr="004778F0" w:rsidRDefault="00CA2F4D" w:rsidP="00CA2F4D">
            <w:pPr>
              <w:spacing w:after="0" w:line="240" w:lineRule="auto"/>
              <w:rPr>
                <w:rFonts w:ascii="Times New Roman" w:hAnsi="Times New Roman" w:cs="Times New Roman"/>
                <w:sz w:val="18"/>
                <w:szCs w:val="18"/>
              </w:rPr>
            </w:pPr>
          </w:p>
        </w:tc>
        <w:tc>
          <w:tcPr>
            <w:tcW w:w="717" w:type="pct"/>
            <w:shd w:val="clear" w:color="FFFFFF" w:fill="auto"/>
          </w:tcPr>
          <w:p w:rsidR="00CA2F4D" w:rsidRPr="004778F0" w:rsidRDefault="00CA2F4D" w:rsidP="00CA2F4D">
            <w:pPr>
              <w:spacing w:after="0" w:line="240" w:lineRule="auto"/>
              <w:rPr>
                <w:rFonts w:ascii="Times New Roman" w:hAnsi="Times New Roman" w:cs="Times New Roman"/>
                <w:sz w:val="18"/>
                <w:szCs w:val="18"/>
              </w:rPr>
            </w:pPr>
            <w:r>
              <w:rPr>
                <w:rFonts w:ascii="Times New Roman" w:hAnsi="Times New Roman" w:cs="Times New Roman"/>
                <w:sz w:val="18"/>
                <w:szCs w:val="18"/>
              </w:rPr>
              <w:t>Количество зубцов</w:t>
            </w:r>
          </w:p>
        </w:tc>
        <w:tc>
          <w:tcPr>
            <w:tcW w:w="726" w:type="pct"/>
            <w:shd w:val="clear" w:color="auto" w:fill="auto"/>
          </w:tcPr>
          <w:p w:rsidR="00CA2F4D" w:rsidRPr="004778F0" w:rsidRDefault="00CA2F4D" w:rsidP="00CA2F4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87" w:type="pct"/>
            <w:shd w:val="clear" w:color="FFFFFF" w:fill="auto"/>
          </w:tcPr>
          <w:p w:rsidR="00CA2F4D" w:rsidRPr="004778F0" w:rsidRDefault="00CA2F4D" w:rsidP="00CA2F4D">
            <w:pPr>
              <w:spacing w:after="0" w:line="240" w:lineRule="auto"/>
              <w:jc w:val="center"/>
              <w:rPr>
                <w:rFonts w:ascii="Times New Roman" w:hAnsi="Times New Roman" w:cs="Times New Roman"/>
                <w:sz w:val="18"/>
                <w:szCs w:val="18"/>
              </w:rPr>
            </w:pPr>
          </w:p>
        </w:tc>
        <w:tc>
          <w:tcPr>
            <w:tcW w:w="550" w:type="pct"/>
            <w:shd w:val="clear" w:color="FFFFFF" w:fill="auto"/>
          </w:tcPr>
          <w:p w:rsidR="00CA2F4D" w:rsidRPr="00110B68" w:rsidRDefault="00CA2F4D" w:rsidP="00E0022C">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0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219"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429" w:type="pct"/>
            <w:vMerge/>
          </w:tcPr>
          <w:p w:rsidR="00CA2F4D" w:rsidRPr="004778F0" w:rsidRDefault="00CA2F4D" w:rsidP="00CA2F4D">
            <w:pPr>
              <w:spacing w:after="0" w:line="240" w:lineRule="auto"/>
              <w:jc w:val="center"/>
              <w:rPr>
                <w:rFonts w:ascii="Times New Roman" w:hAnsi="Times New Roman" w:cs="Times New Roman"/>
                <w:b/>
                <w:sz w:val="18"/>
                <w:szCs w:val="18"/>
              </w:rPr>
            </w:pPr>
          </w:p>
        </w:tc>
        <w:tc>
          <w:tcPr>
            <w:tcW w:w="324"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251"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3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2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r>
      <w:tr w:rsidR="00CA2F4D" w:rsidRPr="004778F0" w:rsidTr="00E0022C">
        <w:tc>
          <w:tcPr>
            <w:tcW w:w="12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605" w:type="pct"/>
            <w:vMerge/>
            <w:shd w:val="clear" w:color="FFFFFF" w:fill="auto"/>
          </w:tcPr>
          <w:p w:rsidR="00CA2F4D" w:rsidRPr="004778F0" w:rsidRDefault="00CA2F4D" w:rsidP="00CA2F4D">
            <w:pPr>
              <w:spacing w:after="0" w:line="240" w:lineRule="auto"/>
              <w:rPr>
                <w:rFonts w:ascii="Times New Roman" w:hAnsi="Times New Roman" w:cs="Times New Roman"/>
                <w:sz w:val="18"/>
                <w:szCs w:val="18"/>
              </w:rPr>
            </w:pPr>
          </w:p>
        </w:tc>
        <w:tc>
          <w:tcPr>
            <w:tcW w:w="717" w:type="pct"/>
            <w:shd w:val="clear" w:color="auto" w:fill="auto"/>
          </w:tcPr>
          <w:p w:rsidR="00CA2F4D" w:rsidRPr="004778F0" w:rsidRDefault="00CA2F4D" w:rsidP="00CA2F4D">
            <w:pPr>
              <w:spacing w:after="0" w:line="240" w:lineRule="auto"/>
              <w:rPr>
                <w:rFonts w:ascii="Times New Roman" w:hAnsi="Times New Roman" w:cs="Times New Roman"/>
                <w:sz w:val="18"/>
                <w:szCs w:val="18"/>
              </w:rPr>
            </w:pPr>
            <w:r w:rsidRPr="004778F0">
              <w:rPr>
                <w:rFonts w:ascii="Times New Roman" w:hAnsi="Times New Roman" w:cs="Times New Roman"/>
                <w:sz w:val="18"/>
                <w:szCs w:val="18"/>
              </w:rPr>
              <w:t xml:space="preserve">Ширина </w:t>
            </w:r>
          </w:p>
        </w:tc>
        <w:tc>
          <w:tcPr>
            <w:tcW w:w="726" w:type="pct"/>
            <w:shd w:val="clear" w:color="auto" w:fill="auto"/>
          </w:tcPr>
          <w:p w:rsidR="00CA2F4D" w:rsidRPr="004778F0" w:rsidRDefault="00CA2F4D" w:rsidP="00CA2F4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Не менее 30 </w:t>
            </w:r>
          </w:p>
        </w:tc>
        <w:tc>
          <w:tcPr>
            <w:tcW w:w="187" w:type="pct"/>
            <w:shd w:val="clear" w:color="auto" w:fill="auto"/>
          </w:tcPr>
          <w:p w:rsidR="00CA2F4D" w:rsidRPr="004778F0" w:rsidRDefault="00CA2F4D" w:rsidP="00CA2F4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мм</w:t>
            </w:r>
          </w:p>
        </w:tc>
        <w:tc>
          <w:tcPr>
            <w:tcW w:w="550" w:type="pct"/>
            <w:shd w:val="clear" w:color="auto" w:fill="auto"/>
          </w:tcPr>
          <w:p w:rsidR="00CA2F4D" w:rsidRPr="00110B68" w:rsidRDefault="00CA2F4D" w:rsidP="00E0022C">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0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219"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429" w:type="pct"/>
            <w:vMerge/>
          </w:tcPr>
          <w:p w:rsidR="00CA2F4D" w:rsidRPr="004778F0" w:rsidRDefault="00CA2F4D" w:rsidP="00CA2F4D">
            <w:pPr>
              <w:spacing w:after="0" w:line="240" w:lineRule="auto"/>
              <w:jc w:val="center"/>
              <w:rPr>
                <w:rFonts w:ascii="Times New Roman" w:hAnsi="Times New Roman" w:cs="Times New Roman"/>
                <w:b/>
                <w:sz w:val="18"/>
                <w:szCs w:val="18"/>
              </w:rPr>
            </w:pPr>
          </w:p>
        </w:tc>
        <w:tc>
          <w:tcPr>
            <w:tcW w:w="324"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251"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3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2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r>
      <w:tr w:rsidR="00CA2F4D" w:rsidRPr="004778F0" w:rsidTr="00E0022C">
        <w:tc>
          <w:tcPr>
            <w:tcW w:w="12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605" w:type="pct"/>
            <w:vMerge/>
            <w:shd w:val="clear" w:color="FFFFFF" w:fill="auto"/>
          </w:tcPr>
          <w:p w:rsidR="00CA2F4D" w:rsidRPr="004778F0" w:rsidRDefault="00CA2F4D" w:rsidP="00CA2F4D">
            <w:pPr>
              <w:spacing w:after="0" w:line="240" w:lineRule="auto"/>
              <w:rPr>
                <w:rFonts w:ascii="Times New Roman" w:hAnsi="Times New Roman" w:cs="Times New Roman"/>
                <w:sz w:val="18"/>
                <w:szCs w:val="18"/>
              </w:rPr>
            </w:pPr>
          </w:p>
        </w:tc>
        <w:tc>
          <w:tcPr>
            <w:tcW w:w="2180" w:type="pct"/>
            <w:gridSpan w:val="4"/>
            <w:shd w:val="clear" w:color="FFFFFF" w:fill="auto"/>
          </w:tcPr>
          <w:p w:rsidR="00CA2F4D" w:rsidRPr="00CA2F4D" w:rsidRDefault="00CA2F4D" w:rsidP="00092030">
            <w:pPr>
              <w:spacing w:after="0" w:line="240" w:lineRule="auto"/>
              <w:jc w:val="both"/>
              <w:rPr>
                <w:rFonts w:ascii="Times New Roman" w:hAnsi="Times New Roman" w:cs="Times New Roman"/>
                <w:b/>
                <w:i/>
                <w:sz w:val="18"/>
                <w:szCs w:val="18"/>
                <w:lang w:eastAsia="ru-RU"/>
              </w:rPr>
            </w:pPr>
            <w:r w:rsidRPr="00CA2F4D">
              <w:rPr>
                <w:rFonts w:ascii="Times New Roman" w:hAnsi="Times New Roman" w:cs="Times New Roman"/>
                <w:b/>
                <w:i/>
                <w:sz w:val="18"/>
                <w:szCs w:val="18"/>
                <w:lang w:eastAsia="ru-RU"/>
              </w:rPr>
              <w:t xml:space="preserve">Ввиду отсутствия в КТРУ необходимых характеристик, Заказчиком установлены дополнительные  характеристики, </w:t>
            </w:r>
            <w:r w:rsidRPr="00CA2F4D">
              <w:rPr>
                <w:rFonts w:ascii="Times New Roman" w:hAnsi="Times New Roman" w:cs="Times New Roman"/>
                <w:b/>
                <w:i/>
                <w:sz w:val="18"/>
                <w:szCs w:val="18"/>
              </w:rPr>
              <w:t>для уточнения необходимых параметров с целью всестороннего описания необходимой продукции</w:t>
            </w:r>
            <w:r w:rsidRPr="00CA2F4D">
              <w:rPr>
                <w:rFonts w:ascii="Times New Roman" w:hAnsi="Times New Roman" w:cs="Times New Roman"/>
                <w:b/>
                <w:i/>
                <w:sz w:val="18"/>
                <w:szCs w:val="18"/>
                <w:lang w:eastAsia="ru-RU"/>
              </w:rPr>
              <w:t>:</w:t>
            </w:r>
          </w:p>
          <w:p w:rsidR="00CA2F4D" w:rsidRPr="00CA2F4D" w:rsidRDefault="00CA2F4D" w:rsidP="00092030">
            <w:pPr>
              <w:pStyle w:val="a7"/>
              <w:numPr>
                <w:ilvl w:val="0"/>
                <w:numId w:val="23"/>
              </w:numPr>
              <w:tabs>
                <w:tab w:val="left" w:pos="318"/>
              </w:tabs>
              <w:spacing w:after="0" w:line="240" w:lineRule="auto"/>
              <w:ind w:left="34" w:firstLine="22"/>
              <w:jc w:val="both"/>
              <w:rPr>
                <w:rFonts w:ascii="Times New Roman" w:hAnsi="Times New Roman" w:cs="Times New Roman"/>
                <w:b/>
                <w:i/>
                <w:sz w:val="18"/>
                <w:szCs w:val="18"/>
                <w:lang w:eastAsia="ru-RU"/>
              </w:rPr>
            </w:pPr>
            <w:r w:rsidRPr="00CA2F4D">
              <w:rPr>
                <w:rFonts w:ascii="Times New Roman" w:hAnsi="Times New Roman" w:cs="Times New Roman"/>
                <w:b/>
                <w:i/>
                <w:sz w:val="18"/>
                <w:szCs w:val="18"/>
                <w:lang w:eastAsia="ru-RU"/>
              </w:rPr>
              <w:t>Материал изделия – для обеспечения качества изделия, износостойкости,  условий использования и назначения;</w:t>
            </w:r>
          </w:p>
          <w:p w:rsidR="00CA2F4D" w:rsidRPr="00CA2F4D" w:rsidRDefault="00CA2F4D" w:rsidP="00092030">
            <w:pPr>
              <w:pStyle w:val="a7"/>
              <w:numPr>
                <w:ilvl w:val="0"/>
                <w:numId w:val="23"/>
              </w:numPr>
              <w:tabs>
                <w:tab w:val="left" w:pos="318"/>
              </w:tabs>
              <w:spacing w:after="0" w:line="240" w:lineRule="auto"/>
              <w:ind w:left="34" w:firstLine="23"/>
              <w:jc w:val="both"/>
              <w:rPr>
                <w:rFonts w:ascii="Times New Roman" w:hAnsi="Times New Roman" w:cs="Times New Roman"/>
                <w:b/>
                <w:i/>
                <w:sz w:val="18"/>
                <w:szCs w:val="18"/>
                <w:lang w:eastAsia="ru-RU"/>
              </w:rPr>
            </w:pPr>
            <w:r w:rsidRPr="00CA2F4D">
              <w:rPr>
                <w:rFonts w:ascii="Times New Roman" w:hAnsi="Times New Roman" w:cs="Times New Roman"/>
                <w:b/>
                <w:i/>
                <w:sz w:val="18"/>
                <w:szCs w:val="18"/>
                <w:lang w:eastAsia="ru-RU"/>
              </w:rPr>
              <w:t>Размеры -  для обеспечения</w:t>
            </w:r>
            <w:r>
              <w:rPr>
                <w:rFonts w:ascii="Times New Roman" w:hAnsi="Times New Roman" w:cs="Times New Roman"/>
                <w:b/>
                <w:i/>
                <w:sz w:val="18"/>
                <w:szCs w:val="18"/>
                <w:lang w:eastAsia="ru-RU"/>
              </w:rPr>
              <w:t xml:space="preserve"> соответствия </w:t>
            </w:r>
            <w:r w:rsidRPr="00CA2F4D">
              <w:rPr>
                <w:rFonts w:ascii="Times New Roman" w:hAnsi="Times New Roman" w:cs="Times New Roman"/>
                <w:b/>
                <w:i/>
                <w:sz w:val="18"/>
                <w:szCs w:val="18"/>
                <w:lang w:eastAsia="ru-RU"/>
              </w:rPr>
              <w:t xml:space="preserve"> необходимой заказчику продукции, отвечающей по своему качеству, размерам и функциональным характеристикам требованиям Заказчика, в части практичности использования, условий использования и назначения ;практичности использования.</w:t>
            </w:r>
          </w:p>
        </w:tc>
        <w:tc>
          <w:tcPr>
            <w:tcW w:w="205"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219" w:type="pct"/>
            <w:vMerge/>
            <w:shd w:val="clear" w:color="FFFFFF" w:fill="auto"/>
          </w:tcPr>
          <w:p w:rsidR="00CA2F4D" w:rsidRPr="004778F0" w:rsidRDefault="00CA2F4D" w:rsidP="00CA2F4D">
            <w:pPr>
              <w:spacing w:after="0" w:line="240" w:lineRule="auto"/>
              <w:jc w:val="center"/>
              <w:rPr>
                <w:rFonts w:ascii="Times New Roman" w:hAnsi="Times New Roman" w:cs="Times New Roman"/>
                <w:b/>
                <w:sz w:val="18"/>
                <w:szCs w:val="18"/>
              </w:rPr>
            </w:pPr>
          </w:p>
        </w:tc>
        <w:tc>
          <w:tcPr>
            <w:tcW w:w="429" w:type="pct"/>
            <w:vMerge/>
          </w:tcPr>
          <w:p w:rsidR="00CA2F4D" w:rsidRPr="004778F0" w:rsidRDefault="00CA2F4D" w:rsidP="00CA2F4D">
            <w:pPr>
              <w:spacing w:after="0" w:line="240" w:lineRule="auto"/>
              <w:jc w:val="center"/>
              <w:rPr>
                <w:rFonts w:ascii="Times New Roman" w:hAnsi="Times New Roman" w:cs="Times New Roman"/>
                <w:b/>
                <w:sz w:val="18"/>
                <w:szCs w:val="18"/>
              </w:rPr>
            </w:pPr>
          </w:p>
        </w:tc>
        <w:tc>
          <w:tcPr>
            <w:tcW w:w="324"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251"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3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c>
          <w:tcPr>
            <w:tcW w:w="326" w:type="pct"/>
            <w:vMerge/>
            <w:shd w:val="clear" w:color="auto" w:fill="FFFF99"/>
          </w:tcPr>
          <w:p w:rsidR="00CA2F4D" w:rsidRPr="004778F0" w:rsidRDefault="00CA2F4D" w:rsidP="00CA2F4D">
            <w:pPr>
              <w:spacing w:after="0" w:line="240" w:lineRule="auto"/>
              <w:jc w:val="center"/>
              <w:rPr>
                <w:rFonts w:ascii="Times New Roman" w:hAnsi="Times New Roman" w:cs="Times New Roman"/>
                <w:b/>
                <w:sz w:val="18"/>
                <w:szCs w:val="18"/>
              </w:rPr>
            </w:pPr>
          </w:p>
        </w:tc>
      </w:tr>
    </w:tbl>
    <w:p w:rsidR="00170252" w:rsidRDefault="00170252" w:rsidP="000820E3">
      <w:pPr>
        <w:rPr>
          <w:rFonts w:ascii="Times New Roman" w:hAnsi="Times New Roman" w:cs="Times New Roman"/>
          <w:b/>
          <w:sz w:val="28"/>
          <w:szCs w:val="28"/>
        </w:rPr>
      </w:pPr>
    </w:p>
    <w:sectPr w:rsidR="00170252" w:rsidSect="00CA2F4D">
      <w:headerReference w:type="first" r:id="rId18"/>
      <w:footerReference w:type="first" r:id="rId19"/>
      <w:pgSz w:w="16838" w:h="11906" w:orient="landscape"/>
      <w:pgMar w:top="85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924" w:rsidRDefault="001C3924">
      <w:pPr>
        <w:spacing w:after="0" w:line="240" w:lineRule="auto"/>
      </w:pPr>
      <w:r>
        <w:separator/>
      </w:r>
    </w:p>
  </w:endnote>
  <w:endnote w:type="continuationSeparator" w:id="0">
    <w:p w:rsidR="001C3924" w:rsidRDefault="001C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D017B" w:rsidRDefault="007D017B">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D017B">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D017B">
          <w:rPr>
            <w:noProof/>
          </w:rPr>
          <w:t>4</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D017B">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D017B">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D017B">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924" w:rsidRDefault="001C3924">
      <w:pPr>
        <w:spacing w:after="0" w:line="240" w:lineRule="auto"/>
      </w:pPr>
      <w:r>
        <w:separator/>
      </w:r>
    </w:p>
  </w:footnote>
  <w:footnote w:type="continuationSeparator" w:id="0">
    <w:p w:rsidR="001C3924" w:rsidRDefault="001C3924">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D017B" w:rsidRDefault="007D017B">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D017B" w:rsidRDefault="007D017B">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D017B" w:rsidRDefault="007D017B">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DD23BB4"/>
    <w:multiLevelType w:val="hybridMultilevel"/>
    <w:tmpl w:val="77044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B863BFA"/>
    <w:multiLevelType w:val="hybridMultilevel"/>
    <w:tmpl w:val="4394DA90"/>
    <w:lvl w:ilvl="0" w:tplc="690EBB9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284588"/>
    <w:multiLevelType w:val="hybridMultilevel"/>
    <w:tmpl w:val="77044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5B4D35"/>
    <w:multiLevelType w:val="hybridMultilevel"/>
    <w:tmpl w:val="77044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4"/>
  </w:num>
  <w:num w:numId="4">
    <w:abstractNumId w:val="3"/>
  </w:num>
  <w:num w:numId="5">
    <w:abstractNumId w:val="17"/>
  </w:num>
  <w:num w:numId="6">
    <w:abstractNumId w:val="13"/>
  </w:num>
  <w:num w:numId="7">
    <w:abstractNumId w:val="2"/>
  </w:num>
  <w:num w:numId="8">
    <w:abstractNumId w:val="20"/>
  </w:num>
  <w:num w:numId="9">
    <w:abstractNumId w:val="1"/>
  </w:num>
  <w:num w:numId="10">
    <w:abstractNumId w:val="19"/>
  </w:num>
  <w:num w:numId="11">
    <w:abstractNumId w:val="22"/>
  </w:num>
  <w:num w:numId="12">
    <w:abstractNumId w:val="12"/>
  </w:num>
  <w:num w:numId="13">
    <w:abstractNumId w:val="4"/>
  </w:num>
  <w:num w:numId="14">
    <w:abstractNumId w:val="9"/>
  </w:num>
  <w:num w:numId="15">
    <w:abstractNumId w:val="21"/>
  </w:num>
  <w:num w:numId="16">
    <w:abstractNumId w:val="16"/>
  </w:num>
  <w:num w:numId="17">
    <w:abstractNumId w:val="8"/>
  </w:num>
  <w:num w:numId="18">
    <w:abstractNumId w:val="7"/>
  </w:num>
  <w:num w:numId="19">
    <w:abstractNumId w:val="18"/>
  </w:num>
  <w:num w:numId="20">
    <w:abstractNumId w:val="15"/>
  </w:num>
  <w:num w:numId="21">
    <w:abstractNumId w:val="11"/>
  </w:num>
  <w:num w:numId="22">
    <w:abstractNumId w:val="6"/>
  </w:num>
  <w:num w:numId="2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2030"/>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924"/>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778F0"/>
    <w:rsid w:val="00482743"/>
    <w:rsid w:val="00487AFF"/>
    <w:rsid w:val="004A030B"/>
    <w:rsid w:val="004A7B5B"/>
    <w:rsid w:val="004B3220"/>
    <w:rsid w:val="004B7816"/>
    <w:rsid w:val="004C1F26"/>
    <w:rsid w:val="004C5F4A"/>
    <w:rsid w:val="004D0F2E"/>
    <w:rsid w:val="004D10CD"/>
    <w:rsid w:val="004D7859"/>
    <w:rsid w:val="004D7E82"/>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017B"/>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50AB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A2F4D"/>
    <w:rsid w:val="00CC0039"/>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4B0B2D-9EC4-4E3D-9935-9156A584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aliases w:val="Bullet List,FooterText,numbered,Paragraphe de liste1,lp1"/>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aliases w:val="Bullet List Знак,FooterText Знак,numbered Знак,Paragraphe de liste1 Знак,lp1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E621-6BD7-44A9-8E47-D50F2682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2024-10-17T14:32:00Z</dcterms:created>
  <dcterms:modified xsi:type="dcterms:W3CDTF">2024-10-17T14:32:00Z</dcterms:modified>
</cp:coreProperties>
</file>