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21.10.2024 № 05-07/1636</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25.10.2024</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w:t>
            </w:r>
            <w:proofErr w:type="spellStart"/>
            <w:r w:rsidRPr="00E9435F">
              <w:rPr>
                <w:rFonts w:ascii="Times New Roman" w:hAnsi="Times New Roman" w:cs="Times New Roman"/>
                <w:sz w:val="20"/>
                <w:szCs w:val="20"/>
              </w:rPr>
              <w:t>sig</w:t>
            </w:r>
            <w:proofErr w:type="spellEnd"/>
            <w:r w:rsidRPr="00E9435F">
              <w:rPr>
                <w:rFonts w:ascii="Times New Roman" w:hAnsi="Times New Roman" w:cs="Times New Roman"/>
                <w:sz w:val="20"/>
                <w:szCs w:val="20"/>
              </w:rPr>
              <w:t xml:space="preserve">”)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DC11FC">
            <w:pPr>
              <w:tabs>
                <w:tab w:val="left" w:pos="284"/>
              </w:tabs>
              <w:ind w:left="-1"/>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FD1BD2">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AB32E4">
            <w:pPr>
              <w:ind w:right="-1"/>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изделий медицинского назначения</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AB32E4">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AB32E4">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AB32E4">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подписания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AB32E4">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10 (десяти) календарных дней с момента подписания Контракта</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AB32E4">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один этап</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AB32E4">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РУ</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AB32E4">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AB32E4">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на момент поставки не менее 60%</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AB32E4">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 xml:space="preserve">Преимущества, требования к участникам, </w:t>
            </w:r>
            <w:proofErr w:type="spellStart"/>
            <w:r w:rsidRPr="00FF12AF">
              <w:rPr>
                <w:rFonts w:ascii="Times New Roman" w:hAnsi="Times New Roman" w:cs="Times New Roman"/>
                <w:b/>
                <w:sz w:val="24"/>
                <w:szCs w:val="24"/>
              </w:rPr>
              <w:t>нац.режим</w:t>
            </w:r>
            <w:proofErr w:type="spellEnd"/>
          </w:p>
        </w:tc>
        <w:tc>
          <w:tcPr>
            <w:tcW w:w="4692" w:type="dxa"/>
          </w:tcPr>
          <w:p w:rsidR="00C14573" w:rsidRDefault="00C14573" w:rsidP="00AB32E4">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AB32E4">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AB32E4">
            <w:pPr>
              <w:ind w:right="-1"/>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нет</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4692" w:type="dxa"/>
          </w:tcPr>
          <w:p w:rsidR="00C14573" w:rsidRDefault="00C14573" w:rsidP="00AB32E4">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AB32E4">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AB32E4" w:rsidRPr="00AB32E4" w:rsidRDefault="00C14573" w:rsidP="00AB32E4">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lastRenderedPageBreak/>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51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2618"/>
        <w:gridCol w:w="5223"/>
        <w:gridCol w:w="1095"/>
        <w:gridCol w:w="943"/>
        <w:gridCol w:w="1556"/>
        <w:gridCol w:w="1402"/>
        <w:gridCol w:w="791"/>
        <w:gridCol w:w="1092"/>
        <w:gridCol w:w="1110"/>
      </w:tblGrid>
      <w:tr w:rsidR="00AB32E4" w:rsidRPr="00320132" w:rsidTr="00932480">
        <w:trPr>
          <w:trHeight w:val="524"/>
          <w:jc w:val="center"/>
        </w:trPr>
        <w:tc>
          <w:tcPr>
            <w:tcW w:w="482" w:type="dxa"/>
            <w:vAlign w:val="center"/>
            <w:hideMark/>
          </w:tcPr>
          <w:p w:rsidR="00AB32E4" w:rsidRPr="00AB32E4" w:rsidRDefault="00AB32E4" w:rsidP="00932480">
            <w:pPr>
              <w:pStyle w:val="af7"/>
              <w:jc w:val="center"/>
              <w:rPr>
                <w:rFonts w:ascii="Times New Roman" w:hAnsi="Times New Roman"/>
                <w:b/>
              </w:rPr>
            </w:pPr>
            <w:r w:rsidRPr="00AB32E4">
              <w:rPr>
                <w:rFonts w:ascii="Times New Roman" w:hAnsi="Times New Roman"/>
                <w:b/>
              </w:rPr>
              <w:t>№ п/п</w:t>
            </w:r>
          </w:p>
        </w:tc>
        <w:tc>
          <w:tcPr>
            <w:tcW w:w="2618" w:type="dxa"/>
            <w:vAlign w:val="center"/>
            <w:hideMark/>
          </w:tcPr>
          <w:p w:rsidR="00AB32E4" w:rsidRPr="00AB32E4" w:rsidRDefault="00AB32E4" w:rsidP="00932480">
            <w:pPr>
              <w:pStyle w:val="af7"/>
              <w:jc w:val="center"/>
              <w:rPr>
                <w:rFonts w:ascii="Times New Roman" w:hAnsi="Times New Roman"/>
                <w:b/>
              </w:rPr>
            </w:pPr>
            <w:r w:rsidRPr="00AB32E4">
              <w:rPr>
                <w:rFonts w:ascii="Times New Roman" w:hAnsi="Times New Roman"/>
                <w:b/>
              </w:rPr>
              <w:t>Наименование товара</w:t>
            </w:r>
          </w:p>
        </w:tc>
        <w:tc>
          <w:tcPr>
            <w:tcW w:w="5223" w:type="dxa"/>
            <w:vAlign w:val="center"/>
            <w:hideMark/>
          </w:tcPr>
          <w:p w:rsidR="00AB32E4" w:rsidRPr="00AB32E4" w:rsidRDefault="00AB32E4" w:rsidP="00932480">
            <w:pPr>
              <w:pStyle w:val="af7"/>
              <w:jc w:val="center"/>
              <w:rPr>
                <w:rFonts w:ascii="Times New Roman" w:hAnsi="Times New Roman"/>
                <w:b/>
              </w:rPr>
            </w:pPr>
            <w:r w:rsidRPr="00AB32E4">
              <w:rPr>
                <w:rFonts w:ascii="Times New Roman" w:hAnsi="Times New Roman"/>
                <w:b/>
              </w:rPr>
              <w:t>Требования к качеству, техническим и функциональным характеристикам товара</w:t>
            </w:r>
          </w:p>
        </w:tc>
        <w:tc>
          <w:tcPr>
            <w:tcW w:w="1095" w:type="dxa"/>
            <w:vAlign w:val="center"/>
          </w:tcPr>
          <w:p w:rsidR="00AB32E4" w:rsidRPr="00AB32E4" w:rsidRDefault="00AB32E4" w:rsidP="00932480">
            <w:pPr>
              <w:pStyle w:val="af7"/>
              <w:jc w:val="center"/>
              <w:rPr>
                <w:rFonts w:ascii="Times New Roman" w:hAnsi="Times New Roman"/>
                <w:b/>
              </w:rPr>
            </w:pPr>
            <w:r w:rsidRPr="00AB32E4">
              <w:rPr>
                <w:rFonts w:ascii="Times New Roman" w:hAnsi="Times New Roman"/>
                <w:b/>
              </w:rPr>
              <w:t>Кол-во</w:t>
            </w:r>
          </w:p>
        </w:tc>
        <w:tc>
          <w:tcPr>
            <w:tcW w:w="943" w:type="dxa"/>
            <w:vAlign w:val="center"/>
          </w:tcPr>
          <w:p w:rsidR="00AB32E4" w:rsidRPr="00AB32E4" w:rsidRDefault="00AB32E4" w:rsidP="00932480">
            <w:pPr>
              <w:pStyle w:val="af7"/>
              <w:jc w:val="center"/>
              <w:rPr>
                <w:rFonts w:ascii="Times New Roman" w:hAnsi="Times New Roman"/>
                <w:b/>
              </w:rPr>
            </w:pPr>
            <w:r w:rsidRPr="00AB32E4">
              <w:rPr>
                <w:rFonts w:ascii="Times New Roman" w:hAnsi="Times New Roman"/>
                <w:b/>
              </w:rPr>
              <w:t>Ед. изм.</w:t>
            </w:r>
          </w:p>
        </w:tc>
        <w:tc>
          <w:tcPr>
            <w:tcW w:w="1556" w:type="dxa"/>
            <w:vAlign w:val="center"/>
          </w:tcPr>
          <w:p w:rsidR="00AB32E4" w:rsidRPr="00AB32E4" w:rsidRDefault="00AB32E4" w:rsidP="00932480">
            <w:pPr>
              <w:pStyle w:val="af7"/>
              <w:jc w:val="center"/>
              <w:rPr>
                <w:rFonts w:ascii="Times New Roman" w:hAnsi="Times New Roman"/>
                <w:b/>
              </w:rPr>
            </w:pPr>
            <w:r w:rsidRPr="00AB32E4">
              <w:rPr>
                <w:rFonts w:ascii="Times New Roman" w:hAnsi="Times New Roman"/>
                <w:b/>
              </w:rPr>
              <w:t>ОКПД2/ КТРУ</w:t>
            </w:r>
          </w:p>
        </w:tc>
        <w:tc>
          <w:tcPr>
            <w:tcW w:w="1402" w:type="dxa"/>
            <w:shd w:val="clear" w:color="auto" w:fill="FFFFCC"/>
            <w:vAlign w:val="center"/>
          </w:tcPr>
          <w:p w:rsidR="00AB32E4" w:rsidRPr="00AB32E4" w:rsidRDefault="00AB32E4" w:rsidP="00932480">
            <w:pPr>
              <w:pStyle w:val="af7"/>
              <w:jc w:val="center"/>
              <w:rPr>
                <w:rFonts w:ascii="Times New Roman" w:hAnsi="Times New Roman"/>
                <w:b/>
              </w:rPr>
            </w:pPr>
            <w:r w:rsidRPr="00AB32E4">
              <w:rPr>
                <w:rFonts w:ascii="Times New Roman" w:hAnsi="Times New Roman"/>
                <w:b/>
              </w:rPr>
              <w:t>Страна происхождения</w:t>
            </w:r>
          </w:p>
        </w:tc>
        <w:tc>
          <w:tcPr>
            <w:tcW w:w="791" w:type="dxa"/>
            <w:shd w:val="clear" w:color="auto" w:fill="FFFFCC"/>
            <w:vAlign w:val="center"/>
          </w:tcPr>
          <w:p w:rsidR="00AB32E4" w:rsidRPr="00AB32E4" w:rsidRDefault="00AB32E4" w:rsidP="00932480">
            <w:pPr>
              <w:pStyle w:val="af7"/>
              <w:jc w:val="center"/>
              <w:rPr>
                <w:rFonts w:ascii="Times New Roman" w:hAnsi="Times New Roman"/>
                <w:b/>
              </w:rPr>
            </w:pPr>
            <w:r w:rsidRPr="00AB32E4">
              <w:rPr>
                <w:rFonts w:ascii="Times New Roman" w:hAnsi="Times New Roman"/>
                <w:b/>
              </w:rPr>
              <w:t>НДС %</w:t>
            </w:r>
          </w:p>
        </w:tc>
        <w:tc>
          <w:tcPr>
            <w:tcW w:w="1092" w:type="dxa"/>
            <w:shd w:val="clear" w:color="auto" w:fill="FFFFCC"/>
            <w:vAlign w:val="center"/>
          </w:tcPr>
          <w:p w:rsidR="00AB32E4" w:rsidRPr="00AB32E4" w:rsidRDefault="00AB32E4" w:rsidP="00932480">
            <w:pPr>
              <w:pStyle w:val="af7"/>
              <w:jc w:val="center"/>
              <w:rPr>
                <w:rFonts w:ascii="Times New Roman" w:hAnsi="Times New Roman"/>
                <w:b/>
              </w:rPr>
            </w:pPr>
            <w:r w:rsidRPr="00AB32E4">
              <w:rPr>
                <w:rFonts w:ascii="Times New Roman" w:hAnsi="Times New Roman"/>
                <w:b/>
              </w:rPr>
              <w:t>Цена за ед. с НДС (руб.)</w:t>
            </w:r>
          </w:p>
        </w:tc>
        <w:tc>
          <w:tcPr>
            <w:tcW w:w="1110" w:type="dxa"/>
            <w:shd w:val="clear" w:color="auto" w:fill="FFFFCC"/>
            <w:vAlign w:val="center"/>
          </w:tcPr>
          <w:p w:rsidR="00AB32E4" w:rsidRPr="00AB32E4" w:rsidRDefault="00AB32E4" w:rsidP="00932480">
            <w:pPr>
              <w:pStyle w:val="af7"/>
              <w:jc w:val="center"/>
              <w:rPr>
                <w:rFonts w:ascii="Times New Roman" w:hAnsi="Times New Roman"/>
                <w:b/>
              </w:rPr>
            </w:pPr>
            <w:r w:rsidRPr="00AB32E4">
              <w:rPr>
                <w:rFonts w:ascii="Times New Roman" w:hAnsi="Times New Roman"/>
                <w:b/>
              </w:rPr>
              <w:t>Сумма с</w:t>
            </w:r>
          </w:p>
          <w:p w:rsidR="00AB32E4" w:rsidRPr="00AB32E4" w:rsidRDefault="00AB32E4" w:rsidP="00932480">
            <w:pPr>
              <w:pStyle w:val="af7"/>
              <w:jc w:val="center"/>
              <w:rPr>
                <w:rFonts w:ascii="Times New Roman" w:hAnsi="Times New Roman"/>
                <w:b/>
              </w:rPr>
            </w:pPr>
            <w:r w:rsidRPr="00AB32E4">
              <w:rPr>
                <w:rFonts w:ascii="Times New Roman" w:hAnsi="Times New Roman"/>
                <w:b/>
              </w:rPr>
              <w:t>НДС (руб.)</w:t>
            </w:r>
          </w:p>
        </w:tc>
      </w:tr>
      <w:tr w:rsidR="00AB32E4" w:rsidRPr="00320132" w:rsidTr="00932480">
        <w:trPr>
          <w:trHeight w:val="20"/>
          <w:jc w:val="center"/>
        </w:trPr>
        <w:tc>
          <w:tcPr>
            <w:tcW w:w="482" w:type="dxa"/>
          </w:tcPr>
          <w:p w:rsidR="00AB32E4" w:rsidRPr="00AB32E4" w:rsidRDefault="00AB32E4" w:rsidP="00932480">
            <w:pPr>
              <w:pStyle w:val="af7"/>
              <w:jc w:val="center"/>
              <w:rPr>
                <w:rFonts w:ascii="Times New Roman" w:hAnsi="Times New Roman"/>
              </w:rPr>
            </w:pPr>
            <w:r w:rsidRPr="00AB32E4">
              <w:rPr>
                <w:rFonts w:ascii="Times New Roman" w:hAnsi="Times New Roman"/>
              </w:rPr>
              <w:t>1</w:t>
            </w:r>
          </w:p>
        </w:tc>
        <w:tc>
          <w:tcPr>
            <w:tcW w:w="2618" w:type="dxa"/>
            <w:tcBorders>
              <w:top w:val="single" w:sz="4" w:space="0" w:color="auto"/>
              <w:left w:val="nil"/>
              <w:bottom w:val="single" w:sz="4" w:space="0" w:color="auto"/>
              <w:right w:val="single" w:sz="4" w:space="0" w:color="auto"/>
            </w:tcBorders>
            <w:shd w:val="clear" w:color="auto" w:fill="auto"/>
          </w:tcPr>
          <w:p w:rsidR="00AB32E4" w:rsidRPr="00AB32E4" w:rsidRDefault="00AB32E4" w:rsidP="00932480">
            <w:pPr>
              <w:pStyle w:val="af7"/>
              <w:jc w:val="center"/>
              <w:rPr>
                <w:rFonts w:ascii="Times New Roman" w:hAnsi="Times New Roman"/>
              </w:rPr>
            </w:pPr>
            <w:r w:rsidRPr="00AB32E4">
              <w:rPr>
                <w:rFonts w:ascii="Times New Roman" w:hAnsi="Times New Roman"/>
              </w:rPr>
              <w:t>Пластина перфорированная: - плоская: с перфорацией  в форме круга</w:t>
            </w:r>
          </w:p>
        </w:tc>
        <w:tc>
          <w:tcPr>
            <w:tcW w:w="5223" w:type="dxa"/>
            <w:tcBorders>
              <w:top w:val="single" w:sz="4" w:space="0" w:color="auto"/>
              <w:left w:val="single" w:sz="4" w:space="0" w:color="auto"/>
              <w:bottom w:val="single" w:sz="4" w:space="0" w:color="auto"/>
              <w:right w:val="single" w:sz="4" w:space="0" w:color="auto"/>
            </w:tcBorders>
            <w:shd w:val="clear" w:color="auto" w:fill="auto"/>
          </w:tcPr>
          <w:p w:rsidR="00AB32E4" w:rsidRPr="00AB32E4" w:rsidRDefault="00AB32E4" w:rsidP="00932480">
            <w:pPr>
              <w:pStyle w:val="af7"/>
              <w:rPr>
                <w:rFonts w:ascii="Times New Roman" w:hAnsi="Times New Roman"/>
              </w:rPr>
            </w:pPr>
            <w:r w:rsidRPr="00AB32E4">
              <w:rPr>
                <w:rFonts w:ascii="Times New Roman" w:hAnsi="Times New Roman"/>
              </w:rPr>
              <w:t>Пластина плоская, сетчатая, перфорированная отверстиями. Материал изготовления титановый сплав. Размеры:  100 х 100 х 0,6мм.</w:t>
            </w:r>
          </w:p>
        </w:tc>
        <w:tc>
          <w:tcPr>
            <w:tcW w:w="1095" w:type="dxa"/>
            <w:shd w:val="clear" w:color="auto" w:fill="auto"/>
          </w:tcPr>
          <w:p w:rsidR="00AB32E4" w:rsidRPr="00AB32E4" w:rsidRDefault="00AB32E4" w:rsidP="00932480">
            <w:pPr>
              <w:pStyle w:val="af7"/>
              <w:jc w:val="center"/>
              <w:rPr>
                <w:rFonts w:ascii="Times New Roman" w:hAnsi="Times New Roman"/>
              </w:rPr>
            </w:pPr>
            <w:r w:rsidRPr="00AB32E4">
              <w:rPr>
                <w:rFonts w:ascii="Times New Roman" w:hAnsi="Times New Roman"/>
              </w:rPr>
              <w:t>1</w:t>
            </w:r>
          </w:p>
        </w:tc>
        <w:tc>
          <w:tcPr>
            <w:tcW w:w="943" w:type="dxa"/>
            <w:shd w:val="clear" w:color="auto" w:fill="auto"/>
          </w:tcPr>
          <w:p w:rsidR="00AB32E4" w:rsidRPr="00AB32E4" w:rsidRDefault="00AB32E4" w:rsidP="00932480">
            <w:pPr>
              <w:pStyle w:val="af7"/>
              <w:jc w:val="center"/>
              <w:rPr>
                <w:rFonts w:ascii="Times New Roman" w:hAnsi="Times New Roman"/>
              </w:rPr>
            </w:pPr>
            <w:proofErr w:type="spellStart"/>
            <w:r w:rsidRPr="00AB32E4">
              <w:rPr>
                <w:rFonts w:ascii="Times New Roman" w:hAnsi="Times New Roman"/>
              </w:rPr>
              <w:t>шт</w:t>
            </w:r>
            <w:proofErr w:type="spellEnd"/>
          </w:p>
        </w:tc>
        <w:tc>
          <w:tcPr>
            <w:tcW w:w="1556" w:type="dxa"/>
          </w:tcPr>
          <w:p w:rsidR="00AB32E4" w:rsidRPr="00AB32E4" w:rsidRDefault="00AB32E4" w:rsidP="00932480">
            <w:pPr>
              <w:pStyle w:val="af7"/>
              <w:jc w:val="center"/>
              <w:rPr>
                <w:rFonts w:ascii="Times New Roman" w:hAnsi="Times New Roman"/>
              </w:rPr>
            </w:pPr>
            <w:r w:rsidRPr="00AB32E4">
              <w:rPr>
                <w:rFonts w:ascii="Times New Roman" w:hAnsi="Times New Roman"/>
              </w:rPr>
              <w:t>32.50.22.129</w:t>
            </w:r>
          </w:p>
        </w:tc>
        <w:tc>
          <w:tcPr>
            <w:tcW w:w="1402" w:type="dxa"/>
            <w:shd w:val="clear" w:color="auto" w:fill="FFFFCC"/>
          </w:tcPr>
          <w:p w:rsidR="00AB32E4" w:rsidRPr="00AB32E4" w:rsidRDefault="00AB32E4" w:rsidP="00932480">
            <w:pPr>
              <w:pStyle w:val="af7"/>
              <w:rPr>
                <w:rFonts w:ascii="Times New Roman" w:hAnsi="Times New Roman"/>
              </w:rPr>
            </w:pPr>
          </w:p>
        </w:tc>
        <w:tc>
          <w:tcPr>
            <w:tcW w:w="791" w:type="dxa"/>
            <w:shd w:val="clear" w:color="auto" w:fill="FFFFCC"/>
          </w:tcPr>
          <w:p w:rsidR="00AB32E4" w:rsidRPr="00AB32E4" w:rsidRDefault="00AB32E4" w:rsidP="00932480">
            <w:pPr>
              <w:pStyle w:val="af7"/>
              <w:rPr>
                <w:rFonts w:ascii="Times New Roman" w:hAnsi="Times New Roman"/>
              </w:rPr>
            </w:pPr>
          </w:p>
        </w:tc>
        <w:tc>
          <w:tcPr>
            <w:tcW w:w="1092" w:type="dxa"/>
            <w:shd w:val="clear" w:color="auto" w:fill="FFFFCC"/>
          </w:tcPr>
          <w:p w:rsidR="00AB32E4" w:rsidRPr="00AB32E4" w:rsidRDefault="00AB32E4" w:rsidP="00932480">
            <w:pPr>
              <w:pStyle w:val="af7"/>
              <w:rPr>
                <w:rFonts w:ascii="Times New Roman" w:hAnsi="Times New Roman"/>
              </w:rPr>
            </w:pPr>
          </w:p>
        </w:tc>
        <w:tc>
          <w:tcPr>
            <w:tcW w:w="1110" w:type="dxa"/>
            <w:shd w:val="clear" w:color="auto" w:fill="FFFFCC"/>
          </w:tcPr>
          <w:p w:rsidR="00AB32E4" w:rsidRPr="00AB32E4" w:rsidRDefault="00AB32E4" w:rsidP="00932480">
            <w:pPr>
              <w:pStyle w:val="af7"/>
              <w:rPr>
                <w:rFonts w:ascii="Times New Roman" w:hAnsi="Times New Roman"/>
              </w:rPr>
            </w:pPr>
          </w:p>
        </w:tc>
      </w:tr>
    </w:tbl>
    <w:p w:rsidR="00AB32E4" w:rsidRDefault="00AB32E4" w:rsidP="000820E3">
      <w:pPr>
        <w:rPr>
          <w:rFonts w:ascii="Times New Roman" w:hAnsi="Times New Roman" w:cs="Times New Roman"/>
          <w:b/>
          <w:sz w:val="28"/>
          <w:szCs w:val="28"/>
        </w:rPr>
        <w:sectPr w:rsidR="00AB32E4" w:rsidSect="00AB32E4">
          <w:headerReference w:type="first" r:id="rId18"/>
          <w:footerReference w:type="first" r:id="rId19"/>
          <w:pgSz w:w="16838" w:h="11906" w:orient="landscape"/>
          <w:pgMar w:top="1701" w:right="539" w:bottom="851" w:left="567" w:header="567" w:footer="567" w:gutter="0"/>
          <w:cols w:space="708"/>
          <w:titlePg/>
          <w:docGrid w:linePitch="360"/>
        </w:sectPr>
      </w:pPr>
    </w:p>
    <w:p w:rsidR="00170252" w:rsidRDefault="00170252" w:rsidP="000820E3">
      <w:pPr>
        <w:rPr>
          <w:rFonts w:ascii="Times New Roman" w:hAnsi="Times New Roman" w:cs="Times New Roman"/>
          <w:b/>
          <w:sz w:val="28"/>
          <w:szCs w:val="28"/>
        </w:rPr>
      </w:pPr>
    </w:p>
    <w:sectPr w:rsidR="00170252" w:rsidSect="004725AB">
      <w:pgSz w:w="11906" w:h="16838"/>
      <w:pgMar w:top="538" w:right="851" w:bottom="567"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A29" w:rsidRDefault="00955A29">
      <w:pPr>
        <w:spacing w:after="0" w:line="240" w:lineRule="auto"/>
      </w:pPr>
      <w:r>
        <w:separator/>
      </w:r>
    </w:p>
  </w:endnote>
  <w:endnote w:type="continuationSeparator" w:id="0">
    <w:p w:rsidR="00955A29" w:rsidRDefault="00955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D1BD2" w:rsidRDefault="00FD1BD2">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FD1BD2">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FD1BD2">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FD1BD2">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FD1BD2">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FD1BD2">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A29" w:rsidRDefault="00955A29">
      <w:pPr>
        <w:spacing w:after="0" w:line="240" w:lineRule="auto"/>
      </w:pPr>
      <w:r>
        <w:separator/>
      </w:r>
    </w:p>
  </w:footnote>
  <w:footnote w:type="continuationSeparator" w:id="0">
    <w:p w:rsidR="00955A29" w:rsidRDefault="00955A29">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D1BD2" w:rsidRDefault="00FD1BD2">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D1BD2" w:rsidRDefault="00FD1BD2">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D1BD2" w:rsidRDefault="00FD1BD2">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55A29"/>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B32E4"/>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6343"/>
    <w:rsid w:val="00FC6CB1"/>
    <w:rsid w:val="00FD1BD2"/>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paragraph" w:customStyle="1" w:styleId="af9">
    <w:name w:val="Знак Знак"/>
    <w:basedOn w:val="a0"/>
    <w:rsid w:val="00AB32E4"/>
    <w:pPr>
      <w:widowControl w:val="0"/>
      <w:adjustRightInd w:val="0"/>
      <w:spacing w:after="160" w:line="240" w:lineRule="exact"/>
      <w:jc w:val="right"/>
    </w:pPr>
    <w:rPr>
      <w:rFonts w:ascii="Arial" w:eastAsia="Times New Roman" w:hAnsi="Arial" w:cs="Arial"/>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D59A7-F690-4FD8-9CC6-A4C1A575A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854</Words>
  <Characters>4870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Борисова Мария Андреевна</cp:lastModifiedBy>
  <cp:revision>2</cp:revision>
  <cp:lastPrinted>2018-01-19T15:25:00Z</cp:lastPrinted>
  <dcterms:created xsi:type="dcterms:W3CDTF">2024-10-21T10:27:00Z</dcterms:created>
  <dcterms:modified xsi:type="dcterms:W3CDTF">2024-10-21T10:27:00Z</dcterms:modified>
</cp:coreProperties>
</file>