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r w:rsidR="00CA028E">
        <w:rPr>
          <w:b/>
          <w:sz w:val="32"/>
          <w:szCs w:val="32"/>
        </w:rPr>
        <w:t>Михайлова Елена Андреевна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9F753E">
        <w:rPr>
          <w:b/>
          <w:sz w:val="32"/>
          <w:szCs w:val="32"/>
        </w:rPr>
        <w:t>21</w:t>
      </w:r>
      <w:r>
        <w:rPr>
          <w:b/>
          <w:sz w:val="32"/>
          <w:szCs w:val="32"/>
        </w:rPr>
        <w:t xml:space="preserve">. </w:t>
      </w:r>
      <w:r w:rsidR="009F753E">
        <w:rPr>
          <w:b/>
          <w:sz w:val="32"/>
          <w:szCs w:val="32"/>
        </w:rPr>
        <w:t>05. 2024</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CA028E" w:rsidRPr="00CA028E">
        <w:rPr>
          <w:rFonts w:ascii="Times New Roman" w:hAnsi="Times New Roman"/>
          <w:b/>
          <w:bCs/>
          <w:sz w:val="28"/>
          <w:szCs w:val="28"/>
        </w:rPr>
        <w:t xml:space="preserve">Результаты риск-адаптированной терапии </w:t>
      </w:r>
      <w:proofErr w:type="spellStart"/>
      <w:r w:rsidR="00CA028E" w:rsidRPr="00CA028E">
        <w:rPr>
          <w:rFonts w:ascii="Times New Roman" w:hAnsi="Times New Roman"/>
          <w:b/>
          <w:bCs/>
          <w:sz w:val="28"/>
          <w:szCs w:val="28"/>
        </w:rPr>
        <w:t>нейробластомы</w:t>
      </w:r>
      <w:proofErr w:type="spellEnd"/>
      <w:r w:rsidR="00CA028E" w:rsidRPr="00CA028E">
        <w:rPr>
          <w:rFonts w:ascii="Times New Roman" w:hAnsi="Times New Roman"/>
          <w:b/>
          <w:bCs/>
          <w:sz w:val="28"/>
          <w:szCs w:val="28"/>
        </w:rPr>
        <w:t xml:space="preserve"> у детей</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9B5BBA">
        <w:rPr>
          <w:sz w:val="28"/>
          <w:szCs w:val="28"/>
        </w:rPr>
        <w:t>19</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9B5BBA">
        <w:rPr>
          <w:sz w:val="28"/>
          <w:szCs w:val="28"/>
        </w:rPr>
        <w:t>оголосовали: за –19</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CA028E">
      <w:pPr>
        <w:rPr>
          <w:sz w:val="28"/>
          <w:szCs w:val="28"/>
          <w:lang w:val="en-US"/>
        </w:rPr>
      </w:pPr>
      <w:r w:rsidRPr="00CA028E">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78056989"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 Н. ПЕТРОВА» МИНИСТЕРСТВА ЗДРАВООХРАНЕНИЯ РОССИЙСКОЙ ФЕДЕРАЦИИ, ПО ДИССЕРТАЦИИ НА СОИСКАНИЕ УЧЕНОЙ СТЕПЕНИ КАНДИДАТА МЕДИЦИНСКИХ НАУК МИХАЙЛОВОЙ ЕЛЕНЫ АНДРЕЕВНЫ</w:t>
      </w:r>
    </w:p>
    <w:p w:rsidR="00CA028E" w:rsidRPr="00CA028E" w:rsidRDefault="00CA028E" w:rsidP="00CA028E">
      <w:pPr>
        <w:tabs>
          <w:tab w:val="left" w:pos="6096"/>
        </w:tabs>
        <w:spacing w:line="360" w:lineRule="auto"/>
        <w:ind w:right="28"/>
        <w:jc w:val="both"/>
        <w:rPr>
          <w:rFonts w:eastAsia="Calibri"/>
          <w:lang w:eastAsia="en-US"/>
        </w:rPr>
      </w:pPr>
    </w:p>
    <w:p w:rsidR="00CA028E" w:rsidRPr="00CA028E" w:rsidRDefault="00CA028E" w:rsidP="00CA028E">
      <w:pPr>
        <w:tabs>
          <w:tab w:val="left" w:pos="6096"/>
        </w:tabs>
        <w:spacing w:line="360" w:lineRule="auto"/>
        <w:ind w:right="28"/>
        <w:jc w:val="both"/>
        <w:rPr>
          <w:rFonts w:eastAsia="Calibri"/>
          <w:lang w:eastAsia="en-US"/>
        </w:rPr>
      </w:pPr>
    </w:p>
    <w:p w:rsidR="00CA028E" w:rsidRPr="00CA028E" w:rsidRDefault="00CA028E" w:rsidP="00CA028E">
      <w:pPr>
        <w:tabs>
          <w:tab w:val="left" w:pos="6096"/>
        </w:tabs>
        <w:spacing w:line="360" w:lineRule="auto"/>
        <w:ind w:right="28"/>
        <w:jc w:val="both"/>
        <w:rPr>
          <w:rFonts w:eastAsia="Calibri"/>
          <w:lang w:eastAsia="en-US"/>
        </w:rPr>
      </w:pPr>
      <w:r>
        <w:rPr>
          <w:rFonts w:eastAsia="Calibri"/>
          <w:lang w:eastAsia="en-US"/>
        </w:rPr>
        <w:t xml:space="preserve">                                      </w:t>
      </w:r>
      <w:r w:rsidRPr="00CA028E">
        <w:rPr>
          <w:rFonts w:eastAsia="Calibri"/>
          <w:lang w:eastAsia="en-US"/>
        </w:rPr>
        <w:t>аттестационное дело №____________</w:t>
      </w:r>
    </w:p>
    <w:p w:rsidR="00CA028E" w:rsidRPr="00CA028E" w:rsidRDefault="00CA028E" w:rsidP="00CA028E">
      <w:pPr>
        <w:tabs>
          <w:tab w:val="left" w:pos="6096"/>
        </w:tabs>
        <w:spacing w:line="360" w:lineRule="auto"/>
        <w:ind w:right="28"/>
        <w:jc w:val="both"/>
        <w:rPr>
          <w:rFonts w:eastAsia="Calibri"/>
          <w:lang w:eastAsia="en-US"/>
        </w:rPr>
      </w:pPr>
      <w:r>
        <w:rPr>
          <w:rFonts w:eastAsia="Calibri"/>
          <w:lang w:eastAsia="en-US"/>
        </w:rPr>
        <w:t xml:space="preserve">                           </w:t>
      </w:r>
      <w:bookmarkStart w:id="0" w:name="_GoBack"/>
      <w:bookmarkEnd w:id="0"/>
      <w:r w:rsidRPr="00CA028E">
        <w:rPr>
          <w:rFonts w:eastAsia="Calibri"/>
          <w:lang w:eastAsia="en-US"/>
        </w:rPr>
        <w:t>решение диссертационного совета от 21.05.2024 № 10</w:t>
      </w:r>
    </w:p>
    <w:p w:rsidR="00CA028E" w:rsidRPr="00CA028E" w:rsidRDefault="00CA028E" w:rsidP="00CA028E">
      <w:pPr>
        <w:tabs>
          <w:tab w:val="left" w:pos="6096"/>
        </w:tabs>
        <w:spacing w:line="360" w:lineRule="auto"/>
        <w:ind w:right="28"/>
        <w:jc w:val="both"/>
        <w:rPr>
          <w:rFonts w:eastAsia="Calibri"/>
          <w:lang w:eastAsia="en-US"/>
        </w:rPr>
      </w:pP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О присуждении Михайловой Елене Андреевне, гражданину Российской Федерации, ученой степени кандидата медицинских наук.</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Диссертация «Результаты риск – адаптированной терапии </w:t>
      </w:r>
      <w:proofErr w:type="spellStart"/>
      <w:r w:rsidRPr="00CA028E">
        <w:rPr>
          <w:rFonts w:eastAsia="Calibri"/>
          <w:lang w:eastAsia="en-US"/>
        </w:rPr>
        <w:t>нейробластомы</w:t>
      </w:r>
      <w:proofErr w:type="spellEnd"/>
      <w:r w:rsidRPr="00CA028E">
        <w:rPr>
          <w:rFonts w:eastAsia="Calibri"/>
          <w:lang w:eastAsia="en-US"/>
        </w:rPr>
        <w:t xml:space="preserve"> у детей»  по специальности 3.1.6. Онкология, лучевая терапия принята к защите 06.03.2024, протокол №6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 Н. Петрова» Министерства здравоохранения Российской Федерации (197758, Санкт-Петербург, пос. Песочный, ул. Ленинградская, д. 68. Приказ №105/</w:t>
      </w:r>
      <w:proofErr w:type="spellStart"/>
      <w:r w:rsidRPr="00CA028E">
        <w:rPr>
          <w:rFonts w:eastAsia="Calibri"/>
          <w:lang w:eastAsia="en-US"/>
        </w:rPr>
        <w:t>нк</w:t>
      </w:r>
      <w:proofErr w:type="spellEnd"/>
      <w:r w:rsidRPr="00CA028E">
        <w:rPr>
          <w:rFonts w:eastAsia="Calibri"/>
          <w:lang w:eastAsia="en-US"/>
        </w:rPr>
        <w:t xml:space="preserve"> от 11.04.2012).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Соискатель Михайлова Елена Андреевна, дата рождения 18.09.1994, в 2018 году окончила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 (г. Новосибирск) по специальности «Педиатрия». В 2020 году окончила клиническую ординатуру по специальности «Детская онкология» в ФГБУ «НМИЦ онкологии им. Н. Н. Петрова» Минздрава России. В 2023 году завершила обучение в очной аспирантуре по специальности «Онкология» в ФГБУ «НМИЦ онкологии им. Н. Н. Петрова» Минздрава России. С 2020 года работает врачом-детским онкологом детского онкологического отделения ФГБУ «НМИЦ онкологии им. Н. Н. Петрова» Минздрава России.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Справка №589 от 11.07.2023 о сдаче кандидатских экзаменов выдана ФГБУ «НМИЦ онкологии им. Н. Н. Петрова» Минздрава России.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lastRenderedPageBreak/>
        <w:t>Диссертация выполнена в ФГБУ «НМИЦ онкологии им. Н. Н. Петрова» Минздрава России на базе научного отдела инновационных методов терапевтической онкологии и реабилитации.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Научный руководитель: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 доктор медицинских наук </w:t>
      </w:r>
      <w:proofErr w:type="spellStart"/>
      <w:r w:rsidRPr="00CA028E">
        <w:rPr>
          <w:rFonts w:eastAsia="Calibri"/>
          <w:lang w:eastAsia="en-US"/>
        </w:rPr>
        <w:t>Кулева</w:t>
      </w:r>
      <w:proofErr w:type="spellEnd"/>
      <w:r w:rsidRPr="00CA028E">
        <w:rPr>
          <w:rFonts w:eastAsia="Calibri"/>
          <w:lang w:eastAsia="en-US"/>
        </w:rPr>
        <w:t xml:space="preserve"> Светлана Александровна, ведущий научный сотрудник научного отдела инновационных методов терапевтической онкологии и реабилитации, заведующий детским онкологическим отделением ФГБУ «НМИЦ онкологии им. Н. Н. Петрова» Минздрава России.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Официальные оппоненты:</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Варфоломеева Светлана </w:t>
      </w:r>
      <w:proofErr w:type="spellStart"/>
      <w:r w:rsidRPr="00CA028E">
        <w:rPr>
          <w:rFonts w:eastAsia="Calibri"/>
          <w:lang w:eastAsia="en-US"/>
        </w:rPr>
        <w:t>Рафаэлевна</w:t>
      </w:r>
      <w:proofErr w:type="spellEnd"/>
      <w:r w:rsidRPr="00CA028E">
        <w:rPr>
          <w:rFonts w:eastAsia="Calibri"/>
          <w:lang w:eastAsia="en-US"/>
        </w:rPr>
        <w:t xml:space="preserve"> – доктор медицинских наук, профессор, директор научно – исследовательского института детской онкологии и гематологии имени академика РАМН Л. А. Дурнова федерального государственного бюджетного учреждения «Национальный медицинский исследовательский центр онкологии имени Н. Н. Блохина» Министерства здравоохранения Российской Федерации (Москва);</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Семенова Елена Владимировна – доктор медицинских наук, профессор кафедры гематологии, трансфузиологии и трансплантологии с курсом детской онкологии факультета послевузовского образования имени профессора Б. В. Афанасьева, декан педиатрического факультета федерального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 П. Павлова» Министерства здравоохранения Российской Федерации (Санкт–Петербург).</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Официальные оппоненты дали положительные отзывы на диссертацию.</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Ведущая организация 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(Ростов-на-Дону) в своем положительном отзыве, подписанном доктором медицинских наук, профессором </w:t>
      </w:r>
      <w:proofErr w:type="spellStart"/>
      <w:r w:rsidRPr="00CA028E">
        <w:rPr>
          <w:rFonts w:eastAsia="Calibri"/>
          <w:lang w:eastAsia="en-US"/>
        </w:rPr>
        <w:t>Козель</w:t>
      </w:r>
      <w:proofErr w:type="spellEnd"/>
      <w:r w:rsidRPr="00CA028E">
        <w:rPr>
          <w:rFonts w:eastAsia="Calibri"/>
          <w:lang w:eastAsia="en-US"/>
        </w:rPr>
        <w:t xml:space="preserve"> Юлией Юрьевной, заведующим отделением детской онкологии, указала, что диссертация Михайловой Елены Андреевны на тему «Результаты риск – адаптированной терапии </w:t>
      </w:r>
      <w:proofErr w:type="spellStart"/>
      <w:r w:rsidRPr="00CA028E">
        <w:rPr>
          <w:rFonts w:eastAsia="Calibri"/>
          <w:lang w:eastAsia="en-US"/>
        </w:rPr>
        <w:t>нейробластомы</w:t>
      </w:r>
      <w:proofErr w:type="spellEnd"/>
      <w:r w:rsidRPr="00CA028E">
        <w:rPr>
          <w:rFonts w:eastAsia="Calibri"/>
          <w:lang w:eastAsia="en-US"/>
        </w:rPr>
        <w:t xml:space="preserve"> у детей», представленная на соискание ученой степени кандидата медицинских наук по специальности 3.1.6 – онкология, лучевая терапия, является самостоятельной, законченной, научно-квалифицированной работой, в которой на основании проведенных автором исследований, содержится новое научно – обоснованное решение актуальной научной задачи по улучшению результатов лечения детей с </w:t>
      </w:r>
      <w:proofErr w:type="spellStart"/>
      <w:r w:rsidRPr="00CA028E">
        <w:rPr>
          <w:rFonts w:eastAsia="Calibri"/>
          <w:lang w:eastAsia="en-US"/>
        </w:rPr>
        <w:t>нейробластомой</w:t>
      </w:r>
      <w:proofErr w:type="spellEnd"/>
      <w:r w:rsidRPr="00CA028E">
        <w:rPr>
          <w:rFonts w:eastAsia="Calibri"/>
          <w:lang w:eastAsia="en-US"/>
        </w:rPr>
        <w:t xml:space="preserve">. По объему выполненного исследования, новизне полученных результатов, актуальности работы диссертация удовлетворяет необходимым требованиям п. 9 «Положения о присуждении </w:t>
      </w:r>
      <w:r w:rsidRPr="00CA028E">
        <w:rPr>
          <w:rFonts w:eastAsia="Calibri"/>
          <w:lang w:eastAsia="en-US"/>
        </w:rPr>
        <w:lastRenderedPageBreak/>
        <w:t xml:space="preserve">ученых степеней», утвержденного Постановлением Правительства РФ № 842 от 24 сентября 2013 года (в редакции от 25 января 2024 г. № 62), предъявляемым к диссертациям на соискание ученой степени кандидата наук, а ее автор Михайлова Елена Андреевна заслуживает присвоения ученой степени кандидата медицинских наук по специальности 3.1.6. Онкология, лучевая терапия.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Соискатель имеет 27 опубликованных работ, в том числе 12 работ по теме диссертации, из них 4 в рецензируемых научных изданиях, рекомендованных ВАК Министерства науки и высшего образования Российской Федерации для публикации основных научных результатов диссертации на соискание ученой степени кандидата медицинских наук, из которых 2 – в изданиях международной реферативной базы данных и системы цитирования.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Основные работы: </w:t>
      </w:r>
    </w:p>
    <w:p w:rsidR="00CA028E" w:rsidRPr="00CA028E" w:rsidRDefault="00CA028E" w:rsidP="00CA028E">
      <w:pPr>
        <w:tabs>
          <w:tab w:val="left" w:pos="6096"/>
        </w:tabs>
        <w:spacing w:line="360" w:lineRule="auto"/>
        <w:ind w:right="28"/>
        <w:jc w:val="both"/>
        <w:rPr>
          <w:rFonts w:eastAsia="Calibri"/>
          <w:lang w:eastAsia="en-US"/>
        </w:rPr>
      </w:pPr>
      <w:proofErr w:type="spellStart"/>
      <w:r w:rsidRPr="00CA028E">
        <w:rPr>
          <w:rFonts w:eastAsia="Calibri"/>
          <w:lang w:eastAsia="en-US"/>
        </w:rPr>
        <w:t>Фасеева</w:t>
      </w:r>
      <w:proofErr w:type="spellEnd"/>
      <w:r w:rsidRPr="00CA028E">
        <w:rPr>
          <w:rFonts w:eastAsia="Calibri"/>
          <w:lang w:eastAsia="en-US"/>
        </w:rPr>
        <w:t xml:space="preserve"> Н. Д. Опыт применения пассивной иммунотерапии у пациентов с </w:t>
      </w:r>
      <w:proofErr w:type="spellStart"/>
      <w:r w:rsidRPr="00CA028E">
        <w:rPr>
          <w:rFonts w:eastAsia="Calibri"/>
          <w:lang w:eastAsia="en-US"/>
        </w:rPr>
        <w:t>нейробластомой</w:t>
      </w:r>
      <w:proofErr w:type="spellEnd"/>
      <w:r w:rsidRPr="00CA028E">
        <w:rPr>
          <w:rFonts w:eastAsia="Calibri"/>
          <w:lang w:eastAsia="en-US"/>
        </w:rPr>
        <w:t xml:space="preserve"> группы высокого риска / Н. Д. </w:t>
      </w:r>
      <w:proofErr w:type="spellStart"/>
      <w:r w:rsidRPr="00CA028E">
        <w:rPr>
          <w:rFonts w:eastAsia="Calibri"/>
          <w:lang w:eastAsia="en-US"/>
        </w:rPr>
        <w:t>Фасеева</w:t>
      </w:r>
      <w:proofErr w:type="spellEnd"/>
      <w:r w:rsidRPr="00CA028E">
        <w:rPr>
          <w:rFonts w:eastAsia="Calibri"/>
          <w:lang w:eastAsia="en-US"/>
        </w:rPr>
        <w:t xml:space="preserve">, С. А. </w:t>
      </w:r>
      <w:proofErr w:type="spellStart"/>
      <w:r w:rsidRPr="00CA028E">
        <w:rPr>
          <w:rFonts w:eastAsia="Calibri"/>
          <w:lang w:eastAsia="en-US"/>
        </w:rPr>
        <w:t>Кулева</w:t>
      </w:r>
      <w:proofErr w:type="spellEnd"/>
      <w:r w:rsidRPr="00CA028E">
        <w:rPr>
          <w:rFonts w:eastAsia="Calibri"/>
          <w:lang w:eastAsia="en-US"/>
        </w:rPr>
        <w:t xml:space="preserve">, С. В. Иванова, Э. Д. </w:t>
      </w:r>
      <w:proofErr w:type="spellStart"/>
      <w:r w:rsidRPr="00CA028E">
        <w:rPr>
          <w:rFonts w:eastAsia="Calibri"/>
          <w:lang w:eastAsia="en-US"/>
        </w:rPr>
        <w:t>Гумбатова</w:t>
      </w:r>
      <w:proofErr w:type="spellEnd"/>
      <w:r w:rsidRPr="00CA028E">
        <w:rPr>
          <w:rFonts w:eastAsia="Calibri"/>
          <w:lang w:eastAsia="en-US"/>
        </w:rPr>
        <w:t xml:space="preserve">, Е. М. </w:t>
      </w:r>
      <w:proofErr w:type="spellStart"/>
      <w:r w:rsidRPr="00CA028E">
        <w:rPr>
          <w:rFonts w:eastAsia="Calibri"/>
          <w:lang w:eastAsia="en-US"/>
        </w:rPr>
        <w:t>Сенчуров</w:t>
      </w:r>
      <w:proofErr w:type="spellEnd"/>
      <w:r w:rsidRPr="00CA028E">
        <w:rPr>
          <w:rFonts w:eastAsia="Calibri"/>
          <w:lang w:eastAsia="en-US"/>
        </w:rPr>
        <w:t xml:space="preserve">, А. Ю. </w:t>
      </w:r>
      <w:proofErr w:type="spellStart"/>
      <w:r w:rsidRPr="00CA028E">
        <w:rPr>
          <w:rFonts w:eastAsia="Calibri"/>
          <w:lang w:eastAsia="en-US"/>
        </w:rPr>
        <w:t>Субора</w:t>
      </w:r>
      <w:proofErr w:type="spellEnd"/>
      <w:r w:rsidRPr="00CA028E">
        <w:rPr>
          <w:rFonts w:eastAsia="Calibri"/>
          <w:lang w:eastAsia="en-US"/>
        </w:rPr>
        <w:t xml:space="preserve">, Е. А. Михайлова, А. А. </w:t>
      </w:r>
      <w:proofErr w:type="spellStart"/>
      <w:r w:rsidRPr="00CA028E">
        <w:rPr>
          <w:rFonts w:eastAsia="Calibri"/>
          <w:lang w:eastAsia="en-US"/>
        </w:rPr>
        <w:t>Гогун</w:t>
      </w:r>
      <w:proofErr w:type="spellEnd"/>
      <w:r w:rsidRPr="00CA028E">
        <w:rPr>
          <w:rFonts w:eastAsia="Calibri"/>
          <w:lang w:eastAsia="en-US"/>
        </w:rPr>
        <w:t xml:space="preserve">, Р. И. </w:t>
      </w:r>
      <w:proofErr w:type="spellStart"/>
      <w:r w:rsidRPr="00CA028E">
        <w:rPr>
          <w:rFonts w:eastAsia="Calibri"/>
          <w:lang w:eastAsia="en-US"/>
        </w:rPr>
        <w:t>Изможерова</w:t>
      </w:r>
      <w:proofErr w:type="spellEnd"/>
      <w:r w:rsidRPr="00CA028E">
        <w:rPr>
          <w:rFonts w:eastAsia="Calibri"/>
          <w:lang w:eastAsia="en-US"/>
        </w:rPr>
        <w:t xml:space="preserve">, К. М. </w:t>
      </w:r>
      <w:proofErr w:type="spellStart"/>
      <w:r w:rsidRPr="00CA028E">
        <w:rPr>
          <w:rFonts w:eastAsia="Calibri"/>
          <w:lang w:eastAsia="en-US"/>
        </w:rPr>
        <w:t>Борокшинова</w:t>
      </w:r>
      <w:proofErr w:type="spellEnd"/>
      <w:r w:rsidRPr="00CA028E">
        <w:rPr>
          <w:rFonts w:eastAsia="Calibri"/>
          <w:lang w:eastAsia="en-US"/>
        </w:rPr>
        <w:t xml:space="preserve"> // Российский журнал детской гематологии и онкологии (</w:t>
      </w:r>
      <w:proofErr w:type="spellStart"/>
      <w:r w:rsidRPr="00CA028E">
        <w:rPr>
          <w:rFonts w:eastAsia="Calibri"/>
          <w:lang w:eastAsia="en-US"/>
        </w:rPr>
        <w:t>РЖДГиО</w:t>
      </w:r>
      <w:proofErr w:type="spellEnd"/>
      <w:r w:rsidRPr="00CA028E">
        <w:rPr>
          <w:rFonts w:eastAsia="Calibri"/>
          <w:lang w:eastAsia="en-US"/>
        </w:rPr>
        <w:t xml:space="preserve">). – 2019. – Т. 6, №4. – С. 33-39. DOI. 10.21682/2311-1267-2019-6-4-33-39. Авторский вклад 80%. В работе представлен опыт применения иммунотерапии на этапе </w:t>
      </w:r>
      <w:proofErr w:type="spellStart"/>
      <w:r w:rsidRPr="00CA028E">
        <w:rPr>
          <w:rFonts w:eastAsia="Calibri"/>
          <w:lang w:eastAsia="en-US"/>
        </w:rPr>
        <w:t>постконсолидации</w:t>
      </w:r>
      <w:proofErr w:type="spellEnd"/>
      <w:r w:rsidRPr="00CA028E">
        <w:rPr>
          <w:rFonts w:eastAsia="Calibri"/>
          <w:lang w:eastAsia="en-US"/>
        </w:rPr>
        <w:t xml:space="preserve"> ремиссии у пациентов с </w:t>
      </w:r>
      <w:proofErr w:type="spellStart"/>
      <w:r w:rsidRPr="00CA028E">
        <w:rPr>
          <w:rFonts w:eastAsia="Calibri"/>
          <w:lang w:eastAsia="en-US"/>
        </w:rPr>
        <w:t>нейробластомой</w:t>
      </w:r>
      <w:proofErr w:type="spellEnd"/>
      <w:r w:rsidRPr="00CA028E">
        <w:rPr>
          <w:rFonts w:eastAsia="Calibri"/>
          <w:lang w:eastAsia="en-US"/>
        </w:rPr>
        <w:t xml:space="preserve"> группы высокого риска рецидива/прогрессирования; оценена токсичность и переносимость пассивной иммунотерапии </w:t>
      </w:r>
      <w:proofErr w:type="spellStart"/>
      <w:r w:rsidRPr="00CA028E">
        <w:rPr>
          <w:rFonts w:eastAsia="Calibri"/>
          <w:lang w:eastAsia="en-US"/>
        </w:rPr>
        <w:t>антиGD</w:t>
      </w:r>
      <w:proofErr w:type="spellEnd"/>
      <w:r w:rsidRPr="00CA028E">
        <w:rPr>
          <w:rFonts w:eastAsia="Calibri"/>
          <w:lang w:eastAsia="en-US"/>
        </w:rPr>
        <w:t xml:space="preserve"> </w:t>
      </w:r>
      <w:proofErr w:type="spellStart"/>
      <w:r w:rsidRPr="00CA028E">
        <w:rPr>
          <w:rFonts w:eastAsia="Calibri"/>
          <w:lang w:eastAsia="en-US"/>
        </w:rPr>
        <w:t>моноклональными</w:t>
      </w:r>
      <w:proofErr w:type="spellEnd"/>
      <w:r w:rsidRPr="00CA028E">
        <w:rPr>
          <w:rFonts w:eastAsia="Calibri"/>
          <w:lang w:eastAsia="en-US"/>
        </w:rPr>
        <w:t xml:space="preserve"> антителами.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Михайлова Е. А. Опыт применения стереотаксического облучения у пациентов с локальным рецидивом </w:t>
      </w:r>
      <w:proofErr w:type="spellStart"/>
      <w:r w:rsidRPr="00CA028E">
        <w:rPr>
          <w:rFonts w:eastAsia="Calibri"/>
          <w:lang w:eastAsia="en-US"/>
        </w:rPr>
        <w:t>нейробластомы</w:t>
      </w:r>
      <w:proofErr w:type="spellEnd"/>
      <w:r w:rsidRPr="00CA028E">
        <w:rPr>
          <w:rFonts w:eastAsia="Calibri"/>
          <w:lang w:eastAsia="en-US"/>
        </w:rPr>
        <w:t xml:space="preserve"> в центральной нервной системе в контексте комбинированной терапии / Е. А. Михайлова, С. А. </w:t>
      </w:r>
      <w:proofErr w:type="spellStart"/>
      <w:r w:rsidRPr="00CA028E">
        <w:rPr>
          <w:rFonts w:eastAsia="Calibri"/>
          <w:lang w:eastAsia="en-US"/>
        </w:rPr>
        <w:t>Кулева</w:t>
      </w:r>
      <w:proofErr w:type="spellEnd"/>
      <w:r w:rsidRPr="00CA028E">
        <w:rPr>
          <w:rFonts w:eastAsia="Calibri"/>
          <w:lang w:eastAsia="en-US"/>
        </w:rPr>
        <w:t xml:space="preserve">, С. В. Иванова, С. Н. Новиков, Е. М. </w:t>
      </w:r>
      <w:proofErr w:type="spellStart"/>
      <w:r w:rsidRPr="00CA028E">
        <w:rPr>
          <w:rFonts w:eastAsia="Calibri"/>
          <w:lang w:eastAsia="en-US"/>
        </w:rPr>
        <w:t>Сенчуров</w:t>
      </w:r>
      <w:proofErr w:type="spellEnd"/>
      <w:r w:rsidRPr="00CA028E">
        <w:rPr>
          <w:rFonts w:eastAsia="Calibri"/>
          <w:lang w:eastAsia="en-US"/>
        </w:rPr>
        <w:t xml:space="preserve">, Э. Д. </w:t>
      </w:r>
      <w:proofErr w:type="spellStart"/>
      <w:r w:rsidRPr="00CA028E">
        <w:rPr>
          <w:rFonts w:eastAsia="Calibri"/>
          <w:lang w:eastAsia="en-US"/>
        </w:rPr>
        <w:t>Гумбатова</w:t>
      </w:r>
      <w:proofErr w:type="spellEnd"/>
      <w:r w:rsidRPr="00CA028E">
        <w:rPr>
          <w:rFonts w:eastAsia="Calibri"/>
          <w:lang w:eastAsia="en-US"/>
        </w:rPr>
        <w:t xml:space="preserve">, Р. И. Хабарова, К. М. </w:t>
      </w:r>
      <w:proofErr w:type="spellStart"/>
      <w:r w:rsidRPr="00CA028E">
        <w:rPr>
          <w:rFonts w:eastAsia="Calibri"/>
          <w:lang w:eastAsia="en-US"/>
        </w:rPr>
        <w:t>Борокшинова</w:t>
      </w:r>
      <w:proofErr w:type="spellEnd"/>
      <w:r w:rsidRPr="00CA028E">
        <w:rPr>
          <w:rFonts w:eastAsia="Calibri"/>
          <w:lang w:eastAsia="en-US"/>
        </w:rPr>
        <w:t xml:space="preserve">, А.  А. </w:t>
      </w:r>
      <w:proofErr w:type="spellStart"/>
      <w:r w:rsidRPr="00CA028E">
        <w:rPr>
          <w:rFonts w:eastAsia="Calibri"/>
          <w:lang w:eastAsia="en-US"/>
        </w:rPr>
        <w:t>Гогун</w:t>
      </w:r>
      <w:proofErr w:type="spellEnd"/>
      <w:r w:rsidRPr="00CA028E">
        <w:rPr>
          <w:rFonts w:eastAsia="Calibri"/>
          <w:lang w:eastAsia="en-US"/>
        </w:rPr>
        <w:t xml:space="preserve"> // Медицинский алфавит. - 2021. – Т. 3, №31. – С. 25-30. DOI: 10.33667/2078-5631-2021-31-25-30. Авторский вклад 95%. В работе продемонстрирован редкий клинический случай применения стереотаксического облучения у пациента с локальным рецидивом </w:t>
      </w:r>
      <w:proofErr w:type="spellStart"/>
      <w:r w:rsidRPr="00CA028E">
        <w:rPr>
          <w:rFonts w:eastAsia="Calibri"/>
          <w:lang w:eastAsia="en-US"/>
        </w:rPr>
        <w:t>нейробластомы</w:t>
      </w:r>
      <w:proofErr w:type="spellEnd"/>
      <w:r w:rsidRPr="00CA028E">
        <w:rPr>
          <w:rFonts w:eastAsia="Calibri"/>
          <w:lang w:eastAsia="en-US"/>
        </w:rPr>
        <w:t xml:space="preserve"> в центральной нервной системе. Успех лечения был обусловлен комбинацией химиолучевой терапии с использованием </w:t>
      </w:r>
      <w:proofErr w:type="spellStart"/>
      <w:r w:rsidRPr="00CA028E">
        <w:rPr>
          <w:rFonts w:eastAsia="Calibri"/>
          <w:lang w:eastAsia="en-US"/>
        </w:rPr>
        <w:t>алкилирующих</w:t>
      </w:r>
      <w:proofErr w:type="spellEnd"/>
      <w:r w:rsidRPr="00CA028E">
        <w:rPr>
          <w:rFonts w:eastAsia="Calibri"/>
          <w:lang w:eastAsia="en-US"/>
        </w:rPr>
        <w:t xml:space="preserve"> </w:t>
      </w:r>
      <w:proofErr w:type="spellStart"/>
      <w:r w:rsidRPr="00CA028E">
        <w:rPr>
          <w:rFonts w:eastAsia="Calibri"/>
          <w:lang w:eastAsia="en-US"/>
        </w:rPr>
        <w:t>радиопротективных</w:t>
      </w:r>
      <w:proofErr w:type="spellEnd"/>
      <w:r w:rsidRPr="00CA028E">
        <w:rPr>
          <w:rFonts w:eastAsia="Calibri"/>
          <w:lang w:eastAsia="en-US"/>
        </w:rPr>
        <w:t xml:space="preserve"> агентов, стереотаксической терапии с минимизацией токсичности для окружающих структур и последующей иммунотерапии антиGD2 </w:t>
      </w:r>
      <w:proofErr w:type="spellStart"/>
      <w:r w:rsidRPr="00CA028E">
        <w:rPr>
          <w:rFonts w:eastAsia="Calibri"/>
          <w:lang w:eastAsia="en-US"/>
        </w:rPr>
        <w:t>моноклональными</w:t>
      </w:r>
      <w:proofErr w:type="spellEnd"/>
      <w:r w:rsidRPr="00CA028E">
        <w:rPr>
          <w:rFonts w:eastAsia="Calibri"/>
          <w:lang w:eastAsia="en-US"/>
        </w:rPr>
        <w:t xml:space="preserve"> антителами.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Иванова С. В. Синхронные первично – множественные опухоли у ребенка: клинический случай и обзор литературы / С. В. Иванова, С. А. </w:t>
      </w:r>
      <w:proofErr w:type="spellStart"/>
      <w:r w:rsidRPr="00CA028E">
        <w:rPr>
          <w:rFonts w:eastAsia="Calibri"/>
          <w:lang w:eastAsia="en-US"/>
        </w:rPr>
        <w:t>Кулева</w:t>
      </w:r>
      <w:proofErr w:type="spellEnd"/>
      <w:r w:rsidRPr="00CA028E">
        <w:rPr>
          <w:rFonts w:eastAsia="Calibri"/>
          <w:lang w:eastAsia="en-US"/>
        </w:rPr>
        <w:t xml:space="preserve">, Е. А. Михайлова, Е. М. </w:t>
      </w:r>
      <w:proofErr w:type="spellStart"/>
      <w:r w:rsidRPr="00CA028E">
        <w:rPr>
          <w:rFonts w:eastAsia="Calibri"/>
          <w:lang w:eastAsia="en-US"/>
        </w:rPr>
        <w:t>Сенчуров</w:t>
      </w:r>
      <w:proofErr w:type="spellEnd"/>
      <w:r w:rsidRPr="00CA028E">
        <w:rPr>
          <w:rFonts w:eastAsia="Calibri"/>
          <w:lang w:eastAsia="en-US"/>
        </w:rPr>
        <w:t xml:space="preserve">, </w:t>
      </w:r>
      <w:r w:rsidRPr="00CA028E">
        <w:rPr>
          <w:rFonts w:eastAsia="Calibri"/>
          <w:lang w:eastAsia="en-US"/>
        </w:rPr>
        <w:lastRenderedPageBreak/>
        <w:t xml:space="preserve">Р. И. Хабарова, К. М. </w:t>
      </w:r>
      <w:proofErr w:type="spellStart"/>
      <w:r w:rsidRPr="00CA028E">
        <w:rPr>
          <w:rFonts w:eastAsia="Calibri"/>
          <w:lang w:eastAsia="en-US"/>
        </w:rPr>
        <w:t>Борокшинова</w:t>
      </w:r>
      <w:proofErr w:type="spellEnd"/>
      <w:r w:rsidRPr="00CA028E">
        <w:rPr>
          <w:rFonts w:eastAsia="Calibri"/>
          <w:lang w:eastAsia="en-US"/>
        </w:rPr>
        <w:t xml:space="preserve">, С. А. </w:t>
      </w:r>
      <w:proofErr w:type="spellStart"/>
      <w:r w:rsidRPr="00CA028E">
        <w:rPr>
          <w:rFonts w:eastAsia="Calibri"/>
          <w:lang w:eastAsia="en-US"/>
        </w:rPr>
        <w:t>Тятьков</w:t>
      </w:r>
      <w:proofErr w:type="spellEnd"/>
      <w:r w:rsidRPr="00CA028E">
        <w:rPr>
          <w:rFonts w:eastAsia="Calibri"/>
          <w:lang w:eastAsia="en-US"/>
        </w:rPr>
        <w:t xml:space="preserve">, В. В. </w:t>
      </w:r>
      <w:proofErr w:type="spellStart"/>
      <w:r w:rsidRPr="00CA028E">
        <w:rPr>
          <w:rFonts w:eastAsia="Calibri"/>
          <w:lang w:eastAsia="en-US"/>
        </w:rPr>
        <w:t>Гридасов</w:t>
      </w:r>
      <w:proofErr w:type="spellEnd"/>
      <w:r w:rsidRPr="00CA028E">
        <w:rPr>
          <w:rFonts w:eastAsia="Calibri"/>
          <w:lang w:eastAsia="en-US"/>
        </w:rPr>
        <w:t xml:space="preserve"> // Российский журнал детской гематологии и онкологии (</w:t>
      </w:r>
      <w:proofErr w:type="spellStart"/>
      <w:r w:rsidRPr="00CA028E">
        <w:rPr>
          <w:rFonts w:eastAsia="Calibri"/>
          <w:lang w:eastAsia="en-US"/>
        </w:rPr>
        <w:t>РЖДГиО</w:t>
      </w:r>
      <w:proofErr w:type="spellEnd"/>
      <w:r w:rsidRPr="00CA028E">
        <w:rPr>
          <w:rFonts w:eastAsia="Calibri"/>
          <w:lang w:eastAsia="en-US"/>
        </w:rPr>
        <w:t>). – 2021. – Т. 8, №1. – С:93-98. DOI. 0.21682/2311-1267-2021-8-1-93-98. Авторский вклад 90%. В статье представлен клинический случай синхронного развития первично – множественных опухолей (</w:t>
      </w:r>
      <w:proofErr w:type="spellStart"/>
      <w:r w:rsidRPr="00CA028E">
        <w:rPr>
          <w:rFonts w:eastAsia="Calibri"/>
          <w:lang w:eastAsia="en-US"/>
        </w:rPr>
        <w:t>нейробластома</w:t>
      </w:r>
      <w:proofErr w:type="spellEnd"/>
      <w:r w:rsidRPr="00CA028E">
        <w:rPr>
          <w:rFonts w:eastAsia="Calibri"/>
          <w:lang w:eastAsia="en-US"/>
        </w:rPr>
        <w:t xml:space="preserve"> левого надпочечника и аденома правой нижней паращитовидной железы) у ребенка 11 лет. В литературе описаны несколько примеров первично – множественных опухолей, одной из которых была нейрогенная, потребовавших индивидуального подхода в лечении, обсуждена связь возникновения </w:t>
      </w:r>
      <w:proofErr w:type="spellStart"/>
      <w:r w:rsidRPr="00CA028E">
        <w:rPr>
          <w:rFonts w:eastAsia="Calibri"/>
          <w:lang w:eastAsia="en-US"/>
        </w:rPr>
        <w:t>полинеоплазий</w:t>
      </w:r>
      <w:proofErr w:type="spellEnd"/>
      <w:r w:rsidRPr="00CA028E">
        <w:rPr>
          <w:rFonts w:eastAsia="Calibri"/>
          <w:lang w:eastAsia="en-US"/>
        </w:rPr>
        <w:t xml:space="preserve"> с генетическими мутациями.</w:t>
      </w:r>
    </w:p>
    <w:p w:rsidR="00CA028E" w:rsidRPr="00CA028E" w:rsidRDefault="00CA028E" w:rsidP="00CA028E">
      <w:pPr>
        <w:tabs>
          <w:tab w:val="left" w:pos="6096"/>
        </w:tabs>
        <w:spacing w:line="360" w:lineRule="auto"/>
        <w:ind w:right="28"/>
        <w:jc w:val="both"/>
        <w:rPr>
          <w:rFonts w:eastAsia="Calibri"/>
          <w:lang w:eastAsia="en-US"/>
        </w:rPr>
      </w:pPr>
      <w:proofErr w:type="spellStart"/>
      <w:r w:rsidRPr="00CA028E">
        <w:rPr>
          <w:rFonts w:eastAsia="Calibri"/>
          <w:lang w:eastAsia="en-US"/>
        </w:rPr>
        <w:t>Кулева</w:t>
      </w:r>
      <w:proofErr w:type="spellEnd"/>
      <w:r w:rsidRPr="00CA028E">
        <w:rPr>
          <w:rFonts w:eastAsia="Calibri"/>
          <w:lang w:eastAsia="en-US"/>
        </w:rPr>
        <w:t xml:space="preserve"> С. А. Тандемная высокодозная </w:t>
      </w:r>
      <w:proofErr w:type="spellStart"/>
      <w:r w:rsidRPr="00CA028E">
        <w:rPr>
          <w:rFonts w:eastAsia="Calibri"/>
          <w:lang w:eastAsia="en-US"/>
        </w:rPr>
        <w:t>полихимиотерапия</w:t>
      </w:r>
      <w:proofErr w:type="spellEnd"/>
      <w:r w:rsidRPr="00CA028E">
        <w:rPr>
          <w:rFonts w:eastAsia="Calibri"/>
          <w:lang w:eastAsia="en-US"/>
        </w:rPr>
        <w:t xml:space="preserve"> с трансплантацией </w:t>
      </w:r>
      <w:proofErr w:type="spellStart"/>
      <w:r w:rsidRPr="00CA028E">
        <w:rPr>
          <w:rFonts w:eastAsia="Calibri"/>
          <w:lang w:eastAsia="en-US"/>
        </w:rPr>
        <w:t>аутологичных</w:t>
      </w:r>
      <w:proofErr w:type="spellEnd"/>
      <w:r w:rsidRPr="00CA028E">
        <w:rPr>
          <w:rFonts w:eastAsia="Calibri"/>
          <w:lang w:eastAsia="en-US"/>
        </w:rPr>
        <w:t xml:space="preserve"> гемопоэтических стволовых клеток у детей с </w:t>
      </w:r>
      <w:proofErr w:type="spellStart"/>
      <w:r w:rsidRPr="00CA028E">
        <w:rPr>
          <w:rFonts w:eastAsia="Calibri"/>
          <w:lang w:eastAsia="en-US"/>
        </w:rPr>
        <w:t>нейробластомой</w:t>
      </w:r>
      <w:proofErr w:type="spellEnd"/>
      <w:r w:rsidRPr="00CA028E">
        <w:rPr>
          <w:rFonts w:eastAsia="Calibri"/>
          <w:lang w:eastAsia="en-US"/>
        </w:rPr>
        <w:t xml:space="preserve"> группы высокого риска рецидива: опыт одного центра / С. А. </w:t>
      </w:r>
      <w:proofErr w:type="spellStart"/>
      <w:r w:rsidRPr="00CA028E">
        <w:rPr>
          <w:rFonts w:eastAsia="Calibri"/>
          <w:lang w:eastAsia="en-US"/>
        </w:rPr>
        <w:t>Кулева</w:t>
      </w:r>
      <w:proofErr w:type="spellEnd"/>
      <w:r w:rsidRPr="00CA028E">
        <w:rPr>
          <w:rFonts w:eastAsia="Calibri"/>
          <w:lang w:eastAsia="en-US"/>
        </w:rPr>
        <w:t xml:space="preserve">, А. А. </w:t>
      </w:r>
      <w:proofErr w:type="spellStart"/>
      <w:r w:rsidRPr="00CA028E">
        <w:rPr>
          <w:rFonts w:eastAsia="Calibri"/>
          <w:lang w:eastAsia="en-US"/>
        </w:rPr>
        <w:t>Абаджева</w:t>
      </w:r>
      <w:proofErr w:type="spellEnd"/>
      <w:r w:rsidRPr="00CA028E">
        <w:rPr>
          <w:rFonts w:eastAsia="Calibri"/>
          <w:lang w:eastAsia="en-US"/>
        </w:rPr>
        <w:t xml:space="preserve">, Е. А. Михайлова, М. А. </w:t>
      </w:r>
      <w:proofErr w:type="spellStart"/>
      <w:r w:rsidRPr="00CA028E">
        <w:rPr>
          <w:rFonts w:eastAsia="Calibri"/>
          <w:lang w:eastAsia="en-US"/>
        </w:rPr>
        <w:t>Кулев</w:t>
      </w:r>
      <w:proofErr w:type="spellEnd"/>
      <w:r w:rsidRPr="00CA028E">
        <w:rPr>
          <w:rFonts w:eastAsia="Calibri"/>
          <w:lang w:eastAsia="en-US"/>
        </w:rPr>
        <w:t>, Ю. Г. Федюкова, Р. И. Хабарова // Российский журнал детской гематологии и онкологии (</w:t>
      </w:r>
      <w:proofErr w:type="spellStart"/>
      <w:r w:rsidRPr="00CA028E">
        <w:rPr>
          <w:rFonts w:eastAsia="Calibri"/>
          <w:lang w:eastAsia="en-US"/>
        </w:rPr>
        <w:t>РЖДГиО</w:t>
      </w:r>
      <w:proofErr w:type="spellEnd"/>
      <w:r w:rsidRPr="00CA028E">
        <w:rPr>
          <w:rFonts w:eastAsia="Calibri"/>
          <w:lang w:eastAsia="en-US"/>
        </w:rPr>
        <w:t xml:space="preserve">). – 2023. – Т.10, №1. – С.25-32.DOI.10.21682/2311-1267-2023-10-1-25-32. Авторский вклад 90%. В работе представлен опыт применения тандемного режима высокодозной </w:t>
      </w:r>
      <w:proofErr w:type="spellStart"/>
      <w:r w:rsidRPr="00CA028E">
        <w:rPr>
          <w:rFonts w:eastAsia="Calibri"/>
          <w:lang w:eastAsia="en-US"/>
        </w:rPr>
        <w:t>полихимиотерапии</w:t>
      </w:r>
      <w:proofErr w:type="spellEnd"/>
      <w:r w:rsidRPr="00CA028E">
        <w:rPr>
          <w:rFonts w:eastAsia="Calibri"/>
          <w:lang w:eastAsia="en-US"/>
        </w:rPr>
        <w:t xml:space="preserve"> с последующей трансплантацией гемопоэтических стволовых клеток на этапе консолидации ремиссии у пациентов с </w:t>
      </w:r>
      <w:proofErr w:type="spellStart"/>
      <w:r w:rsidRPr="00CA028E">
        <w:rPr>
          <w:rFonts w:eastAsia="Calibri"/>
          <w:lang w:eastAsia="en-US"/>
        </w:rPr>
        <w:t>нейробластомой</w:t>
      </w:r>
      <w:proofErr w:type="spellEnd"/>
      <w:r w:rsidRPr="00CA028E">
        <w:rPr>
          <w:rFonts w:eastAsia="Calibri"/>
          <w:lang w:eastAsia="en-US"/>
        </w:rPr>
        <w:t xml:space="preserve"> группы высокого риска рецидива/прогрессирования. В исследуемую когорту были включены пациенты с </w:t>
      </w:r>
      <w:proofErr w:type="spellStart"/>
      <w:r w:rsidRPr="00CA028E">
        <w:rPr>
          <w:rFonts w:eastAsia="Calibri"/>
          <w:lang w:eastAsia="en-US"/>
        </w:rPr>
        <w:t>нейробластомой</w:t>
      </w:r>
      <w:proofErr w:type="spellEnd"/>
      <w:r w:rsidRPr="00CA028E">
        <w:rPr>
          <w:rFonts w:eastAsia="Calibri"/>
          <w:lang w:eastAsia="en-US"/>
        </w:rPr>
        <w:t>, первично стратифицированных в группу высокого риска рецидива. Тандемный режим консолидации включал в себя схемы TC ([T]</w:t>
      </w:r>
      <w:proofErr w:type="spellStart"/>
      <w:r w:rsidRPr="00CA028E">
        <w:rPr>
          <w:rFonts w:eastAsia="Calibri"/>
          <w:lang w:eastAsia="en-US"/>
        </w:rPr>
        <w:t>hiotepa</w:t>
      </w:r>
      <w:proofErr w:type="spellEnd"/>
      <w:r w:rsidRPr="00CA028E">
        <w:rPr>
          <w:rFonts w:eastAsia="Calibri"/>
          <w:lang w:eastAsia="en-US"/>
        </w:rPr>
        <w:t>, [C]</w:t>
      </w:r>
      <w:proofErr w:type="spellStart"/>
      <w:r w:rsidRPr="00CA028E">
        <w:rPr>
          <w:rFonts w:eastAsia="Calibri"/>
          <w:lang w:eastAsia="en-US"/>
        </w:rPr>
        <w:t>yclophosphamide</w:t>
      </w:r>
      <w:proofErr w:type="spellEnd"/>
      <w:r w:rsidRPr="00CA028E">
        <w:rPr>
          <w:rFonts w:eastAsia="Calibri"/>
          <w:lang w:eastAsia="en-US"/>
        </w:rPr>
        <w:t xml:space="preserve"> – </w:t>
      </w:r>
      <w:proofErr w:type="spellStart"/>
      <w:r w:rsidRPr="00CA028E">
        <w:rPr>
          <w:rFonts w:eastAsia="Calibri"/>
          <w:lang w:eastAsia="en-US"/>
        </w:rPr>
        <w:t>тиотепа</w:t>
      </w:r>
      <w:proofErr w:type="spellEnd"/>
      <w:r w:rsidRPr="00CA028E">
        <w:rPr>
          <w:rFonts w:eastAsia="Calibri"/>
          <w:lang w:eastAsia="en-US"/>
        </w:rPr>
        <w:t xml:space="preserve">, </w:t>
      </w:r>
      <w:proofErr w:type="spellStart"/>
      <w:r w:rsidRPr="00CA028E">
        <w:rPr>
          <w:rFonts w:eastAsia="Calibri"/>
          <w:lang w:eastAsia="en-US"/>
        </w:rPr>
        <w:t>циклофосфамид</w:t>
      </w:r>
      <w:proofErr w:type="spellEnd"/>
      <w:r w:rsidRPr="00CA028E">
        <w:rPr>
          <w:rFonts w:eastAsia="Calibri"/>
          <w:lang w:eastAsia="en-US"/>
        </w:rPr>
        <w:t>) и CEM ([C]</w:t>
      </w:r>
      <w:proofErr w:type="spellStart"/>
      <w:r w:rsidRPr="00CA028E">
        <w:rPr>
          <w:rFonts w:eastAsia="Calibri"/>
          <w:lang w:eastAsia="en-US"/>
        </w:rPr>
        <w:t>arboplatin</w:t>
      </w:r>
      <w:proofErr w:type="spellEnd"/>
      <w:r w:rsidRPr="00CA028E">
        <w:rPr>
          <w:rFonts w:eastAsia="Calibri"/>
          <w:lang w:eastAsia="en-US"/>
        </w:rPr>
        <w:t>, [E]</w:t>
      </w:r>
      <w:proofErr w:type="spellStart"/>
      <w:r w:rsidRPr="00CA028E">
        <w:rPr>
          <w:rFonts w:eastAsia="Calibri"/>
          <w:lang w:eastAsia="en-US"/>
        </w:rPr>
        <w:t>toposide</w:t>
      </w:r>
      <w:proofErr w:type="spellEnd"/>
      <w:r w:rsidRPr="00CA028E">
        <w:rPr>
          <w:rFonts w:eastAsia="Calibri"/>
          <w:lang w:eastAsia="en-US"/>
        </w:rPr>
        <w:t>, [M]</w:t>
      </w:r>
      <w:proofErr w:type="spellStart"/>
      <w:r w:rsidRPr="00CA028E">
        <w:rPr>
          <w:rFonts w:eastAsia="Calibri"/>
          <w:lang w:eastAsia="en-US"/>
        </w:rPr>
        <w:t>elphalan</w:t>
      </w:r>
      <w:proofErr w:type="spellEnd"/>
      <w:r w:rsidRPr="00CA028E">
        <w:rPr>
          <w:rFonts w:eastAsia="Calibri"/>
          <w:lang w:eastAsia="en-US"/>
        </w:rPr>
        <w:t xml:space="preserve"> – </w:t>
      </w:r>
      <w:proofErr w:type="spellStart"/>
      <w:r w:rsidRPr="00CA028E">
        <w:rPr>
          <w:rFonts w:eastAsia="Calibri"/>
          <w:lang w:eastAsia="en-US"/>
        </w:rPr>
        <w:t>карбоплатин</w:t>
      </w:r>
      <w:proofErr w:type="spellEnd"/>
      <w:r w:rsidRPr="00CA028E">
        <w:rPr>
          <w:rFonts w:eastAsia="Calibri"/>
          <w:lang w:eastAsia="en-US"/>
        </w:rPr>
        <w:t xml:space="preserve">, </w:t>
      </w:r>
      <w:proofErr w:type="spellStart"/>
      <w:r w:rsidRPr="00CA028E">
        <w:rPr>
          <w:rFonts w:eastAsia="Calibri"/>
          <w:lang w:eastAsia="en-US"/>
        </w:rPr>
        <w:t>этопозид</w:t>
      </w:r>
      <w:proofErr w:type="spellEnd"/>
      <w:r w:rsidRPr="00CA028E">
        <w:rPr>
          <w:rFonts w:eastAsia="Calibri"/>
          <w:lang w:eastAsia="en-US"/>
        </w:rPr>
        <w:t xml:space="preserve">, </w:t>
      </w:r>
      <w:proofErr w:type="spellStart"/>
      <w:r w:rsidRPr="00CA028E">
        <w:rPr>
          <w:rFonts w:eastAsia="Calibri"/>
          <w:lang w:eastAsia="en-US"/>
        </w:rPr>
        <w:t>мелфалан</w:t>
      </w:r>
      <w:proofErr w:type="spellEnd"/>
      <w:r w:rsidRPr="00CA028E">
        <w:rPr>
          <w:rFonts w:eastAsia="Calibri"/>
          <w:lang w:eastAsia="en-US"/>
        </w:rPr>
        <w:t xml:space="preserve">). Продемонстрирована приемлемая токсичность тандемного режима кондиционирования.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На автореферат поступило 2 отзыва от:</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 кандидата медицинских наук </w:t>
      </w:r>
      <w:proofErr w:type="spellStart"/>
      <w:r w:rsidRPr="00CA028E">
        <w:rPr>
          <w:rFonts w:eastAsia="Calibri"/>
          <w:lang w:eastAsia="en-US"/>
        </w:rPr>
        <w:t>Диникиной</w:t>
      </w:r>
      <w:proofErr w:type="spellEnd"/>
      <w:r w:rsidRPr="00CA028E">
        <w:rPr>
          <w:rFonts w:eastAsia="Calibri"/>
          <w:lang w:eastAsia="en-US"/>
        </w:rPr>
        <w:t xml:space="preserve"> Юлии Валерьевны, заведующей отделением химиотерапии </w:t>
      </w:r>
      <w:proofErr w:type="spellStart"/>
      <w:r w:rsidRPr="00CA028E">
        <w:rPr>
          <w:rFonts w:eastAsia="Calibri"/>
          <w:lang w:eastAsia="en-US"/>
        </w:rPr>
        <w:t>онкогематологических</w:t>
      </w:r>
      <w:proofErr w:type="spellEnd"/>
      <w:r w:rsidRPr="00CA028E">
        <w:rPr>
          <w:rFonts w:eastAsia="Calibri"/>
          <w:lang w:eastAsia="en-US"/>
        </w:rPr>
        <w:t xml:space="preserve"> заболеваний и трансплантации костного мозга для детей федерального государственного бюджетного учреждения «Национальный медицинский исследовательский центр имени В. А. </w:t>
      </w:r>
      <w:proofErr w:type="spellStart"/>
      <w:r w:rsidRPr="00CA028E">
        <w:rPr>
          <w:rFonts w:eastAsia="Calibri"/>
          <w:lang w:eastAsia="en-US"/>
        </w:rPr>
        <w:t>Алмазова</w:t>
      </w:r>
      <w:proofErr w:type="spellEnd"/>
      <w:r w:rsidRPr="00CA028E">
        <w:rPr>
          <w:rFonts w:eastAsia="Calibri"/>
          <w:lang w:eastAsia="en-US"/>
        </w:rPr>
        <w:t>» Министерства здравоохранения Российской Федерации (Санкт-Петербург);</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 кандидата медицинских наук </w:t>
      </w:r>
      <w:proofErr w:type="spellStart"/>
      <w:r w:rsidRPr="00CA028E">
        <w:rPr>
          <w:rFonts w:eastAsia="Calibri"/>
          <w:lang w:eastAsia="en-US"/>
        </w:rPr>
        <w:t>Силкова</w:t>
      </w:r>
      <w:proofErr w:type="spellEnd"/>
      <w:r w:rsidRPr="00CA028E">
        <w:rPr>
          <w:rFonts w:eastAsia="Calibri"/>
          <w:lang w:eastAsia="en-US"/>
        </w:rPr>
        <w:t xml:space="preserve"> Вячеслава Борисовича, заведующего отделением детской </w:t>
      </w:r>
      <w:proofErr w:type="spellStart"/>
      <w:r w:rsidRPr="00CA028E">
        <w:rPr>
          <w:rFonts w:eastAsia="Calibri"/>
          <w:lang w:eastAsia="en-US"/>
        </w:rPr>
        <w:t>онкогематологии</w:t>
      </w:r>
      <w:proofErr w:type="spellEnd"/>
      <w:r w:rsidRPr="00CA028E">
        <w:rPr>
          <w:rFonts w:eastAsia="Calibri"/>
          <w:lang w:eastAsia="en-US"/>
        </w:rPr>
        <w:t xml:space="preserve"> федерального государственного бюджетного образовательного учреждения высшего образования «Санкт-Петербургский государственный </w:t>
      </w:r>
      <w:r w:rsidRPr="00CA028E">
        <w:rPr>
          <w:rFonts w:eastAsia="Calibri"/>
          <w:lang w:eastAsia="en-US"/>
        </w:rPr>
        <w:lastRenderedPageBreak/>
        <w:t xml:space="preserve">педиатрический медицинский университет» Министерства здравоохранения Российской Федерации (Санкт-Петербург).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Отзывы положительные, не содержат замечаний.</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Выбор официальных оппонентов обосновывался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Диссертационный совет отмечает, что на основании выполненных соискателем исследований: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оценены исходы в терапевтических группах с и без применения высокодозной </w:t>
      </w:r>
      <w:proofErr w:type="spellStart"/>
      <w:r w:rsidRPr="00CA028E">
        <w:rPr>
          <w:rFonts w:eastAsia="Calibri"/>
          <w:lang w:eastAsia="en-US"/>
        </w:rPr>
        <w:t>полихимиотерапии</w:t>
      </w:r>
      <w:proofErr w:type="spellEnd"/>
      <w:r w:rsidRPr="00CA028E">
        <w:rPr>
          <w:rFonts w:eastAsia="Calibri"/>
          <w:lang w:eastAsia="en-US"/>
        </w:rPr>
        <w:t xml:space="preserve"> с трансплантацией гемопоэтических стволовых клеток у пациентов группы высокого риска рецидива/прогрессирования;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проведен анализ отдаленных результатов лечения пациентов с </w:t>
      </w:r>
      <w:proofErr w:type="spellStart"/>
      <w:r w:rsidRPr="00CA028E">
        <w:rPr>
          <w:rFonts w:eastAsia="Calibri"/>
          <w:lang w:eastAsia="en-US"/>
        </w:rPr>
        <w:t>нейробластомой</w:t>
      </w:r>
      <w:proofErr w:type="spellEnd"/>
      <w:r w:rsidRPr="00CA028E">
        <w:rPr>
          <w:rFonts w:eastAsia="Calibri"/>
          <w:lang w:eastAsia="en-US"/>
        </w:rPr>
        <w:t>, первично стратифицированных в группы низкого, среднего и высокого риска рецидива/прогрессирования;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проанализирована эффективность лечения пациентов с </w:t>
      </w:r>
      <w:proofErr w:type="spellStart"/>
      <w:r w:rsidRPr="00CA028E">
        <w:rPr>
          <w:rFonts w:eastAsia="Calibri"/>
          <w:lang w:eastAsia="en-US"/>
        </w:rPr>
        <w:t>нейробластомой</w:t>
      </w:r>
      <w:proofErr w:type="spellEnd"/>
      <w:r w:rsidRPr="00CA028E">
        <w:rPr>
          <w:rFonts w:eastAsia="Calibri"/>
          <w:lang w:eastAsia="en-US"/>
        </w:rPr>
        <w:t xml:space="preserve"> группы высокого риска рецидива/прогрессирования с и без использования пассивной иммунотерапии антиGD2 </w:t>
      </w:r>
      <w:proofErr w:type="spellStart"/>
      <w:r w:rsidRPr="00CA028E">
        <w:rPr>
          <w:rFonts w:eastAsia="Calibri"/>
          <w:lang w:eastAsia="en-US"/>
        </w:rPr>
        <w:t>моноклональными</w:t>
      </w:r>
      <w:proofErr w:type="spellEnd"/>
      <w:r w:rsidRPr="00CA028E">
        <w:rPr>
          <w:rFonts w:eastAsia="Calibri"/>
          <w:lang w:eastAsia="en-US"/>
        </w:rPr>
        <w:t xml:space="preserve"> антителами;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оценена безопасность интенсификации консолидации и </w:t>
      </w:r>
      <w:proofErr w:type="spellStart"/>
      <w:r w:rsidRPr="00CA028E">
        <w:rPr>
          <w:rFonts w:eastAsia="Calibri"/>
          <w:lang w:eastAsia="en-US"/>
        </w:rPr>
        <w:t>постконсолидации</w:t>
      </w:r>
      <w:proofErr w:type="spellEnd"/>
      <w:r w:rsidRPr="00CA028E">
        <w:rPr>
          <w:rFonts w:eastAsia="Calibri"/>
          <w:lang w:eastAsia="en-US"/>
        </w:rPr>
        <w:t xml:space="preserve"> у пациентов, первично стратифицированных в группу высокого риска рецидива/прогрессирования.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Теоретическая значимость исследования обоснована тем, что:</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разработаны риск – адаптированные принципы терапии </w:t>
      </w:r>
      <w:proofErr w:type="spellStart"/>
      <w:r w:rsidRPr="00CA028E">
        <w:rPr>
          <w:rFonts w:eastAsia="Calibri"/>
          <w:lang w:eastAsia="en-US"/>
        </w:rPr>
        <w:t>нейробластомы</w:t>
      </w:r>
      <w:proofErr w:type="spellEnd"/>
      <w:r w:rsidRPr="00CA028E">
        <w:rPr>
          <w:rFonts w:eastAsia="Calibri"/>
          <w:lang w:eastAsia="en-US"/>
        </w:rPr>
        <w:t xml:space="preserve"> у детей путем </w:t>
      </w:r>
      <w:proofErr w:type="spellStart"/>
      <w:r w:rsidRPr="00CA028E">
        <w:rPr>
          <w:rFonts w:eastAsia="Calibri"/>
          <w:lang w:eastAsia="en-US"/>
        </w:rPr>
        <w:t>деэскалации</w:t>
      </w:r>
      <w:proofErr w:type="spellEnd"/>
      <w:r w:rsidRPr="00CA028E">
        <w:rPr>
          <w:rFonts w:eastAsia="Calibri"/>
          <w:lang w:eastAsia="en-US"/>
        </w:rPr>
        <w:t xml:space="preserve"> программы лечения в группе низкого риска рецидива/прогрессирования и интенсификацией этапов консолидации и </w:t>
      </w:r>
      <w:proofErr w:type="spellStart"/>
      <w:r w:rsidRPr="00CA028E">
        <w:rPr>
          <w:rFonts w:eastAsia="Calibri"/>
          <w:lang w:eastAsia="en-US"/>
        </w:rPr>
        <w:t>постконсолидации</w:t>
      </w:r>
      <w:proofErr w:type="spellEnd"/>
      <w:r w:rsidRPr="00CA028E">
        <w:rPr>
          <w:rFonts w:eastAsia="Calibri"/>
          <w:lang w:eastAsia="en-US"/>
        </w:rPr>
        <w:t xml:space="preserve"> в группе высокого риска рецидива/прогрессирования;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усовершенствован этап кондиционирования в группе высокого риска рецидива/прогрессирования с помощью использования тандемного режима высокодозной </w:t>
      </w:r>
      <w:proofErr w:type="spellStart"/>
      <w:r w:rsidRPr="00CA028E">
        <w:rPr>
          <w:rFonts w:eastAsia="Calibri"/>
          <w:lang w:eastAsia="en-US"/>
        </w:rPr>
        <w:t>полихимиотерапии</w:t>
      </w:r>
      <w:proofErr w:type="spellEnd"/>
      <w:r w:rsidRPr="00CA028E">
        <w:rPr>
          <w:rFonts w:eastAsia="Calibri"/>
          <w:lang w:eastAsia="en-US"/>
        </w:rPr>
        <w:t xml:space="preserve"> с аутотрансплантацией гемопоэтических стволовых клеток;</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изучена безопасность интенсификации консолидации и </w:t>
      </w:r>
      <w:proofErr w:type="spellStart"/>
      <w:r w:rsidRPr="00CA028E">
        <w:rPr>
          <w:rFonts w:eastAsia="Calibri"/>
          <w:lang w:eastAsia="en-US"/>
        </w:rPr>
        <w:t>постконсолидации</w:t>
      </w:r>
      <w:proofErr w:type="spellEnd"/>
      <w:r w:rsidRPr="00CA028E">
        <w:rPr>
          <w:rFonts w:eastAsia="Calibri"/>
          <w:lang w:eastAsia="en-US"/>
        </w:rPr>
        <w:t xml:space="preserve"> у пациентов, первично стратифицированных в группу высокого риска рецидива/прогрессирования;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доказана </w:t>
      </w:r>
      <w:proofErr w:type="spellStart"/>
      <w:r w:rsidRPr="00CA028E">
        <w:rPr>
          <w:rFonts w:eastAsia="Calibri"/>
          <w:lang w:eastAsia="en-US"/>
        </w:rPr>
        <w:t>воспроизводимость</w:t>
      </w:r>
      <w:proofErr w:type="spellEnd"/>
      <w:r w:rsidRPr="00CA028E">
        <w:rPr>
          <w:rFonts w:eastAsia="Calibri"/>
          <w:lang w:eastAsia="en-US"/>
        </w:rPr>
        <w:t xml:space="preserve"> и </w:t>
      </w:r>
      <w:proofErr w:type="spellStart"/>
      <w:r w:rsidRPr="00CA028E">
        <w:rPr>
          <w:rFonts w:eastAsia="Calibri"/>
          <w:lang w:eastAsia="en-US"/>
        </w:rPr>
        <w:t>толерабельность</w:t>
      </w:r>
      <w:proofErr w:type="spellEnd"/>
      <w:r w:rsidRPr="00CA028E">
        <w:rPr>
          <w:rFonts w:eastAsia="Calibri"/>
          <w:lang w:eastAsia="en-US"/>
        </w:rPr>
        <w:t xml:space="preserve"> применения пассивной иммунотерапии на этапе </w:t>
      </w:r>
      <w:proofErr w:type="spellStart"/>
      <w:r w:rsidRPr="00CA028E">
        <w:rPr>
          <w:rFonts w:eastAsia="Calibri"/>
          <w:lang w:eastAsia="en-US"/>
        </w:rPr>
        <w:t>постконсолидации</w:t>
      </w:r>
      <w:proofErr w:type="spellEnd"/>
      <w:r w:rsidRPr="00CA028E">
        <w:rPr>
          <w:rFonts w:eastAsia="Calibri"/>
          <w:lang w:eastAsia="en-US"/>
        </w:rPr>
        <w:t xml:space="preserve"> ремиссии.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Значение полученных результатов исследования для практики подтверждается тем, что: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показано усовершенствование этапов консолидации и </w:t>
      </w:r>
      <w:proofErr w:type="spellStart"/>
      <w:r w:rsidRPr="00CA028E">
        <w:rPr>
          <w:rFonts w:eastAsia="Calibri"/>
          <w:lang w:eastAsia="en-US"/>
        </w:rPr>
        <w:t>постконсолидации</w:t>
      </w:r>
      <w:proofErr w:type="spellEnd"/>
      <w:r w:rsidRPr="00CA028E">
        <w:rPr>
          <w:rFonts w:eastAsia="Calibri"/>
          <w:lang w:eastAsia="en-US"/>
        </w:rPr>
        <w:t xml:space="preserve"> ремиссии у пациентов с </w:t>
      </w:r>
      <w:proofErr w:type="spellStart"/>
      <w:r w:rsidRPr="00CA028E">
        <w:rPr>
          <w:rFonts w:eastAsia="Calibri"/>
          <w:lang w:eastAsia="en-US"/>
        </w:rPr>
        <w:t>нейробластомой</w:t>
      </w:r>
      <w:proofErr w:type="spellEnd"/>
      <w:r w:rsidRPr="00CA028E">
        <w:rPr>
          <w:rFonts w:eastAsia="Calibri"/>
          <w:lang w:eastAsia="en-US"/>
        </w:rPr>
        <w:t xml:space="preserve"> группы высокого риска рецидива/прогрессирования, которые продемонстрировали высокие показатели выживаемости, а также непосредственные и </w:t>
      </w:r>
      <w:r w:rsidRPr="00CA028E">
        <w:rPr>
          <w:rFonts w:eastAsia="Calibri"/>
          <w:lang w:eastAsia="en-US"/>
        </w:rPr>
        <w:lastRenderedPageBreak/>
        <w:t xml:space="preserve">отдаленные результаты применения пассивной иммунотерапии антиGD2 </w:t>
      </w:r>
      <w:proofErr w:type="spellStart"/>
      <w:r w:rsidRPr="00CA028E">
        <w:rPr>
          <w:rFonts w:eastAsia="Calibri"/>
          <w:lang w:eastAsia="en-US"/>
        </w:rPr>
        <w:t>моноклональными</w:t>
      </w:r>
      <w:proofErr w:type="spellEnd"/>
      <w:r w:rsidRPr="00CA028E">
        <w:rPr>
          <w:rFonts w:eastAsia="Calibri"/>
          <w:lang w:eastAsia="en-US"/>
        </w:rPr>
        <w:t xml:space="preserve"> антителами;</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показано, что использование принципов риск – адаптированной терапии пациентов с </w:t>
      </w:r>
      <w:proofErr w:type="spellStart"/>
      <w:r w:rsidRPr="00CA028E">
        <w:rPr>
          <w:rFonts w:eastAsia="Calibri"/>
          <w:lang w:eastAsia="en-US"/>
        </w:rPr>
        <w:t>нейробластомой</w:t>
      </w:r>
      <w:proofErr w:type="spellEnd"/>
      <w:r w:rsidRPr="00CA028E">
        <w:rPr>
          <w:rFonts w:eastAsia="Calibri"/>
          <w:lang w:eastAsia="en-US"/>
        </w:rPr>
        <w:t xml:space="preserve"> оптимизирует программу лечения с ее </w:t>
      </w:r>
      <w:proofErr w:type="spellStart"/>
      <w:r w:rsidRPr="00CA028E">
        <w:rPr>
          <w:rFonts w:eastAsia="Calibri"/>
          <w:lang w:eastAsia="en-US"/>
        </w:rPr>
        <w:t>деэскалацией</w:t>
      </w:r>
      <w:proofErr w:type="spellEnd"/>
      <w:r w:rsidRPr="00CA028E">
        <w:rPr>
          <w:rFonts w:eastAsia="Calibri"/>
          <w:lang w:eastAsia="en-US"/>
        </w:rPr>
        <w:t xml:space="preserve"> в группе низкого риска рецидива/прогрессирования и интенсификацией этапов консолидации и </w:t>
      </w:r>
      <w:proofErr w:type="spellStart"/>
      <w:r w:rsidRPr="00CA028E">
        <w:rPr>
          <w:rFonts w:eastAsia="Calibri"/>
          <w:lang w:eastAsia="en-US"/>
        </w:rPr>
        <w:t>постконсолидации</w:t>
      </w:r>
      <w:proofErr w:type="spellEnd"/>
      <w:r w:rsidRPr="00CA028E">
        <w:rPr>
          <w:rFonts w:eastAsia="Calibri"/>
          <w:lang w:eastAsia="en-US"/>
        </w:rPr>
        <w:t xml:space="preserve"> в группе высокого риска рецидива/прогрессирования;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 определено, что усовершенствование методов сопроводительной терапии, приведшие к улучшению непосредственных результатов со снижением </w:t>
      </w:r>
      <w:proofErr w:type="spellStart"/>
      <w:r w:rsidRPr="00CA028E">
        <w:rPr>
          <w:rFonts w:eastAsia="Calibri"/>
          <w:lang w:eastAsia="en-US"/>
        </w:rPr>
        <w:t>посттрансплантационной</w:t>
      </w:r>
      <w:proofErr w:type="spellEnd"/>
      <w:r w:rsidRPr="00CA028E">
        <w:rPr>
          <w:rFonts w:eastAsia="Calibri"/>
          <w:lang w:eastAsia="en-US"/>
        </w:rPr>
        <w:t xml:space="preserve"> смертности, способствуют возможности использования совокупного эффекта тандемного режима на этапе консолидации ремиссии группы высокого риска рецидива/прогрессирования;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ab/>
        <w:t xml:space="preserve">- показано, что добавление в </w:t>
      </w:r>
      <w:proofErr w:type="spellStart"/>
      <w:r w:rsidRPr="00CA028E">
        <w:rPr>
          <w:rFonts w:eastAsia="Calibri"/>
          <w:lang w:eastAsia="en-US"/>
        </w:rPr>
        <w:t>постконсолидацию</w:t>
      </w:r>
      <w:proofErr w:type="spellEnd"/>
      <w:r w:rsidRPr="00CA028E">
        <w:rPr>
          <w:rFonts w:eastAsia="Calibri"/>
          <w:lang w:eastAsia="en-US"/>
        </w:rPr>
        <w:t xml:space="preserve"> ремиссии к </w:t>
      </w:r>
      <w:proofErr w:type="spellStart"/>
      <w:r w:rsidRPr="00CA028E">
        <w:rPr>
          <w:rFonts w:eastAsia="Calibri"/>
          <w:lang w:eastAsia="en-US"/>
        </w:rPr>
        <w:t>дифференцировочной</w:t>
      </w:r>
      <w:proofErr w:type="spellEnd"/>
      <w:r w:rsidRPr="00CA028E">
        <w:rPr>
          <w:rFonts w:eastAsia="Calibri"/>
          <w:lang w:eastAsia="en-US"/>
        </w:rPr>
        <w:t xml:space="preserve"> терапии 13 – </w:t>
      </w:r>
      <w:proofErr w:type="spellStart"/>
      <w:r w:rsidRPr="00CA028E">
        <w:rPr>
          <w:rFonts w:eastAsia="Calibri"/>
          <w:lang w:eastAsia="en-US"/>
        </w:rPr>
        <w:t>цис</w:t>
      </w:r>
      <w:proofErr w:type="spellEnd"/>
      <w:r w:rsidRPr="00CA028E">
        <w:rPr>
          <w:rFonts w:eastAsia="Calibri"/>
          <w:lang w:eastAsia="en-US"/>
        </w:rPr>
        <w:t xml:space="preserve"> – </w:t>
      </w:r>
      <w:proofErr w:type="spellStart"/>
      <w:r w:rsidRPr="00CA028E">
        <w:rPr>
          <w:rFonts w:eastAsia="Calibri"/>
          <w:lang w:eastAsia="en-US"/>
        </w:rPr>
        <w:t>ретиноевой</w:t>
      </w:r>
      <w:proofErr w:type="spellEnd"/>
      <w:r w:rsidRPr="00CA028E">
        <w:rPr>
          <w:rFonts w:eastAsia="Calibri"/>
          <w:lang w:eastAsia="en-US"/>
        </w:rPr>
        <w:t xml:space="preserve"> кислотой пассивной иммунотерапии антиGD2 </w:t>
      </w:r>
      <w:proofErr w:type="spellStart"/>
      <w:r w:rsidRPr="00CA028E">
        <w:rPr>
          <w:rFonts w:eastAsia="Calibri"/>
          <w:lang w:eastAsia="en-US"/>
        </w:rPr>
        <w:t>моноклональными</w:t>
      </w:r>
      <w:proofErr w:type="spellEnd"/>
      <w:r w:rsidRPr="00CA028E">
        <w:rPr>
          <w:rFonts w:eastAsia="Calibri"/>
          <w:lang w:eastAsia="en-US"/>
        </w:rPr>
        <w:t xml:space="preserve"> антителами позволяет добиться синергизма противоопухолевого эффекта на минимальную остаточную опухоль.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Основные положения диссертации и практические рекомендации внедрены в образовательную и клиническую программу отдела </w:t>
      </w:r>
      <w:proofErr w:type="spellStart"/>
      <w:r w:rsidRPr="00CA028E">
        <w:rPr>
          <w:rFonts w:eastAsia="Calibri"/>
          <w:lang w:eastAsia="en-US"/>
        </w:rPr>
        <w:t>учебно</w:t>
      </w:r>
      <w:proofErr w:type="spellEnd"/>
      <w:r w:rsidRPr="00CA028E">
        <w:rPr>
          <w:rFonts w:eastAsia="Calibri"/>
          <w:lang w:eastAsia="en-US"/>
        </w:rPr>
        <w:t>–методической работы (акт внедрения от 20.10.2023) и в практику детского онкологического отделения ФГБУ «Национальный медицинский исследовательский центр онкологии имени Н. Н. Петрова» Министерства здравоохранения Российской Федерации (акт внедрения от 20.10.2023).</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Полученные в диссертационном исследовании результаты и предложенные практические рекомендации могут быть внедрены в повседневную клиническую практику специализированных учреждений, занимающихся диагностикой и лечением </w:t>
      </w:r>
      <w:proofErr w:type="spellStart"/>
      <w:r w:rsidRPr="00CA028E">
        <w:rPr>
          <w:rFonts w:eastAsia="Calibri"/>
          <w:lang w:eastAsia="en-US"/>
        </w:rPr>
        <w:t>нейробластомы</w:t>
      </w:r>
      <w:proofErr w:type="spellEnd"/>
      <w:r w:rsidRPr="00CA028E">
        <w:rPr>
          <w:rFonts w:eastAsia="Calibri"/>
          <w:lang w:eastAsia="en-US"/>
        </w:rPr>
        <w:t xml:space="preserve"> у детей. Фундаментальные теоретические положения могут быть использованы как в экспериментальной работе научно-исследовательских институтов, так и в научно-педагогической деятельности кафедр онкологии и кафедр смежного профиля медицинских ВУЗов.</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Достоверность полученных результатов исследования подтверждаются дизайном работы со статистическим анализом ретроспективного и </w:t>
      </w:r>
      <w:proofErr w:type="spellStart"/>
      <w:r w:rsidRPr="00CA028E">
        <w:rPr>
          <w:rFonts w:eastAsia="Calibri"/>
          <w:lang w:eastAsia="en-US"/>
        </w:rPr>
        <w:t>проспективного</w:t>
      </w:r>
      <w:proofErr w:type="spellEnd"/>
      <w:r w:rsidRPr="00CA028E">
        <w:rPr>
          <w:rFonts w:eastAsia="Calibri"/>
          <w:lang w:eastAsia="en-US"/>
        </w:rPr>
        <w:t xml:space="preserve"> этапов, использованием современных методов лабораторной и инструментальной диагностики, достаточным объемом клинического материала (80 пациентов с </w:t>
      </w:r>
      <w:proofErr w:type="spellStart"/>
      <w:r w:rsidRPr="00CA028E">
        <w:rPr>
          <w:rFonts w:eastAsia="Calibri"/>
          <w:lang w:eastAsia="en-US"/>
        </w:rPr>
        <w:t>нейробластомой</w:t>
      </w:r>
      <w:proofErr w:type="spellEnd"/>
      <w:r w:rsidRPr="00CA028E">
        <w:rPr>
          <w:rFonts w:eastAsia="Calibri"/>
          <w:lang w:eastAsia="en-US"/>
        </w:rPr>
        <w:t>). Достоверность научных положений определяется адекватным объемом проведенных исследований, применяемыми современными информативными методами диагностики, статистической доказанностью полученных данных.</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lastRenderedPageBreak/>
        <w:t xml:space="preserve">Личный вклад автора заключается в анализе мировой и отечественной литературы по теме исследования, формированию базы данных, обработке материалов исследования, интерпретации полученных результатов и выводов. Автор принимала непосредственное участие во всех этапах лечения пациентов с </w:t>
      </w:r>
      <w:proofErr w:type="spellStart"/>
      <w:r w:rsidRPr="00CA028E">
        <w:rPr>
          <w:rFonts w:eastAsia="Calibri"/>
          <w:lang w:eastAsia="en-US"/>
        </w:rPr>
        <w:t>нейробластомой</w:t>
      </w:r>
      <w:proofErr w:type="spellEnd"/>
      <w:r w:rsidRPr="00CA028E">
        <w:rPr>
          <w:rFonts w:eastAsia="Calibri"/>
          <w:lang w:eastAsia="en-US"/>
        </w:rPr>
        <w:t xml:space="preserve">. Личный вклад автора также состоит в подготовке основных научных публикаций и апробации результатов исследования диссертационной работы на международных и всероссийских научно – практических конференциях.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На заседании 21.05.2024 диссертационный совет пришёл к выводу, что в диссертации Михайловой Елены Андреевны на тему «Результаты риск – адаптированной терапии </w:t>
      </w:r>
      <w:proofErr w:type="spellStart"/>
      <w:r w:rsidRPr="00CA028E">
        <w:rPr>
          <w:rFonts w:eastAsia="Calibri"/>
          <w:lang w:eastAsia="en-US"/>
        </w:rPr>
        <w:t>нейробластомы</w:t>
      </w:r>
      <w:proofErr w:type="spellEnd"/>
      <w:r w:rsidRPr="00CA028E">
        <w:rPr>
          <w:rFonts w:eastAsia="Calibri"/>
          <w:lang w:eastAsia="en-US"/>
        </w:rPr>
        <w:t xml:space="preserve"> у детей» по специальности 3.1.6. Онкология, лучевая терапия решена актуальная научно-практическая задача по улучшению результатов лечения детей с </w:t>
      </w:r>
      <w:proofErr w:type="spellStart"/>
      <w:r w:rsidRPr="00CA028E">
        <w:rPr>
          <w:rFonts w:eastAsia="Calibri"/>
          <w:lang w:eastAsia="en-US"/>
        </w:rPr>
        <w:t>нейробластомой</w:t>
      </w:r>
      <w:proofErr w:type="spellEnd"/>
      <w:r w:rsidRPr="00CA028E">
        <w:rPr>
          <w:rFonts w:eastAsia="Calibri"/>
          <w:lang w:eastAsia="en-US"/>
        </w:rPr>
        <w:t xml:space="preserve">: применение у детей высокого риска рецидива/прогрессирования на этапе консолидации ремиссии тандемного режима высокодозной </w:t>
      </w:r>
      <w:proofErr w:type="spellStart"/>
      <w:r w:rsidRPr="00CA028E">
        <w:rPr>
          <w:rFonts w:eastAsia="Calibri"/>
          <w:lang w:eastAsia="en-US"/>
        </w:rPr>
        <w:t>полихимиотерапии</w:t>
      </w:r>
      <w:proofErr w:type="spellEnd"/>
      <w:r w:rsidRPr="00CA028E">
        <w:rPr>
          <w:rFonts w:eastAsia="Calibri"/>
          <w:lang w:eastAsia="en-US"/>
        </w:rPr>
        <w:t xml:space="preserve"> с последующей трансплантацией </w:t>
      </w:r>
      <w:proofErr w:type="spellStart"/>
      <w:r w:rsidRPr="00CA028E">
        <w:rPr>
          <w:rFonts w:eastAsia="Calibri"/>
          <w:lang w:eastAsia="en-US"/>
        </w:rPr>
        <w:t>аутологичных</w:t>
      </w:r>
      <w:proofErr w:type="spellEnd"/>
      <w:r w:rsidRPr="00CA028E">
        <w:rPr>
          <w:rFonts w:eastAsia="Calibri"/>
          <w:lang w:eastAsia="en-US"/>
        </w:rPr>
        <w:t xml:space="preserve"> гемопоэтических стволовых клеток и усиление </w:t>
      </w:r>
      <w:proofErr w:type="spellStart"/>
      <w:r w:rsidRPr="00CA028E">
        <w:rPr>
          <w:rFonts w:eastAsia="Calibri"/>
          <w:lang w:eastAsia="en-US"/>
        </w:rPr>
        <w:t>постконсолидационного</w:t>
      </w:r>
      <w:proofErr w:type="spellEnd"/>
      <w:r w:rsidRPr="00CA028E">
        <w:rPr>
          <w:rFonts w:eastAsia="Calibri"/>
          <w:lang w:eastAsia="en-US"/>
        </w:rPr>
        <w:t xml:space="preserve"> режима антиGD2 направленной иммунотерапией.</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Диссертационный совет принял решение присудить Михайловой Елене Андреевне степень кандидата медицинских наук по специальности 3.1.6. Онкология, лучевая терапия.</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 При проведении тайного голосования диссертационный совет в количестве – 19   человек, из них докторов наук по специальности 3.1.6. Онкология, лучевая терапия – 19, участвовавших в заседании из 28 человек, входящих в состав совета, проголосовали: за – 19, против – нет, недействительных бюллетеней – нет.  </w:t>
      </w:r>
    </w:p>
    <w:p w:rsidR="00CA028E" w:rsidRPr="00CA028E" w:rsidRDefault="00CA028E" w:rsidP="00CA028E">
      <w:pPr>
        <w:tabs>
          <w:tab w:val="left" w:pos="6096"/>
        </w:tabs>
        <w:spacing w:line="360" w:lineRule="auto"/>
        <w:ind w:right="28"/>
        <w:jc w:val="both"/>
        <w:rPr>
          <w:rFonts w:eastAsia="Calibri"/>
          <w:lang w:eastAsia="en-US"/>
        </w:rPr>
      </w:pPr>
    </w:p>
    <w:p w:rsidR="00CA028E" w:rsidRPr="00CA028E" w:rsidRDefault="00CA028E" w:rsidP="00CA028E">
      <w:pPr>
        <w:tabs>
          <w:tab w:val="left" w:pos="6096"/>
        </w:tabs>
        <w:spacing w:line="360" w:lineRule="auto"/>
        <w:ind w:right="28"/>
        <w:jc w:val="both"/>
        <w:rPr>
          <w:rFonts w:eastAsia="Calibri"/>
          <w:lang w:eastAsia="en-US"/>
        </w:rPr>
      </w:pP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Председатель диссертационного совета,</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 xml:space="preserve">доктор медицинских наук, профессор, </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член-корреспондент РАН                                                                Беляев Алексей Михайлович</w:t>
      </w:r>
    </w:p>
    <w:p w:rsidR="00CA028E" w:rsidRPr="00CA028E" w:rsidRDefault="00CA028E" w:rsidP="00CA028E">
      <w:pPr>
        <w:tabs>
          <w:tab w:val="left" w:pos="6096"/>
        </w:tabs>
        <w:spacing w:line="360" w:lineRule="auto"/>
        <w:ind w:right="28"/>
        <w:jc w:val="both"/>
        <w:rPr>
          <w:rFonts w:eastAsia="Calibri"/>
          <w:lang w:eastAsia="en-US"/>
        </w:rPr>
      </w:pP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Ученый секретарь диссертационного совета,</w:t>
      </w:r>
    </w:p>
    <w:p w:rsidR="00CA028E" w:rsidRPr="00CA028E" w:rsidRDefault="00CA028E" w:rsidP="00CA028E">
      <w:pPr>
        <w:tabs>
          <w:tab w:val="left" w:pos="6096"/>
        </w:tabs>
        <w:spacing w:line="360" w:lineRule="auto"/>
        <w:ind w:right="28"/>
        <w:jc w:val="both"/>
        <w:rPr>
          <w:rFonts w:eastAsia="Calibri"/>
          <w:lang w:eastAsia="en-US"/>
        </w:rPr>
      </w:pPr>
      <w:r w:rsidRPr="00CA028E">
        <w:rPr>
          <w:rFonts w:eastAsia="Calibri"/>
          <w:lang w:eastAsia="en-US"/>
        </w:rPr>
        <w:t>доктор медицинских наук                                                          Филатова Лариса Валентиновна</w:t>
      </w:r>
    </w:p>
    <w:p w:rsidR="00321B06" w:rsidRPr="00321B06" w:rsidRDefault="00CA028E" w:rsidP="00CA028E">
      <w:pPr>
        <w:tabs>
          <w:tab w:val="left" w:pos="6096"/>
        </w:tabs>
        <w:spacing w:line="360" w:lineRule="auto"/>
        <w:ind w:right="28"/>
        <w:jc w:val="both"/>
        <w:rPr>
          <w:spacing w:val="-1"/>
        </w:rPr>
      </w:pPr>
      <w:r w:rsidRPr="00CA028E">
        <w:rPr>
          <w:rFonts w:eastAsia="Calibri"/>
          <w:lang w:eastAsia="en-US"/>
        </w:rPr>
        <w:t>21.05.2024</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F679A8"/>
    <w:multiLevelType w:val="hybridMultilevel"/>
    <w:tmpl w:val="9DA8B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07065"/>
    <w:rsid w:val="002148AA"/>
    <w:rsid w:val="00295D95"/>
    <w:rsid w:val="002D6E65"/>
    <w:rsid w:val="002E1F21"/>
    <w:rsid w:val="00321B06"/>
    <w:rsid w:val="003673EA"/>
    <w:rsid w:val="0046435F"/>
    <w:rsid w:val="00577288"/>
    <w:rsid w:val="00581106"/>
    <w:rsid w:val="009175E8"/>
    <w:rsid w:val="009B5BBA"/>
    <w:rsid w:val="009F753E"/>
    <w:rsid w:val="00CA028E"/>
    <w:rsid w:val="00CF6F99"/>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491"/>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4A28-8E43-4120-A7AC-295978FB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2024-05-24T08:57:00Z</dcterms:created>
  <dcterms:modified xsi:type="dcterms:W3CDTF">2024-05-24T08:57:00Z</dcterms:modified>
</cp:coreProperties>
</file>