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6" w:rsidRDefault="00D00616" w:rsidP="00D00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9F75B2">
        <w:rPr>
          <w:b/>
          <w:sz w:val="32"/>
          <w:szCs w:val="32"/>
        </w:rPr>
        <w:t>Курочкина Дарья Николаевна</w:t>
      </w:r>
      <w:r>
        <w:rPr>
          <w:b/>
          <w:sz w:val="32"/>
          <w:szCs w:val="32"/>
        </w:rPr>
        <w:t xml:space="preserve">,  </w:t>
      </w:r>
    </w:p>
    <w:p w:rsidR="00D00616" w:rsidRDefault="00D00616" w:rsidP="00D00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дата защиты </w:t>
      </w:r>
      <w:r w:rsidR="009F75B2">
        <w:rPr>
          <w:b/>
          <w:sz w:val="32"/>
          <w:szCs w:val="32"/>
        </w:rPr>
        <w:t>08.09</w:t>
      </w:r>
      <w:r>
        <w:rPr>
          <w:b/>
          <w:sz w:val="32"/>
          <w:szCs w:val="32"/>
        </w:rPr>
        <w:t>. 20</w:t>
      </w:r>
      <w:r w:rsidR="009F75B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г.</w:t>
      </w:r>
    </w:p>
    <w:p w:rsidR="00D00616" w:rsidRDefault="00D00616" w:rsidP="00D00616">
      <w:pPr>
        <w:rPr>
          <w:b/>
          <w:sz w:val="32"/>
          <w:szCs w:val="32"/>
        </w:rPr>
      </w:pPr>
    </w:p>
    <w:p w:rsidR="00D00616" w:rsidRDefault="00D00616" w:rsidP="00D00616">
      <w:pPr>
        <w:rPr>
          <w:b/>
          <w:sz w:val="32"/>
          <w:szCs w:val="32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«</w:t>
      </w:r>
      <w:r w:rsidR="009F75B2" w:rsidRPr="009F75B2">
        <w:rPr>
          <w:rFonts w:ascii="Times New Roman" w:hAnsi="Times New Roman"/>
          <w:color w:val="000000"/>
          <w:sz w:val="28"/>
          <w:szCs w:val="28"/>
        </w:rPr>
        <w:t xml:space="preserve">Прогнозирование </w:t>
      </w:r>
      <w:proofErr w:type="spellStart"/>
      <w:r w:rsidR="009F75B2" w:rsidRPr="009F75B2">
        <w:rPr>
          <w:rFonts w:ascii="Times New Roman" w:hAnsi="Times New Roman"/>
          <w:color w:val="000000"/>
          <w:sz w:val="28"/>
          <w:szCs w:val="28"/>
        </w:rPr>
        <w:t>инфертильности</w:t>
      </w:r>
      <w:proofErr w:type="spellEnd"/>
      <w:r w:rsidR="009F75B2" w:rsidRPr="009F75B2"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proofErr w:type="gramStart"/>
      <w:r w:rsidR="009F75B2" w:rsidRPr="009F75B2">
        <w:rPr>
          <w:rFonts w:ascii="Times New Roman" w:hAnsi="Times New Roman"/>
          <w:color w:val="000000"/>
          <w:sz w:val="28"/>
          <w:szCs w:val="28"/>
        </w:rPr>
        <w:t>риск-адаптированного</w:t>
      </w:r>
      <w:proofErr w:type="gramEnd"/>
      <w:r w:rsidR="009F75B2" w:rsidRPr="009F75B2">
        <w:rPr>
          <w:rFonts w:ascii="Times New Roman" w:hAnsi="Times New Roman"/>
          <w:color w:val="000000"/>
          <w:sz w:val="28"/>
          <w:szCs w:val="28"/>
        </w:rPr>
        <w:t xml:space="preserve"> лечения </w:t>
      </w:r>
      <w:proofErr w:type="spellStart"/>
      <w:r w:rsidR="009F75B2" w:rsidRPr="009F75B2">
        <w:rPr>
          <w:rFonts w:ascii="Times New Roman" w:hAnsi="Times New Roman"/>
          <w:color w:val="000000"/>
          <w:sz w:val="28"/>
          <w:szCs w:val="28"/>
        </w:rPr>
        <w:t>лимфомы</w:t>
      </w:r>
      <w:proofErr w:type="spellEnd"/>
      <w:r w:rsidR="009F75B2" w:rsidRPr="009F75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75B2" w:rsidRPr="009F75B2">
        <w:rPr>
          <w:rFonts w:ascii="Times New Roman" w:hAnsi="Times New Roman"/>
          <w:color w:val="000000"/>
          <w:sz w:val="28"/>
          <w:szCs w:val="28"/>
        </w:rPr>
        <w:t>Ходжкина</w:t>
      </w:r>
      <w:proofErr w:type="spellEnd"/>
      <w:r w:rsidR="009F75B2" w:rsidRPr="009F75B2">
        <w:rPr>
          <w:rFonts w:ascii="Times New Roman" w:hAnsi="Times New Roman"/>
          <w:color w:val="000000"/>
          <w:sz w:val="28"/>
          <w:szCs w:val="28"/>
        </w:rPr>
        <w:t xml:space="preserve"> у детей и подростков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14.01.12 – онкология (</w:t>
      </w:r>
      <w:r w:rsidR="009F75B2">
        <w:rPr>
          <w:rFonts w:ascii="Times New Roman" w:hAnsi="Times New Roman"/>
          <w:sz w:val="28"/>
          <w:szCs w:val="28"/>
        </w:rPr>
        <w:t>медицинские</w:t>
      </w:r>
      <w:r>
        <w:rPr>
          <w:rFonts w:ascii="Times New Roman" w:hAnsi="Times New Roman"/>
          <w:sz w:val="28"/>
          <w:szCs w:val="28"/>
        </w:rPr>
        <w:t xml:space="preserve"> науки).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9F75B2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человек, все по специальности 14.01.12 – онкология,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участвовавших в заседании из 28 человека, входящих в состав совета, проголосовали: за – </w:t>
      </w:r>
      <w:r w:rsidR="009F75B2">
        <w:rPr>
          <w:rFonts w:ascii="Times New Roman" w:hAnsi="Times New Roman"/>
          <w:sz w:val="28"/>
          <w:szCs w:val="28"/>
        </w:rPr>
        <w:t>19</w:t>
      </w:r>
      <w:r w:rsidR="009F75B2" w:rsidRPr="009F75B2">
        <w:rPr>
          <w:noProof/>
        </w:rPr>
        <w:t xml:space="preserve"> </w:t>
      </w:r>
      <w:r>
        <w:rPr>
          <w:rFonts w:ascii="Times New Roman" w:hAnsi="Times New Roman"/>
          <w:sz w:val="28"/>
          <w:szCs w:val="28"/>
        </w:rPr>
        <w:t>, против - нет, недействительных бюллетеней – нет.</w:t>
      </w: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B1F15" w:rsidRDefault="009B1F15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3241"/>
            <wp:effectExtent l="0" t="0" r="3175" b="0"/>
            <wp:docPr id="1" name="Рисунок 1" descr="C:\Users\StepanovaTI\Desktop\Явоч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TI\Desktop\Явоч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4306B7" w:rsidRDefault="004306B7" w:rsidP="00D00616">
      <w:pPr>
        <w:rPr>
          <w:noProof/>
        </w:rPr>
      </w:pPr>
    </w:p>
    <w:p w:rsidR="004306B7" w:rsidRDefault="004306B7" w:rsidP="00D00616">
      <w:pPr>
        <w:rPr>
          <w:noProof/>
        </w:rPr>
      </w:pPr>
    </w:p>
    <w:p w:rsidR="004306B7" w:rsidRDefault="004306B7" w:rsidP="00D00616">
      <w:pPr>
        <w:rPr>
          <w:noProof/>
        </w:rPr>
      </w:pPr>
    </w:p>
    <w:p w:rsidR="00D00616" w:rsidRDefault="00D00616" w:rsidP="009B1F15">
      <w:pPr>
        <w:spacing w:line="360" w:lineRule="auto"/>
        <w:jc w:val="both"/>
        <w:rPr>
          <w:b/>
          <w:sz w:val="32"/>
          <w:szCs w:val="32"/>
        </w:rPr>
      </w:pPr>
    </w:p>
    <w:p w:rsidR="004306B7" w:rsidRDefault="004306B7" w:rsidP="004306B7">
      <w:pPr>
        <w:pStyle w:val="4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>
        <w:rPr>
          <w:spacing w:val="0"/>
          <w:sz w:val="28"/>
          <w:szCs w:val="28"/>
        </w:rPr>
        <w:t>СТЕПЕНИ КАНДИДАТА МЕДИЦИНСКИХ НАУК КУРОЧКИНОЙ ДАРЬИ НИКОЛАЕВНЫ</w:t>
      </w:r>
      <w:proofErr w:type="gramEnd"/>
    </w:p>
    <w:p w:rsidR="004306B7" w:rsidRDefault="004306B7" w:rsidP="004306B7">
      <w:pPr>
        <w:spacing w:line="360" w:lineRule="auto"/>
      </w:pPr>
    </w:p>
    <w:p w:rsidR="004306B7" w:rsidRDefault="004306B7" w:rsidP="004306B7">
      <w:pPr>
        <w:spacing w:line="360" w:lineRule="auto"/>
      </w:pPr>
    </w:p>
    <w:p w:rsidR="004306B7" w:rsidRDefault="004306B7" w:rsidP="004306B7">
      <w:pPr>
        <w:spacing w:line="360" w:lineRule="auto"/>
      </w:pPr>
    </w:p>
    <w:p w:rsidR="004306B7" w:rsidRDefault="004306B7" w:rsidP="004306B7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</w:t>
      </w:r>
    </w:p>
    <w:p w:rsidR="004306B7" w:rsidRDefault="004306B7" w:rsidP="004306B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</w:t>
      </w:r>
      <w:r>
        <w:rPr>
          <w:color w:val="000000"/>
          <w:sz w:val="28"/>
          <w:szCs w:val="28"/>
        </w:rPr>
        <w:t xml:space="preserve"> 08.09.2020 № 12</w:t>
      </w:r>
    </w:p>
    <w:p w:rsidR="004306B7" w:rsidRDefault="004306B7" w:rsidP="004306B7">
      <w:pPr>
        <w:ind w:left="708" w:firstLine="708"/>
        <w:rPr>
          <w:sz w:val="28"/>
          <w:szCs w:val="28"/>
        </w:rPr>
      </w:pPr>
    </w:p>
    <w:p w:rsidR="004306B7" w:rsidRDefault="004306B7" w:rsidP="004306B7">
      <w:pPr>
        <w:ind w:left="708" w:firstLine="708"/>
        <w:rPr>
          <w:sz w:val="28"/>
          <w:szCs w:val="28"/>
        </w:rPr>
      </w:pPr>
    </w:p>
    <w:p w:rsidR="004306B7" w:rsidRDefault="004306B7" w:rsidP="004306B7">
      <w:pPr>
        <w:ind w:left="708" w:firstLine="708"/>
        <w:rPr>
          <w:sz w:val="28"/>
          <w:szCs w:val="28"/>
        </w:rPr>
      </w:pPr>
    </w:p>
    <w:p w:rsidR="004306B7" w:rsidRDefault="004306B7" w:rsidP="004306B7">
      <w:pPr>
        <w:spacing w:line="360" w:lineRule="auto"/>
        <w:jc w:val="center"/>
      </w:pP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Курочкиной Дарье Николаевне, гражданину РФ, ученой степени кандидата медицинских наук.</w:t>
      </w:r>
    </w:p>
    <w:p w:rsidR="004306B7" w:rsidRDefault="004306B7" w:rsidP="004306B7">
      <w:pPr>
        <w:pStyle w:val="Style13"/>
        <w:widowControl/>
        <w:spacing w:before="10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r>
        <w:rPr>
          <w:color w:val="000000"/>
          <w:sz w:val="28"/>
          <w:szCs w:val="28"/>
        </w:rPr>
        <w:t xml:space="preserve">Прогнозирование </w:t>
      </w:r>
      <w:proofErr w:type="spellStart"/>
      <w:r>
        <w:rPr>
          <w:color w:val="000000"/>
          <w:sz w:val="28"/>
          <w:szCs w:val="28"/>
        </w:rPr>
        <w:t>инфертильности</w:t>
      </w:r>
      <w:proofErr w:type="spellEnd"/>
      <w:r>
        <w:rPr>
          <w:color w:val="000000"/>
          <w:sz w:val="28"/>
          <w:szCs w:val="28"/>
        </w:rPr>
        <w:t xml:space="preserve"> после риск-адаптированного лечения </w:t>
      </w:r>
      <w:proofErr w:type="spellStart"/>
      <w:r>
        <w:rPr>
          <w:color w:val="000000"/>
          <w:sz w:val="28"/>
          <w:szCs w:val="28"/>
        </w:rPr>
        <w:t>лимфомы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Ходжкина</w:t>
      </w:r>
      <w:proofErr w:type="spellEnd"/>
      <w:r>
        <w:rPr>
          <w:color w:val="000000"/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>»</w:t>
      </w:r>
      <w:r>
        <w:rPr>
          <w:rStyle w:val="FontStyle3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специальности 14.01.12 – онкология принята к защите </w:t>
      </w:r>
      <w:r>
        <w:rPr>
          <w:color w:val="000000"/>
          <w:sz w:val="28"/>
          <w:szCs w:val="28"/>
        </w:rPr>
        <w:t>25.02.2020 протокол №4</w:t>
      </w:r>
      <w:r>
        <w:rPr>
          <w:sz w:val="28"/>
          <w:szCs w:val="28"/>
        </w:rPr>
        <w:t xml:space="preserve">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4306B7" w:rsidRDefault="004306B7" w:rsidP="004306B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Соискатель Курочкина Дарья Николаевна, дата рождения 26.12.1988, в 2012 году окончила Московский государственный медико-стоматологический университет им.  А.И. Евдокимова по специальности «лечебное дело». В 2014 году окончила клиническую ординатуру по специальности «онкология» в ФГБУ «НИИ онкологии им. Н.Н. Петрова» </w:t>
      </w:r>
      <w:r>
        <w:rPr>
          <w:color w:val="000000"/>
          <w:sz w:val="28"/>
          <w:szCs w:val="28"/>
        </w:rPr>
        <w:lastRenderedPageBreak/>
        <w:t>Минздрава России</w:t>
      </w:r>
      <w:r>
        <w:rPr>
          <w:sz w:val="28"/>
          <w:szCs w:val="28"/>
        </w:rPr>
        <w:t xml:space="preserve">. С 2014 по 2015гг. работала врачом-онкологом клинико-диагностического отделения ФГБУ «НИИ онкологии им. Н.Н. Петрова» </w:t>
      </w:r>
      <w:r>
        <w:rPr>
          <w:color w:val="000000"/>
          <w:sz w:val="28"/>
          <w:szCs w:val="28"/>
        </w:rPr>
        <w:t>Минздрава России</w:t>
      </w:r>
      <w:r>
        <w:rPr>
          <w:sz w:val="28"/>
          <w:szCs w:val="28"/>
        </w:rPr>
        <w:t>. С 2015 года по настоящее время работает врачом-онкологом</w:t>
      </w:r>
      <w:r>
        <w:rPr>
          <w:color w:val="000000"/>
          <w:sz w:val="28"/>
          <w:szCs w:val="28"/>
        </w:rPr>
        <w:t xml:space="preserve"> в Государственном бюджетном учреждении здравоохранения «Санкт-Петербургский клинический научно-практический центр специализированных видов медицинской помощи (онкологический)».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№125-03/04 о сдаче кандидатских экзаменов выдана 11 декабря 2018 ФГБОУ ВО </w:t>
      </w:r>
      <w:proofErr w:type="spellStart"/>
      <w:r>
        <w:rPr>
          <w:sz w:val="28"/>
          <w:szCs w:val="28"/>
        </w:rPr>
        <w:t>ПСПбГБМУ</w:t>
      </w:r>
      <w:proofErr w:type="spellEnd"/>
      <w:r>
        <w:rPr>
          <w:sz w:val="28"/>
          <w:szCs w:val="28"/>
        </w:rPr>
        <w:t xml:space="preserve"> им. И.П. Павлова Минздрава России.</w:t>
      </w:r>
    </w:p>
    <w:p w:rsidR="004306B7" w:rsidRDefault="004306B7" w:rsidP="004306B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на базе </w:t>
      </w:r>
      <w:r>
        <w:rPr>
          <w:sz w:val="28"/>
          <w:szCs w:val="28"/>
          <w:lang w:eastAsia="ar-SA"/>
        </w:rPr>
        <w:t>отделения химиотерапии и комбинированного лечения злокачественных опухолей у детей</w:t>
      </w:r>
      <w:r>
        <w:rPr>
          <w:sz w:val="28"/>
          <w:szCs w:val="28"/>
        </w:rPr>
        <w:t xml:space="preserve"> ФГБУ «НМИЦ онкологии им. Н.Н. Петрова» Минздрава России.</w:t>
      </w:r>
    </w:p>
    <w:p w:rsidR="004306B7" w:rsidRDefault="004306B7" w:rsidP="004306B7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4306B7" w:rsidRDefault="004306B7" w:rsidP="004306B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4306B7" w:rsidRDefault="004306B7" w:rsidP="004306B7">
      <w:pPr>
        <w:spacing w:line="360" w:lineRule="auto"/>
        <w:ind w:firstLine="708"/>
        <w:contextualSpacing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доктор медицинских наук </w:t>
      </w:r>
      <w:proofErr w:type="spellStart"/>
      <w:r>
        <w:rPr>
          <w:color w:val="000000"/>
          <w:sz w:val="28"/>
          <w:szCs w:val="28"/>
        </w:rPr>
        <w:t>Кулева</w:t>
      </w:r>
      <w:proofErr w:type="spellEnd"/>
      <w:r>
        <w:rPr>
          <w:color w:val="000000"/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 xml:space="preserve">ведущий научный сотрудник научного отдела инновационных методов терапевтической онкологии и реабилитации, заведующая отделением химиотерапии и комбинированного лечения злокачественных опухолей у детей, профессор отдела учебно-методической работы ФГБУ «НМИЦ онкологии им. Н.Н. Петрова» Минздрава России. </w:t>
      </w:r>
    </w:p>
    <w:p w:rsidR="004306B7" w:rsidRDefault="004306B7" w:rsidP="004306B7">
      <w:pPr>
        <w:spacing w:line="360" w:lineRule="auto"/>
        <w:ind w:firstLine="709"/>
        <w:jc w:val="both"/>
        <w:rPr>
          <w:sz w:val="28"/>
          <w:szCs w:val="28"/>
        </w:rPr>
      </w:pPr>
    </w:p>
    <w:p w:rsidR="004306B7" w:rsidRDefault="004306B7" w:rsidP="0043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4306B7" w:rsidRDefault="004306B7" w:rsidP="004306B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Виноградова Юлия Николаевна, доктор медицинских наук, федеральное государственное бюджетное учреждение «Российский научный центр радиологии и хирург</w:t>
      </w:r>
      <w:r>
        <w:rPr>
          <w:color w:val="000000"/>
          <w:sz w:val="28"/>
          <w:szCs w:val="28"/>
          <w:shd w:val="clear" w:color="auto" w:fill="FFFFFF"/>
        </w:rPr>
        <w:t xml:space="preserve">ических технологий им. акад. А.М.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Министерства здравоохранения Российской Федерации, отдел лучевых и комбинированных методов лечения, главный научный сотрудник</w:t>
      </w:r>
      <w:r>
        <w:rPr>
          <w:color w:val="000000"/>
          <w:sz w:val="28"/>
          <w:szCs w:val="28"/>
        </w:rPr>
        <w:t>;</w:t>
      </w:r>
    </w:p>
    <w:p w:rsidR="004306B7" w:rsidRDefault="004306B7" w:rsidP="004306B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Турабов</w:t>
      </w:r>
      <w:proofErr w:type="spellEnd"/>
      <w:r>
        <w:rPr>
          <w:color w:val="000000"/>
          <w:sz w:val="28"/>
          <w:szCs w:val="28"/>
        </w:rPr>
        <w:t xml:space="preserve"> Иван Александрович, доктор медицинских наук, доцент, федеральное государственное бюджетное образовательное учреждение высшего профессионального образования «Северный государственный </w:t>
      </w:r>
      <w:r>
        <w:rPr>
          <w:color w:val="000000"/>
          <w:sz w:val="28"/>
          <w:szCs w:val="28"/>
        </w:rPr>
        <w:lastRenderedPageBreak/>
        <w:t>медицинский университет» Министерства здравоохранения Российской Федерации (г. Архангельск), заведующий кафедрой детской хирургии.</w:t>
      </w:r>
    </w:p>
    <w:p w:rsidR="004306B7" w:rsidRDefault="004306B7" w:rsidP="004306B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(г. Ростов-на-Дону)</w:t>
      </w:r>
      <w:r>
        <w:rPr>
          <w:sz w:val="28"/>
          <w:szCs w:val="28"/>
        </w:rPr>
        <w:t xml:space="preserve">, в своем положительном отзыве, подписанном доктором медицинских наук, профессором, заведующей отделением </w:t>
      </w:r>
      <w:proofErr w:type="spellStart"/>
      <w:r>
        <w:rPr>
          <w:sz w:val="28"/>
          <w:szCs w:val="28"/>
        </w:rPr>
        <w:t>онкогематологии</w:t>
      </w:r>
      <w:proofErr w:type="spellEnd"/>
      <w:r>
        <w:rPr>
          <w:sz w:val="28"/>
          <w:szCs w:val="28"/>
        </w:rPr>
        <w:t xml:space="preserve"> Лысенко Ириной Борисовной указала, что диссертация Курочкиной Дарьи Николаевны</w:t>
      </w:r>
      <w:r>
        <w:t xml:space="preserve"> </w:t>
      </w:r>
      <w:r>
        <w:rPr>
          <w:sz w:val="28"/>
          <w:szCs w:val="28"/>
        </w:rPr>
        <w:t xml:space="preserve">является законченной научно-квалификационной работой, </w:t>
      </w:r>
      <w:r>
        <w:rPr>
          <w:bCs/>
          <w:sz w:val="28"/>
          <w:szCs w:val="28"/>
        </w:rPr>
        <w:t xml:space="preserve">решающей актуальную научную задачу – прогнозирование снижения гонадной функции после комбинированного лечения </w:t>
      </w:r>
      <w:proofErr w:type="spellStart"/>
      <w:r>
        <w:rPr>
          <w:bCs/>
          <w:sz w:val="28"/>
          <w:szCs w:val="28"/>
        </w:rPr>
        <w:t>лимфомы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Ходжкина</w:t>
      </w:r>
      <w:proofErr w:type="spellEnd"/>
      <w:r>
        <w:rPr>
          <w:bCs/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своей актуальности, научной новизне, объему выполненных исследований и практической значимости полученных </w:t>
      </w:r>
      <w:proofErr w:type="gramStart"/>
      <w:r>
        <w:rPr>
          <w:sz w:val="28"/>
          <w:szCs w:val="28"/>
        </w:rPr>
        <w:t>результатов</w:t>
      </w:r>
      <w:proofErr w:type="gramEnd"/>
      <w:r>
        <w:rPr>
          <w:sz w:val="28"/>
          <w:szCs w:val="28"/>
        </w:rPr>
        <w:t xml:space="preserve"> представленная работа соответствует требованиям пункта 9 «Положения о порядке присуждения ученых степеней», утвержденного Постановлением Правительства Российской Федерации № 842  от 24 сентября 2013 (с изменениями от 01 октября 2018 №1168), предъявляемым к диссертациям на соискание ученой степени кандидата наук, а ее автор, Курочкина Дарья Николаевна, заслуживает присуждения ученой степени кандидата медицинских наук по специальности 14.01.12 – онкология. 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12 опубликованных работ, в том числе по теме диссертации опубликовано 11 работ, из них в рецензируемых научных изданиях опубликовано 5 работ. Получен патент на изобретение № 2688313 «Способ прогнозирования </w:t>
      </w:r>
      <w:proofErr w:type="spellStart"/>
      <w:r>
        <w:rPr>
          <w:sz w:val="28"/>
          <w:szCs w:val="28"/>
        </w:rPr>
        <w:t>инфертильности</w:t>
      </w:r>
      <w:proofErr w:type="spellEnd"/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к-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птир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ванного л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лимф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мы Х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джкин</w:t>
      </w:r>
      <w:proofErr w:type="spellEnd"/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у д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й и п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стк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в», дата при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рит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та 02.10.2018, заявка № 2018134893, дата государственной регистрации в Государственном реестре изобретений Российской Федерации 21.05.2019.</w:t>
      </w:r>
    </w:p>
    <w:p w:rsidR="004306B7" w:rsidRDefault="004306B7" w:rsidP="004306B7">
      <w:pPr>
        <w:spacing w:line="360" w:lineRule="auto"/>
        <w:rPr>
          <w:sz w:val="28"/>
          <w:szCs w:val="28"/>
        </w:rPr>
      </w:pPr>
    </w:p>
    <w:p w:rsidR="004306B7" w:rsidRDefault="004306B7" w:rsidP="004306B7">
      <w:pPr>
        <w:spacing w:line="360" w:lineRule="auto"/>
        <w:rPr>
          <w:sz w:val="28"/>
          <w:szCs w:val="28"/>
        </w:rPr>
      </w:pPr>
    </w:p>
    <w:p w:rsidR="004306B7" w:rsidRDefault="004306B7" w:rsidP="004306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работы:</w:t>
      </w:r>
    </w:p>
    <w:p w:rsidR="004306B7" w:rsidRDefault="004306B7" w:rsidP="004306B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Д.Н., Звягинцева Д.А., </w:t>
      </w: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Цырлина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Гонадотоксичность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риск-адаптированной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проведенной в детском и подростковом возрасте // </w:t>
      </w:r>
      <w:proofErr w:type="spellStart"/>
      <w:r>
        <w:rPr>
          <w:rFonts w:ascii="Times New Roman" w:hAnsi="Times New Roman"/>
          <w:sz w:val="28"/>
          <w:szCs w:val="28"/>
        </w:rPr>
        <w:t>Фарматека</w:t>
      </w:r>
      <w:proofErr w:type="spellEnd"/>
      <w:r>
        <w:rPr>
          <w:rFonts w:ascii="Times New Roman" w:hAnsi="Times New Roman"/>
          <w:sz w:val="28"/>
          <w:szCs w:val="28"/>
        </w:rPr>
        <w:t>. – 2018. - №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4. – С. 66-73. Авторский вклад 80%. </w:t>
      </w:r>
      <w:r>
        <w:rPr>
          <w:rFonts w:ascii="Times New Roman" w:hAnsi="Times New Roman"/>
          <w:i/>
          <w:sz w:val="28"/>
          <w:szCs w:val="28"/>
        </w:rPr>
        <w:t xml:space="preserve">В работе не только проведена  оценка </w:t>
      </w:r>
      <w:proofErr w:type="spellStart"/>
      <w:r>
        <w:rPr>
          <w:rFonts w:ascii="Times New Roman" w:hAnsi="Times New Roman"/>
          <w:i/>
          <w:sz w:val="28"/>
          <w:szCs w:val="28"/>
        </w:rPr>
        <w:t>гонадотоксичности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современных программ терапии </w:t>
      </w:r>
      <w:proofErr w:type="spellStart"/>
      <w:r>
        <w:rPr>
          <w:rFonts w:ascii="Times New Roman" w:hAnsi="Times New Roman"/>
          <w:i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(ЛХ) у детей и подростков, но выделены основные факторы риска, ведущие к угнетению функции половых желез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306B7" w:rsidRDefault="004306B7" w:rsidP="004306B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Курочкина Д.Н., Звягинцева Д.А., Иванова С.В., </w:t>
      </w:r>
      <w:proofErr w:type="spellStart"/>
      <w:r>
        <w:rPr>
          <w:rFonts w:ascii="Times New Roman" w:hAnsi="Times New Roman"/>
          <w:sz w:val="28"/>
          <w:szCs w:val="28"/>
        </w:rPr>
        <w:t>Цырлина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// Патент на изобретение «Способ прогнозирования </w:t>
      </w:r>
      <w:proofErr w:type="spellStart"/>
      <w:r>
        <w:rPr>
          <w:rFonts w:ascii="Times New Roman" w:hAnsi="Times New Roman"/>
          <w:sz w:val="28"/>
          <w:szCs w:val="28"/>
        </w:rPr>
        <w:t>инфертильности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</w:t>
      </w:r>
      <w:proofErr w:type="gramStart"/>
      <w:r>
        <w:rPr>
          <w:rFonts w:ascii="Times New Roman" w:hAnsi="Times New Roman"/>
          <w:sz w:val="28"/>
          <w:szCs w:val="28"/>
        </w:rPr>
        <w:t>риск-адаптированного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и подростков», дата приоритета 02.10.2018, № 2018134893/14. Авторский вклад 75%. </w:t>
      </w:r>
      <w:r>
        <w:rPr>
          <w:rFonts w:ascii="Times New Roman" w:hAnsi="Times New Roman"/>
          <w:i/>
          <w:sz w:val="28"/>
          <w:szCs w:val="28"/>
        </w:rPr>
        <w:t xml:space="preserve">Созданная в данной работе шкала риска </w:t>
      </w:r>
      <w:proofErr w:type="spellStart"/>
      <w:r>
        <w:rPr>
          <w:rFonts w:ascii="Times New Roman" w:hAnsi="Times New Roman"/>
          <w:i/>
          <w:sz w:val="28"/>
          <w:szCs w:val="28"/>
        </w:rPr>
        <w:t>инфертильности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позволят спрогнозировать риск повреждения половых гонад у детей и подростков еще на этапе постановки диагноза и выбора лечебной программы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306B7" w:rsidRDefault="004306B7" w:rsidP="004306B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Курочкина Д.Н., Иванова С.В. Факторный анализ </w:t>
      </w:r>
      <w:proofErr w:type="spellStart"/>
      <w:r>
        <w:rPr>
          <w:rFonts w:ascii="Times New Roman" w:hAnsi="Times New Roman"/>
          <w:sz w:val="28"/>
          <w:szCs w:val="28"/>
        </w:rPr>
        <w:t>преконцептивных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 у детей и подростков с </w:t>
      </w:r>
      <w:proofErr w:type="spellStart"/>
      <w:r>
        <w:rPr>
          <w:rFonts w:ascii="Times New Roman" w:hAnsi="Times New Roman"/>
          <w:sz w:val="28"/>
          <w:szCs w:val="28"/>
        </w:rPr>
        <w:t>лимфомой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Евразийский Союз Ученых. – 2019. - № 4 (61). – С. 31-37. Авторский вклад 75%. </w:t>
      </w:r>
      <w:r>
        <w:rPr>
          <w:rFonts w:ascii="Times New Roman" w:hAnsi="Times New Roman"/>
          <w:i/>
          <w:sz w:val="28"/>
          <w:szCs w:val="28"/>
        </w:rPr>
        <w:t xml:space="preserve">В данной работе представлена оптимизационная модель влияния факторов риска на фертильность больных </w:t>
      </w:r>
      <w:proofErr w:type="spellStart"/>
      <w:r>
        <w:rPr>
          <w:rFonts w:ascii="Times New Roman" w:hAnsi="Times New Roman"/>
          <w:i/>
          <w:sz w:val="28"/>
          <w:szCs w:val="28"/>
        </w:rPr>
        <w:t>лимфомой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после проведенной комбинированной </w:t>
      </w:r>
      <w:proofErr w:type="spellStart"/>
      <w:r>
        <w:rPr>
          <w:rFonts w:ascii="Times New Roman" w:hAnsi="Times New Roman"/>
          <w:i/>
          <w:sz w:val="28"/>
          <w:szCs w:val="28"/>
        </w:rPr>
        <w:t>рискадаптированной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терапии в детском и подростковом возрасте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06B7" w:rsidRDefault="004306B7" w:rsidP="004306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2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306B7" w:rsidRDefault="004306B7" w:rsidP="004306B7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кандидата медицинских наук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Диникиной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Юлии Валерьевны, заведующей</w:t>
      </w:r>
      <w:r>
        <w:rPr>
          <w:rStyle w:val="a8"/>
          <w:rFonts w:ascii="Times New Roman" w:hAnsi="Times New Roman"/>
          <w:sz w:val="28"/>
          <w:szCs w:val="28"/>
        </w:rPr>
        <w:t xml:space="preserve"> отделением химиотерапии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онкогематологических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заболеваний и трансплантации костного мозга для детей,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ФГБУ «НМИЦ им. В.А. </w:t>
      </w:r>
      <w:proofErr w:type="spellStart"/>
      <w:r>
        <w:rPr>
          <w:rFonts w:ascii="Times New Roman" w:hAnsi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sz w:val="28"/>
          <w:szCs w:val="28"/>
        </w:rPr>
        <w:t>» Минздрава России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4306B7" w:rsidRDefault="004306B7" w:rsidP="004306B7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кандидата медицинских наук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Шикиной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Валентины Евгеньевны, заведующей онкологическим отделением противоопухолевой лекарственной терапии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(химиотерапии) федерального государственного бюджетного учреждения "</w:t>
      </w:r>
      <w:r>
        <w:rPr>
          <w:rFonts w:ascii="Times New Roman" w:hAnsi="Times New Roman"/>
          <w:sz w:val="28"/>
          <w:szCs w:val="28"/>
        </w:rPr>
        <w:t>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агентства".</w:t>
      </w:r>
    </w:p>
    <w:p w:rsidR="004306B7" w:rsidRDefault="004306B7" w:rsidP="004306B7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 отзывы положительные, не содержат замечаний.</w:t>
      </w:r>
    </w:p>
    <w:p w:rsidR="004306B7" w:rsidRDefault="004306B7" w:rsidP="004306B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4306B7" w:rsidRDefault="004306B7" w:rsidP="004306B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исследования частоты, риска, степени выраженности </w:t>
      </w:r>
      <w:proofErr w:type="spellStart"/>
      <w:r>
        <w:rPr>
          <w:spacing w:val="-1"/>
          <w:sz w:val="28"/>
          <w:szCs w:val="28"/>
        </w:rPr>
        <w:t>инфертильности</w:t>
      </w:r>
      <w:proofErr w:type="spellEnd"/>
      <w:r>
        <w:rPr>
          <w:spacing w:val="-1"/>
          <w:sz w:val="28"/>
          <w:szCs w:val="28"/>
        </w:rPr>
        <w:t xml:space="preserve"> после комбинированного лечения </w:t>
      </w:r>
      <w:proofErr w:type="spellStart"/>
      <w:r>
        <w:rPr>
          <w:spacing w:val="-1"/>
          <w:sz w:val="28"/>
          <w:szCs w:val="28"/>
        </w:rPr>
        <w:t>лимфомы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Ходжкина</w:t>
      </w:r>
      <w:proofErr w:type="spellEnd"/>
      <w:r>
        <w:rPr>
          <w:spacing w:val="-1"/>
          <w:sz w:val="28"/>
          <w:szCs w:val="28"/>
        </w:rPr>
        <w:t xml:space="preserve"> в детском и подростковом возрасте. </w:t>
      </w:r>
    </w:p>
    <w:p w:rsidR="004306B7" w:rsidRDefault="004306B7" w:rsidP="004306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Научно-практическая значимость исследования обоснована тем, что:</w:t>
      </w:r>
      <w:r>
        <w:rPr>
          <w:sz w:val="28"/>
          <w:szCs w:val="28"/>
        </w:rPr>
        <w:t xml:space="preserve"> 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впервые на когорте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тeй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пoдрoстков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лимфoмoй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Хoджкина</w:t>
      </w:r>
      <w:proofErr w:type="spellEnd"/>
      <w:r>
        <w:rPr>
          <w:sz w:val="28"/>
          <w:szCs w:val="28"/>
        </w:rPr>
        <w:t xml:space="preserve"> проведен </w:t>
      </w:r>
      <w:proofErr w:type="spellStart"/>
      <w:r>
        <w:rPr>
          <w:sz w:val="28"/>
          <w:szCs w:val="28"/>
        </w:rPr>
        <w:t>aнaлиз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прoгнoстическoй</w:t>
      </w:r>
      <w:proofErr w:type="spellEnd"/>
      <w:r>
        <w:rPr>
          <w:sz w:val="28"/>
          <w:szCs w:val="28"/>
        </w:rPr>
        <w:t xml:space="preserve"> значимости факторов </w:t>
      </w:r>
      <w:proofErr w:type="spellStart"/>
      <w:r>
        <w:rPr>
          <w:sz w:val="28"/>
          <w:szCs w:val="28"/>
        </w:rPr>
        <w:t>рискa</w:t>
      </w:r>
      <w:proofErr w:type="spellEnd"/>
      <w:r>
        <w:rPr>
          <w:sz w:val="28"/>
          <w:szCs w:val="28"/>
        </w:rPr>
        <w:t xml:space="preserve"> снижения фертильности после </w:t>
      </w:r>
      <w:proofErr w:type="spellStart"/>
      <w:r>
        <w:rPr>
          <w:sz w:val="28"/>
          <w:szCs w:val="28"/>
        </w:rPr>
        <w:t>риcк-aдaптирoванной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тeрaпии</w:t>
      </w:r>
      <w:proofErr w:type="spellEnd"/>
      <w:r>
        <w:rPr>
          <w:sz w:val="28"/>
          <w:szCs w:val="28"/>
        </w:rPr>
        <w:t>;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выделены основные терапевтические опции, приводящие к нарушению функции гонад;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полученных данных созданы методологические подходы к индивидуальному прогнозированию гипофункции гонад у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лимфoмoй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Хoджкинa</w:t>
      </w:r>
      <w:proofErr w:type="spellEnd"/>
      <w:r>
        <w:rPr>
          <w:sz w:val="28"/>
          <w:szCs w:val="28"/>
        </w:rPr>
        <w:t>;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разработанная шкала риска </w:t>
      </w:r>
      <w:proofErr w:type="spellStart"/>
      <w:r>
        <w:rPr>
          <w:sz w:val="28"/>
          <w:szCs w:val="28"/>
        </w:rPr>
        <w:t>инфертильности</w:t>
      </w:r>
      <w:proofErr w:type="spellEnd"/>
      <w:r>
        <w:rPr>
          <w:sz w:val="28"/>
          <w:szCs w:val="28"/>
        </w:rPr>
        <w:t xml:space="preserve"> после комбинированной терапии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 xml:space="preserve"> позволит прогнозировать риск возникновения гипофункции гонад, а также своевременно применять необходимые меры профилактики. </w:t>
      </w:r>
    </w:p>
    <w:p w:rsidR="004306B7" w:rsidRDefault="004306B7" w:rsidP="00430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диссертационного исследования расширяют возможности раннего прогнозирования </w:t>
      </w:r>
      <w:proofErr w:type="spellStart"/>
      <w:r>
        <w:rPr>
          <w:sz w:val="28"/>
          <w:szCs w:val="28"/>
        </w:rPr>
        <w:t>инфертильности</w:t>
      </w:r>
      <w:proofErr w:type="spellEnd"/>
      <w:r>
        <w:rPr>
          <w:sz w:val="28"/>
          <w:szCs w:val="28"/>
        </w:rPr>
        <w:t xml:space="preserve">, что позволит своевременно </w:t>
      </w:r>
      <w:r>
        <w:rPr>
          <w:sz w:val="28"/>
          <w:szCs w:val="28"/>
        </w:rPr>
        <w:lastRenderedPageBreak/>
        <w:t xml:space="preserve">применять необходимые меры профилактики и улучшать качество жизни каждого пациента. </w:t>
      </w:r>
    </w:p>
    <w:p w:rsidR="004306B7" w:rsidRDefault="004306B7" w:rsidP="004306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исследования могут быть внедрены в работу научного отдела инновационных методов терапевтической онкологии и реабилитации, практическую деятельность отделения химиотерапии и комбинированного лечения злокачественных опухолей у детей и используются в учебном процессе учебно-методического отдела ФГБУ «МНИЦ онкологии им. Н.Н. Петрова» Минздрава России. </w:t>
      </w:r>
      <w:proofErr w:type="gramEnd"/>
    </w:p>
    <w:p w:rsidR="004306B7" w:rsidRDefault="004306B7" w:rsidP="004306B7">
      <w:pPr>
        <w:pStyle w:val="4"/>
        <w:shd w:val="clear" w:color="auto" w:fill="auto"/>
        <w:spacing w:line="360" w:lineRule="auto"/>
        <w:ind w:left="20" w:right="40" w:firstLine="70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Оценка достоверности результатов исследования базируется на анализе большого клинического материала (всего включены данные о 191 больном) и адекватном наборе оцениваемых показателей. Степень достоверности результатов проведенных исследований, выводов и рекомендаций не вызывают сомнений и определяется объемом обработанного материала, адекватным набором оцениваемых показателей, выбором для обработки материала и статистических методов, соответствующих целям и задачам исследования. </w:t>
      </w:r>
    </w:p>
    <w:p w:rsidR="004306B7" w:rsidRDefault="004306B7" w:rsidP="004306B7">
      <w:pPr>
        <w:pStyle w:val="4"/>
        <w:shd w:val="clear" w:color="auto" w:fill="auto"/>
        <w:spacing w:line="360" w:lineRule="auto"/>
        <w:ind w:left="20" w:right="40" w:firstLine="700"/>
        <w:rPr>
          <w:spacing w:val="0"/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вклад соискателя состоит в том, что им самостоятельно сформулированы цель, задачи исследования, проведен анализ полученных данных, обоснованы выводы исследования. Соискателем лично проведен анализ детерминант, снижающих функциональный гонадный потенциал, и оценка репродуктивного здоровья пациентов с </w:t>
      </w:r>
      <w:proofErr w:type="spellStart"/>
      <w:r>
        <w:rPr>
          <w:spacing w:val="-1"/>
          <w:sz w:val="28"/>
          <w:szCs w:val="28"/>
        </w:rPr>
        <w:t>лимф</w:t>
      </w:r>
      <w:proofErr w:type="gramStart"/>
      <w:r>
        <w:rPr>
          <w:spacing w:val="-1"/>
          <w:sz w:val="28"/>
          <w:szCs w:val="28"/>
        </w:rPr>
        <w:t>o</w:t>
      </w:r>
      <w:proofErr w:type="gramEnd"/>
      <w:r>
        <w:rPr>
          <w:spacing w:val="-1"/>
          <w:sz w:val="28"/>
          <w:szCs w:val="28"/>
        </w:rPr>
        <w:t>мой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Хoджкинa</w:t>
      </w:r>
      <w:proofErr w:type="spellEnd"/>
      <w:r>
        <w:rPr>
          <w:spacing w:val="-1"/>
          <w:sz w:val="28"/>
          <w:szCs w:val="28"/>
        </w:rPr>
        <w:t xml:space="preserve">, получавших в детском и подростковом возрасте </w:t>
      </w:r>
      <w:proofErr w:type="spellStart"/>
      <w:r>
        <w:rPr>
          <w:spacing w:val="-1"/>
          <w:sz w:val="28"/>
          <w:szCs w:val="28"/>
        </w:rPr>
        <w:t>риcк-aдаптирoваннoе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лeчениe</w:t>
      </w:r>
      <w:proofErr w:type="spellEnd"/>
      <w:r>
        <w:rPr>
          <w:spacing w:val="-1"/>
          <w:sz w:val="28"/>
          <w:szCs w:val="28"/>
        </w:rPr>
        <w:t xml:space="preserve">, проведена статистическая обработка результатов исследований, проведена градация и создана шкала </w:t>
      </w:r>
      <w:proofErr w:type="spellStart"/>
      <w:r>
        <w:rPr>
          <w:spacing w:val="-1"/>
          <w:sz w:val="28"/>
          <w:szCs w:val="28"/>
        </w:rPr>
        <w:t>инфертильности</w:t>
      </w:r>
      <w:proofErr w:type="spellEnd"/>
      <w:r>
        <w:rPr>
          <w:spacing w:val="-1"/>
          <w:sz w:val="28"/>
          <w:szCs w:val="28"/>
        </w:rPr>
        <w:t xml:space="preserve">. Самостоятельно проведен анализ данных отечественной и зарубежной литературы в отношении темы работы. </w:t>
      </w:r>
      <w:r>
        <w:rPr>
          <w:spacing w:val="0"/>
          <w:sz w:val="28"/>
          <w:szCs w:val="28"/>
        </w:rPr>
        <w:t xml:space="preserve">Участие соискателя в </w:t>
      </w:r>
      <w:proofErr w:type="spellStart"/>
      <w:r>
        <w:rPr>
          <w:spacing w:val="0"/>
          <w:sz w:val="28"/>
          <w:szCs w:val="28"/>
        </w:rPr>
        <w:t>н</w:t>
      </w:r>
      <w:proofErr w:type="gramStart"/>
      <w:r>
        <w:rPr>
          <w:spacing w:val="0"/>
          <w:sz w:val="28"/>
          <w:szCs w:val="28"/>
        </w:rPr>
        <w:t>a</w:t>
      </w:r>
      <w:proofErr w:type="gramEnd"/>
      <w:r>
        <w:rPr>
          <w:spacing w:val="0"/>
          <w:sz w:val="28"/>
          <w:szCs w:val="28"/>
        </w:rPr>
        <w:t>коплeнии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инфoрмации</w:t>
      </w:r>
      <w:proofErr w:type="spellEnd"/>
      <w:r>
        <w:rPr>
          <w:spacing w:val="0"/>
          <w:sz w:val="28"/>
          <w:szCs w:val="28"/>
        </w:rPr>
        <w:t xml:space="preserve"> ‒ 100%, в </w:t>
      </w:r>
      <w:proofErr w:type="spellStart"/>
      <w:r>
        <w:rPr>
          <w:spacing w:val="0"/>
          <w:sz w:val="28"/>
          <w:szCs w:val="28"/>
        </w:rPr>
        <w:t>матемaтикo-стaтистичeской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oбрaбoтке</w:t>
      </w:r>
      <w:proofErr w:type="spellEnd"/>
      <w:r>
        <w:rPr>
          <w:spacing w:val="0"/>
          <w:sz w:val="28"/>
          <w:szCs w:val="28"/>
        </w:rPr>
        <w:t xml:space="preserve"> ‒ 80%, в </w:t>
      </w:r>
      <w:proofErr w:type="spellStart"/>
      <w:r>
        <w:rPr>
          <w:spacing w:val="0"/>
          <w:sz w:val="28"/>
          <w:szCs w:val="28"/>
        </w:rPr>
        <w:t>oбобщeнии</w:t>
      </w:r>
      <w:proofErr w:type="spellEnd"/>
      <w:r>
        <w:rPr>
          <w:spacing w:val="0"/>
          <w:sz w:val="28"/>
          <w:szCs w:val="28"/>
        </w:rPr>
        <w:t xml:space="preserve"> и </w:t>
      </w:r>
      <w:proofErr w:type="spellStart"/>
      <w:r>
        <w:rPr>
          <w:spacing w:val="0"/>
          <w:sz w:val="28"/>
          <w:szCs w:val="28"/>
        </w:rPr>
        <w:t>aнализe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мaтериaла</w:t>
      </w:r>
      <w:proofErr w:type="spellEnd"/>
      <w:r>
        <w:rPr>
          <w:spacing w:val="0"/>
          <w:sz w:val="28"/>
          <w:szCs w:val="28"/>
        </w:rPr>
        <w:t xml:space="preserve"> ‒ 100%.</w:t>
      </w:r>
    </w:p>
    <w:p w:rsidR="004306B7" w:rsidRDefault="004306B7" w:rsidP="004306B7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На заседании 08.09.2020 диссертационный совет принял решение присудить </w:t>
      </w:r>
      <w:r>
        <w:rPr>
          <w:sz w:val="28"/>
          <w:szCs w:val="28"/>
        </w:rPr>
        <w:t>Курочкиной Дарье Николаевне</w:t>
      </w:r>
      <w:r>
        <w:rPr>
          <w:spacing w:val="-1"/>
          <w:sz w:val="28"/>
          <w:szCs w:val="28"/>
        </w:rPr>
        <w:t xml:space="preserve"> ученую степень </w:t>
      </w:r>
      <w:r>
        <w:rPr>
          <w:sz w:val="28"/>
          <w:szCs w:val="28"/>
        </w:rPr>
        <w:t>кандидата медицинских</w:t>
      </w:r>
      <w:r>
        <w:rPr>
          <w:spacing w:val="-1"/>
          <w:sz w:val="28"/>
          <w:szCs w:val="28"/>
        </w:rPr>
        <w:t xml:space="preserve"> наук по специальности 14.01.12 – онкология. </w:t>
      </w:r>
    </w:p>
    <w:p w:rsidR="004306B7" w:rsidRDefault="004306B7" w:rsidP="004306B7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 проведении тайного голосования диссертационный совет в количестве – 19 человек, из них докторов наук по специальности 14.01.12 – онкология – 19, участвовавших в заседании, из 28 человек, входящих в состав совета, проголосовали: за – 19, против – нет, недействительных бюллетеней – нет.   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диссертационного совета,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наук, 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профессор                                                                   </w:t>
      </w:r>
      <w:r>
        <w:rPr>
          <w:color w:val="000000"/>
          <w:spacing w:val="-1"/>
          <w:sz w:val="28"/>
          <w:szCs w:val="28"/>
        </w:rPr>
        <w:t>Беляев Алексей Михайлович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Ученый секретарь диссертационного совета,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                                   Филатова Лариса Валентиновна 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08.09.2020</w:t>
      </w:r>
    </w:p>
    <w:p w:rsidR="004306B7" w:rsidRDefault="004306B7" w:rsidP="004306B7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4E3C30" w:rsidRDefault="004E3C30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>
      <w:bookmarkStart w:id="0" w:name="_GoBack"/>
      <w:bookmarkEnd w:id="0"/>
    </w:p>
    <w:sectPr w:rsidR="00D0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500"/>
    <w:multiLevelType w:val="multilevel"/>
    <w:tmpl w:val="035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A"/>
    <w:rsid w:val="002F6D0A"/>
    <w:rsid w:val="004306B7"/>
    <w:rsid w:val="004E3C30"/>
    <w:rsid w:val="009B1F15"/>
    <w:rsid w:val="009F75B2"/>
    <w:rsid w:val="00D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D0061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D0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qFormat/>
    <w:rsid w:val="00D006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qFormat/>
    <w:rsid w:val="00D0061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7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qFormat/>
    <w:rsid w:val="004306B7"/>
    <w:rPr>
      <w:rFonts w:ascii="Times New Roman" w:hAnsi="Times New Roman" w:cs="Times New Roman"/>
      <w:sz w:val="22"/>
      <w:szCs w:val="22"/>
    </w:rPr>
  </w:style>
  <w:style w:type="character" w:customStyle="1" w:styleId="a8">
    <w:name w:val="Выделение жирным"/>
    <w:qFormat/>
    <w:rsid w:val="004306B7"/>
    <w:rPr>
      <w:b/>
      <w:bCs/>
    </w:rPr>
  </w:style>
  <w:style w:type="paragraph" w:customStyle="1" w:styleId="Style13">
    <w:name w:val="Style13"/>
    <w:basedOn w:val="a"/>
    <w:qFormat/>
    <w:rsid w:val="004306B7"/>
    <w:pPr>
      <w:widowControl w:val="0"/>
      <w:suppressAutoHyphens/>
      <w:jc w:val="both"/>
    </w:pPr>
  </w:style>
  <w:style w:type="paragraph" w:customStyle="1" w:styleId="a9">
    <w:name w:val="Содержимое таблицы"/>
    <w:basedOn w:val="a"/>
    <w:next w:val="a"/>
    <w:qFormat/>
    <w:rsid w:val="004306B7"/>
    <w:pPr>
      <w:suppressLineNumbers/>
      <w:suppressAutoHyphens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D0061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D0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qFormat/>
    <w:rsid w:val="00D006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qFormat/>
    <w:rsid w:val="00D0061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7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qFormat/>
    <w:rsid w:val="004306B7"/>
    <w:rPr>
      <w:rFonts w:ascii="Times New Roman" w:hAnsi="Times New Roman" w:cs="Times New Roman"/>
      <w:sz w:val="22"/>
      <w:szCs w:val="22"/>
    </w:rPr>
  </w:style>
  <w:style w:type="character" w:customStyle="1" w:styleId="a8">
    <w:name w:val="Выделение жирным"/>
    <w:qFormat/>
    <w:rsid w:val="004306B7"/>
    <w:rPr>
      <w:b/>
      <w:bCs/>
    </w:rPr>
  </w:style>
  <w:style w:type="paragraph" w:customStyle="1" w:styleId="Style13">
    <w:name w:val="Style13"/>
    <w:basedOn w:val="a"/>
    <w:qFormat/>
    <w:rsid w:val="004306B7"/>
    <w:pPr>
      <w:widowControl w:val="0"/>
      <w:suppressAutoHyphens/>
      <w:jc w:val="both"/>
    </w:pPr>
  </w:style>
  <w:style w:type="paragraph" w:customStyle="1" w:styleId="a9">
    <w:name w:val="Содержимое таблицы"/>
    <w:basedOn w:val="a"/>
    <w:next w:val="a"/>
    <w:qFormat/>
    <w:rsid w:val="004306B7"/>
    <w:pPr>
      <w:suppressLineNumbers/>
      <w:suppressAutoHyphens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6</cp:revision>
  <dcterms:created xsi:type="dcterms:W3CDTF">2019-12-20T08:04:00Z</dcterms:created>
  <dcterms:modified xsi:type="dcterms:W3CDTF">2020-09-11T11:29:00Z</dcterms:modified>
</cp:coreProperties>
</file>